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EB1DB" w14:textId="7D1F6557" w:rsidR="00C32C1A" w:rsidRPr="00FF34CA" w:rsidRDefault="004F37A1" w:rsidP="00C32C1A">
      <w:pPr>
        <w:jc w:val="center"/>
        <w:rPr>
          <w:rFonts w:ascii="Times New Roman Gras" w:hAnsi="Times New Roman Gras" w:hint="eastAsia"/>
          <w:b/>
          <w:caps/>
          <w:kern w:val="24"/>
        </w:rPr>
      </w:pPr>
      <w:r>
        <w:rPr>
          <w:rFonts w:ascii="Times New Roman Gras" w:hAnsi="Times New Roman Gras"/>
          <w:b/>
          <w:caps/>
          <w:noProof/>
          <w:kern w:val="24"/>
          <w:lang w:eastAsia="fr-FR"/>
        </w:rPr>
        <w:drawing>
          <wp:inline distT="0" distB="0" distL="0" distR="0" wp14:anchorId="60ADF495" wp14:editId="6203784D">
            <wp:extent cx="3753062" cy="975796"/>
            <wp:effectExtent l="0" t="0" r="6350" b="0"/>
            <wp:docPr id="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6118" cy="976591"/>
                    </a:xfrm>
                    <a:prstGeom prst="rect">
                      <a:avLst/>
                    </a:prstGeom>
                    <a:noFill/>
                    <a:ln>
                      <a:noFill/>
                    </a:ln>
                  </pic:spPr>
                </pic:pic>
              </a:graphicData>
            </a:graphic>
          </wp:inline>
        </w:drawing>
      </w:r>
    </w:p>
    <w:p w14:paraId="1658DAB6" w14:textId="77777777" w:rsidR="00675B8E" w:rsidRPr="00FF34CA" w:rsidRDefault="00675B8E" w:rsidP="00675B8E">
      <w:pPr>
        <w:jc w:val="center"/>
        <w:rPr>
          <w:rFonts w:ascii="Times New Roman Gras" w:hAnsi="Times New Roman Gras" w:hint="eastAsia"/>
          <w:b/>
          <w:caps/>
          <w:kern w:val="24"/>
        </w:rPr>
      </w:pPr>
    </w:p>
    <w:p w14:paraId="69CB2FF0" w14:textId="77777777" w:rsidR="00675B8E" w:rsidRPr="00FF34CA" w:rsidRDefault="00675B8E" w:rsidP="006715AF">
      <w:pPr>
        <w:pBdr>
          <w:top w:val="single" w:sz="18" w:space="1" w:color="C00000"/>
          <w:left w:val="single" w:sz="18" w:space="1" w:color="C00000"/>
          <w:bottom w:val="single" w:sz="18" w:space="1" w:color="C00000"/>
          <w:right w:val="single" w:sz="18" w:space="1" w:color="C00000"/>
        </w:pBdr>
        <w:spacing w:after="0" w:line="240" w:lineRule="auto"/>
        <w:jc w:val="center"/>
        <w:rPr>
          <w:rFonts w:ascii="Times New Roman Gras" w:hAnsi="Times New Roman Gras" w:hint="eastAsia"/>
          <w:b/>
          <w:caps/>
          <w:kern w:val="24"/>
        </w:rPr>
      </w:pPr>
    </w:p>
    <w:p w14:paraId="4A90591B" w14:textId="77777777" w:rsidR="006715AF" w:rsidRDefault="00675B8E" w:rsidP="006715AF">
      <w:pPr>
        <w:pBdr>
          <w:top w:val="single" w:sz="18" w:space="1" w:color="C00000"/>
          <w:left w:val="single" w:sz="18" w:space="1" w:color="C00000"/>
          <w:bottom w:val="single" w:sz="18" w:space="1" w:color="C00000"/>
          <w:right w:val="single" w:sz="18" w:space="1" w:color="C00000"/>
        </w:pBdr>
        <w:spacing w:after="0" w:line="240" w:lineRule="auto"/>
        <w:jc w:val="center"/>
        <w:rPr>
          <w:rFonts w:ascii="Times New Roman Gras" w:hAnsi="Times New Roman Gras" w:hint="eastAsia"/>
          <w:b/>
          <w:caps/>
          <w:kern w:val="24"/>
          <w:sz w:val="28"/>
          <w:szCs w:val="28"/>
        </w:rPr>
      </w:pPr>
      <w:r w:rsidRPr="00C32C1A">
        <w:rPr>
          <w:rFonts w:ascii="Times New Roman Gras" w:hAnsi="Times New Roman Gras"/>
          <w:b/>
          <w:caps/>
          <w:kern w:val="24"/>
          <w:sz w:val="28"/>
          <w:szCs w:val="28"/>
        </w:rPr>
        <w:t>COMPILAT</w:t>
      </w:r>
      <w:r w:rsidR="006715AF">
        <w:rPr>
          <w:rFonts w:ascii="Times New Roman Gras" w:hAnsi="Times New Roman Gras"/>
          <w:b/>
          <w:caps/>
          <w:kern w:val="24"/>
          <w:sz w:val="28"/>
          <w:szCs w:val="28"/>
        </w:rPr>
        <w:t>ION</w:t>
      </w:r>
    </w:p>
    <w:p w14:paraId="32FAF064" w14:textId="0C852F5B" w:rsidR="00675B8E" w:rsidRDefault="006715AF" w:rsidP="006715AF">
      <w:pPr>
        <w:pBdr>
          <w:top w:val="single" w:sz="18" w:space="1" w:color="C00000"/>
          <w:left w:val="single" w:sz="18" w:space="1" w:color="C00000"/>
          <w:bottom w:val="single" w:sz="18" w:space="1" w:color="C00000"/>
          <w:right w:val="single" w:sz="18" w:space="1" w:color="C00000"/>
        </w:pBdr>
        <w:spacing w:after="0" w:line="240" w:lineRule="auto"/>
        <w:jc w:val="center"/>
        <w:rPr>
          <w:rFonts w:ascii="Times New Roman Gras" w:hAnsi="Times New Roman Gras" w:hint="eastAsia"/>
          <w:b/>
          <w:caps/>
          <w:kern w:val="24"/>
          <w:sz w:val="28"/>
          <w:szCs w:val="28"/>
        </w:rPr>
      </w:pPr>
      <w:r>
        <w:rPr>
          <w:rFonts w:ascii="Times New Roman Gras" w:hAnsi="Times New Roman Gras"/>
          <w:b/>
          <w:caps/>
          <w:kern w:val="24"/>
          <w:sz w:val="28"/>
          <w:szCs w:val="28"/>
        </w:rPr>
        <w:t xml:space="preserve">DES PROPOSITIONS POLITIQUES </w:t>
      </w:r>
      <w:r w:rsidR="00675B8E" w:rsidRPr="00C32C1A">
        <w:rPr>
          <w:rFonts w:ascii="Times New Roman Gras" w:hAnsi="Times New Roman Gras"/>
          <w:b/>
          <w:caps/>
          <w:kern w:val="24"/>
          <w:sz w:val="28"/>
          <w:szCs w:val="28"/>
        </w:rPr>
        <w:t xml:space="preserve">DE LA </w:t>
      </w:r>
      <w:r w:rsidR="00675B8E">
        <w:rPr>
          <w:rFonts w:ascii="Times New Roman Gras" w:hAnsi="Times New Roman Gras"/>
          <w:b/>
          <w:caps/>
          <w:kern w:val="24"/>
          <w:sz w:val="28"/>
          <w:szCs w:val="28"/>
        </w:rPr>
        <w:t>CIMADE</w:t>
      </w:r>
    </w:p>
    <w:p w14:paraId="4AEAF753" w14:textId="77777777" w:rsidR="006715AF" w:rsidRDefault="006715AF" w:rsidP="006715AF">
      <w:pPr>
        <w:pBdr>
          <w:top w:val="single" w:sz="18" w:space="1" w:color="C00000"/>
          <w:left w:val="single" w:sz="18" w:space="1" w:color="C00000"/>
          <w:bottom w:val="single" w:sz="18" w:space="1" w:color="C00000"/>
          <w:right w:val="single" w:sz="18" w:space="1" w:color="C00000"/>
        </w:pBdr>
        <w:spacing w:after="0" w:line="240" w:lineRule="auto"/>
        <w:jc w:val="center"/>
        <w:rPr>
          <w:rFonts w:ascii="Times New Roman Gras" w:hAnsi="Times New Roman Gras" w:hint="eastAsia"/>
          <w:b/>
          <w:caps/>
          <w:kern w:val="24"/>
          <w:sz w:val="28"/>
          <w:szCs w:val="28"/>
        </w:rPr>
      </w:pPr>
    </w:p>
    <w:p w14:paraId="5FE4FCE0" w14:textId="420B70E9" w:rsidR="00675B8E" w:rsidRDefault="00C421CB" w:rsidP="006715AF">
      <w:pPr>
        <w:pBdr>
          <w:top w:val="single" w:sz="18" w:space="1" w:color="C00000"/>
          <w:left w:val="single" w:sz="18" w:space="1" w:color="C00000"/>
          <w:bottom w:val="single" w:sz="18" w:space="1" w:color="C00000"/>
          <w:right w:val="single" w:sz="18" w:space="1" w:color="C00000"/>
        </w:pBdr>
        <w:spacing w:after="0" w:line="240" w:lineRule="auto"/>
        <w:jc w:val="center"/>
        <w:rPr>
          <w:rFonts w:ascii="Times New Roman Gras" w:hAnsi="Times New Roman Gras" w:hint="eastAsia"/>
          <w:b/>
          <w:caps/>
          <w:kern w:val="24"/>
          <w:sz w:val="28"/>
          <w:szCs w:val="28"/>
        </w:rPr>
      </w:pPr>
      <w:r>
        <w:rPr>
          <w:rFonts w:ascii="Times New Roman Gras" w:hAnsi="Times New Roman Gras"/>
          <w:b/>
          <w:caps/>
          <w:kern w:val="24"/>
          <w:sz w:val="28"/>
          <w:szCs w:val="28"/>
        </w:rPr>
        <w:t xml:space="preserve">21 </w:t>
      </w:r>
      <w:r w:rsidR="007D2819">
        <w:rPr>
          <w:rFonts w:ascii="Times New Roman Gras" w:hAnsi="Times New Roman Gras"/>
          <w:b/>
          <w:caps/>
          <w:kern w:val="24"/>
          <w:sz w:val="28"/>
          <w:szCs w:val="28"/>
        </w:rPr>
        <w:t>Avril</w:t>
      </w:r>
      <w:r w:rsidR="00675B8E" w:rsidRPr="0011167C">
        <w:rPr>
          <w:rFonts w:ascii="Times New Roman Gras" w:hAnsi="Times New Roman Gras"/>
          <w:b/>
          <w:caps/>
          <w:kern w:val="24"/>
          <w:sz w:val="28"/>
          <w:szCs w:val="28"/>
        </w:rPr>
        <w:t xml:space="preserve"> 20</w:t>
      </w:r>
      <w:r w:rsidR="005B2244">
        <w:rPr>
          <w:rFonts w:ascii="Times New Roman Gras" w:hAnsi="Times New Roman Gras"/>
          <w:b/>
          <w:caps/>
          <w:kern w:val="24"/>
          <w:sz w:val="28"/>
          <w:szCs w:val="28"/>
        </w:rPr>
        <w:t>20</w:t>
      </w:r>
    </w:p>
    <w:p w14:paraId="6EC60154" w14:textId="77777777" w:rsidR="00675B8E" w:rsidRPr="0011167C" w:rsidRDefault="00675B8E" w:rsidP="006715AF">
      <w:pPr>
        <w:pBdr>
          <w:top w:val="single" w:sz="18" w:space="1" w:color="C00000"/>
          <w:left w:val="single" w:sz="18" w:space="1" w:color="C00000"/>
          <w:bottom w:val="single" w:sz="18" w:space="1" w:color="C00000"/>
          <w:right w:val="single" w:sz="18" w:space="1" w:color="C00000"/>
        </w:pBdr>
        <w:spacing w:after="0" w:line="240" w:lineRule="auto"/>
        <w:jc w:val="center"/>
        <w:rPr>
          <w:rFonts w:ascii="Times New Roman Gras" w:hAnsi="Times New Roman Gras" w:hint="eastAsia"/>
          <w:b/>
          <w:caps/>
          <w:kern w:val="24"/>
          <w:sz w:val="28"/>
          <w:szCs w:val="28"/>
        </w:rPr>
      </w:pPr>
    </w:p>
    <w:p w14:paraId="3D2DD932" w14:textId="77777777" w:rsidR="00675B8E" w:rsidRPr="00FF34CA" w:rsidRDefault="00675B8E" w:rsidP="00675B8E">
      <w:pPr>
        <w:pStyle w:val="TM2"/>
      </w:pPr>
    </w:p>
    <w:p w14:paraId="19E7E3A1" w14:textId="329E525A" w:rsidR="00F40D18" w:rsidRDefault="004F37A1" w:rsidP="00675B8E">
      <w:pPr>
        <w:spacing w:after="0" w:line="240" w:lineRule="auto"/>
        <w:jc w:val="both"/>
        <w:rPr>
          <w:rFonts w:ascii="Times New Roman" w:hAnsi="Times New Roman" w:cs="Times New Roman"/>
        </w:rPr>
      </w:pPr>
      <w:r>
        <w:rPr>
          <w:rFonts w:ascii="Times New Roman" w:hAnsi="Times New Roman" w:cs="Times New Roman"/>
        </w:rPr>
        <w:t xml:space="preserve">Ce document n’a pas pour ambition de proposer une politique alternative globale face aux enjeux de société que posent les questions migratoires. Il </w:t>
      </w:r>
      <w:r w:rsidR="00E43507">
        <w:rPr>
          <w:rFonts w:ascii="Times New Roman" w:hAnsi="Times New Roman" w:cs="Times New Roman"/>
        </w:rPr>
        <w:t>compile d</w:t>
      </w:r>
      <w:r w:rsidR="00675B8E" w:rsidRPr="00987BAB">
        <w:rPr>
          <w:rFonts w:ascii="Times New Roman" w:hAnsi="Times New Roman" w:cs="Times New Roman"/>
        </w:rPr>
        <w:t>e</w:t>
      </w:r>
      <w:r w:rsidR="00675B8E">
        <w:rPr>
          <w:rFonts w:ascii="Times New Roman" w:hAnsi="Times New Roman" w:cs="Times New Roman"/>
        </w:rPr>
        <w:t xml:space="preserve">s </w:t>
      </w:r>
      <w:r w:rsidR="00675B8E" w:rsidRPr="00987BAB">
        <w:rPr>
          <w:rFonts w:ascii="Times New Roman" w:hAnsi="Times New Roman" w:cs="Times New Roman"/>
        </w:rPr>
        <w:t>propositions</w:t>
      </w:r>
      <w:r w:rsidR="00675B8E">
        <w:rPr>
          <w:rFonts w:ascii="Times New Roman" w:hAnsi="Times New Roman" w:cs="Times New Roman"/>
        </w:rPr>
        <w:t xml:space="preserve"> </w:t>
      </w:r>
      <w:r w:rsidR="00E43507">
        <w:rPr>
          <w:rFonts w:ascii="Times New Roman" w:hAnsi="Times New Roman" w:cs="Times New Roman"/>
        </w:rPr>
        <w:t>produites par des groupes de travail thématiques ou dans le cadre de publications réalisées ces dernières années (Etat des lieux, rapports d’observation…</w:t>
      </w:r>
      <w:r w:rsidR="00B141F2">
        <w:rPr>
          <w:rFonts w:ascii="Times New Roman" w:hAnsi="Times New Roman" w:cs="Times New Roman"/>
        </w:rPr>
        <w:t>).</w:t>
      </w:r>
      <w:r>
        <w:rPr>
          <w:rFonts w:ascii="Times New Roman" w:hAnsi="Times New Roman" w:cs="Times New Roman"/>
        </w:rPr>
        <w:t xml:space="preserve"> </w:t>
      </w:r>
    </w:p>
    <w:p w14:paraId="06038EE9" w14:textId="305A40D5" w:rsidR="005711B0" w:rsidRDefault="005711B0" w:rsidP="00675B8E">
      <w:pPr>
        <w:spacing w:after="0" w:line="240" w:lineRule="auto"/>
        <w:jc w:val="both"/>
        <w:rPr>
          <w:rFonts w:ascii="Times New Roman" w:hAnsi="Times New Roman" w:cs="Times New Roman"/>
        </w:rPr>
      </w:pPr>
    </w:p>
    <w:p w14:paraId="2FB60D59" w14:textId="77777777" w:rsidR="00E43507" w:rsidRDefault="00E43507" w:rsidP="00675B8E">
      <w:pPr>
        <w:spacing w:after="0" w:line="240" w:lineRule="auto"/>
        <w:jc w:val="both"/>
        <w:rPr>
          <w:rFonts w:ascii="Times New Roman" w:hAnsi="Times New Roman" w:cs="Times New Roman"/>
        </w:rPr>
      </w:pPr>
    </w:p>
    <w:p w14:paraId="4DE2404E" w14:textId="04F3A9DC" w:rsidR="00675B8E" w:rsidRPr="00987BAB" w:rsidRDefault="004F37A1" w:rsidP="00675B8E">
      <w:pPr>
        <w:spacing w:after="0" w:line="240" w:lineRule="auto"/>
        <w:jc w:val="both"/>
        <w:rPr>
          <w:rFonts w:ascii="Times New Roman" w:hAnsi="Times New Roman" w:cs="Times New Roman"/>
        </w:rPr>
      </w:pPr>
      <w:r>
        <w:rPr>
          <w:rFonts w:ascii="Times New Roman" w:hAnsi="Times New Roman" w:cs="Times New Roman"/>
        </w:rPr>
        <w:t>Ces propositions,</w:t>
      </w:r>
      <w:r w:rsidR="00675B8E" w:rsidRPr="00987BAB">
        <w:rPr>
          <w:rFonts w:ascii="Times New Roman" w:hAnsi="Times New Roman" w:cs="Times New Roman"/>
        </w:rPr>
        <w:t xml:space="preserve"> </w:t>
      </w:r>
      <w:r>
        <w:rPr>
          <w:rFonts w:ascii="Times New Roman" w:hAnsi="Times New Roman" w:cs="Times New Roman"/>
        </w:rPr>
        <w:t xml:space="preserve">qui ne couvrent pas l’ensemble des problématiques, </w:t>
      </w:r>
      <w:r w:rsidR="00675B8E">
        <w:rPr>
          <w:rFonts w:ascii="Times New Roman" w:hAnsi="Times New Roman" w:cs="Times New Roman"/>
        </w:rPr>
        <w:t xml:space="preserve">ont été actualisées, classées et </w:t>
      </w:r>
      <w:r w:rsidR="00675B8E" w:rsidRPr="00987BAB">
        <w:rPr>
          <w:rFonts w:ascii="Times New Roman" w:hAnsi="Times New Roman" w:cs="Times New Roman"/>
        </w:rPr>
        <w:t>sont regroupées par pôle</w:t>
      </w:r>
      <w:r w:rsidR="00675B8E">
        <w:rPr>
          <w:rFonts w:ascii="Times New Roman" w:hAnsi="Times New Roman" w:cs="Times New Roman"/>
        </w:rPr>
        <w:t xml:space="preserve"> </w:t>
      </w:r>
      <w:r w:rsidR="006715AF">
        <w:rPr>
          <w:rFonts w:ascii="Times New Roman" w:hAnsi="Times New Roman" w:cs="Times New Roman"/>
        </w:rPr>
        <w:t>thématique national</w:t>
      </w:r>
      <w:r w:rsidR="002314B2">
        <w:rPr>
          <w:rFonts w:ascii="Times New Roman" w:hAnsi="Times New Roman" w:cs="Times New Roman"/>
        </w:rPr>
        <w:t xml:space="preserve"> </w:t>
      </w:r>
      <w:r>
        <w:rPr>
          <w:rFonts w:ascii="Times New Roman" w:hAnsi="Times New Roman" w:cs="Times New Roman"/>
        </w:rPr>
        <w:t>(Droits et Protections</w:t>
      </w:r>
      <w:r w:rsidR="00675B8E">
        <w:rPr>
          <w:rFonts w:ascii="Times New Roman" w:hAnsi="Times New Roman" w:cs="Times New Roman"/>
        </w:rPr>
        <w:t>,</w:t>
      </w:r>
      <w:r>
        <w:rPr>
          <w:rFonts w:ascii="Times New Roman" w:hAnsi="Times New Roman" w:cs="Times New Roman"/>
        </w:rPr>
        <w:t xml:space="preserve"> Enfermement-Expulsion et Solidarités internationales-Europe)</w:t>
      </w:r>
      <w:r w:rsidR="00675B8E">
        <w:rPr>
          <w:rFonts w:ascii="Times New Roman" w:hAnsi="Times New Roman" w:cs="Times New Roman"/>
        </w:rPr>
        <w:t xml:space="preserve"> et par thématique (droit au séjour, droit d’asile</w:t>
      </w:r>
      <w:r w:rsidR="00675B8E" w:rsidRPr="00987BAB">
        <w:rPr>
          <w:rFonts w:ascii="Times New Roman" w:hAnsi="Times New Roman" w:cs="Times New Roman"/>
        </w:rPr>
        <w:t>, etc…).</w:t>
      </w:r>
      <w:r>
        <w:rPr>
          <w:rFonts w:ascii="Times New Roman" w:hAnsi="Times New Roman" w:cs="Times New Roman"/>
        </w:rPr>
        <w:t xml:space="preserve"> </w:t>
      </w:r>
      <w:r w:rsidR="00675B8E">
        <w:rPr>
          <w:rFonts w:ascii="Times New Roman" w:hAnsi="Times New Roman" w:cs="Times New Roman"/>
        </w:rPr>
        <w:t>Les propositions</w:t>
      </w:r>
      <w:r w:rsidR="00732EA4">
        <w:rPr>
          <w:rFonts w:ascii="Times New Roman" w:hAnsi="Times New Roman" w:cs="Times New Roman"/>
        </w:rPr>
        <w:t xml:space="preserve"> transversales et celles</w:t>
      </w:r>
      <w:r w:rsidR="00675B8E">
        <w:rPr>
          <w:rFonts w:ascii="Times New Roman" w:hAnsi="Times New Roman" w:cs="Times New Roman"/>
        </w:rPr>
        <w:t xml:space="preserve"> relatives à l’outre-mer apparaissent </w:t>
      </w:r>
      <w:r w:rsidR="003B1A0C">
        <w:rPr>
          <w:rFonts w:ascii="Times New Roman" w:hAnsi="Times New Roman" w:cs="Times New Roman"/>
        </w:rPr>
        <w:t>aussi dans ce</w:t>
      </w:r>
      <w:r>
        <w:rPr>
          <w:rFonts w:ascii="Times New Roman" w:hAnsi="Times New Roman" w:cs="Times New Roman"/>
        </w:rPr>
        <w:t xml:space="preserve"> document</w:t>
      </w:r>
      <w:r w:rsidR="00675B8E">
        <w:rPr>
          <w:rFonts w:ascii="Times New Roman" w:hAnsi="Times New Roman" w:cs="Times New Roman"/>
        </w:rPr>
        <w:t>.</w:t>
      </w:r>
    </w:p>
    <w:p w14:paraId="082A08D7" w14:textId="77777777" w:rsidR="00675B8E" w:rsidRPr="00A54506" w:rsidRDefault="00675B8E" w:rsidP="00675B8E">
      <w:pPr>
        <w:rPr>
          <w:lang w:eastAsia="fr-FR"/>
        </w:rPr>
      </w:pPr>
    </w:p>
    <w:p w14:paraId="57D5F021" w14:textId="396537A3" w:rsidR="00921285" w:rsidRDefault="00987BAB">
      <w:pPr>
        <w:pStyle w:val="TM1"/>
        <w:tabs>
          <w:tab w:val="right" w:leader="dot" w:pos="9062"/>
        </w:tabs>
        <w:rPr>
          <w:rFonts w:asciiTheme="minorHAnsi" w:eastAsiaTheme="minorEastAsia" w:hAnsiTheme="minorHAnsi"/>
          <w:noProof/>
          <w:color w:val="auto"/>
          <w:kern w:val="0"/>
          <w:sz w:val="22"/>
          <w:szCs w:val="22"/>
        </w:rPr>
      </w:pPr>
      <w:r>
        <w:rPr>
          <w:rFonts w:cs="Times New Roman"/>
          <w:caps/>
          <w:szCs w:val="24"/>
        </w:rPr>
        <w:fldChar w:fldCharType="begin"/>
      </w:r>
      <w:r>
        <w:rPr>
          <w:rFonts w:cs="Times New Roman"/>
          <w:caps/>
          <w:szCs w:val="24"/>
        </w:rPr>
        <w:instrText xml:space="preserve"> TOC \o "1-1" \h \z \u </w:instrText>
      </w:r>
      <w:r>
        <w:rPr>
          <w:rFonts w:cs="Times New Roman"/>
          <w:caps/>
          <w:szCs w:val="24"/>
        </w:rPr>
        <w:fldChar w:fldCharType="separate"/>
      </w:r>
      <w:hyperlink w:anchor="_Toc33709914" w:history="1">
        <w:r w:rsidR="00921285" w:rsidRPr="00B3526E">
          <w:rPr>
            <w:rStyle w:val="Lienhypertexte"/>
            <w:noProof/>
          </w:rPr>
          <w:t xml:space="preserve">Propositions de La Cimade relatives </w:t>
        </w:r>
        <w:r w:rsidR="00921285" w:rsidRPr="00B3526E">
          <w:rPr>
            <w:rStyle w:val="Lienhypertexte"/>
            <w:b/>
            <w:noProof/>
          </w:rPr>
          <w:t>aux visas et à l’entrée sur le territoire</w:t>
        </w:r>
        <w:r w:rsidR="00921285">
          <w:rPr>
            <w:noProof/>
            <w:webHidden/>
          </w:rPr>
          <w:tab/>
        </w:r>
        <w:r w:rsidR="00921285">
          <w:rPr>
            <w:noProof/>
            <w:webHidden/>
          </w:rPr>
          <w:fldChar w:fldCharType="begin"/>
        </w:r>
        <w:r w:rsidR="00921285">
          <w:rPr>
            <w:noProof/>
            <w:webHidden/>
          </w:rPr>
          <w:instrText xml:space="preserve"> PAGEREF _Toc33709914 \h </w:instrText>
        </w:r>
        <w:r w:rsidR="00921285">
          <w:rPr>
            <w:noProof/>
            <w:webHidden/>
          </w:rPr>
        </w:r>
        <w:r w:rsidR="00921285">
          <w:rPr>
            <w:noProof/>
            <w:webHidden/>
          </w:rPr>
          <w:fldChar w:fldCharType="separate"/>
        </w:r>
        <w:r w:rsidR="00E24EFC">
          <w:rPr>
            <w:noProof/>
            <w:webHidden/>
          </w:rPr>
          <w:t>3</w:t>
        </w:r>
        <w:r w:rsidR="00921285">
          <w:rPr>
            <w:noProof/>
            <w:webHidden/>
          </w:rPr>
          <w:fldChar w:fldCharType="end"/>
        </w:r>
      </w:hyperlink>
    </w:p>
    <w:p w14:paraId="456A0289" w14:textId="1B554400"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15" w:history="1">
        <w:r w:rsidR="00921285" w:rsidRPr="00B3526E">
          <w:rPr>
            <w:rStyle w:val="Lienhypertexte"/>
            <w:noProof/>
          </w:rPr>
          <w:t xml:space="preserve">Propositions de La Cimade relatives </w:t>
        </w:r>
        <w:r w:rsidR="00921285" w:rsidRPr="00B3526E">
          <w:rPr>
            <w:rStyle w:val="Lienhypertexte"/>
            <w:b/>
            <w:bCs/>
            <w:noProof/>
          </w:rPr>
          <w:t>au droit au séjour</w:t>
        </w:r>
        <w:r w:rsidR="00921285">
          <w:rPr>
            <w:noProof/>
            <w:webHidden/>
          </w:rPr>
          <w:tab/>
        </w:r>
        <w:r w:rsidR="00921285">
          <w:rPr>
            <w:noProof/>
            <w:webHidden/>
          </w:rPr>
          <w:fldChar w:fldCharType="begin"/>
        </w:r>
        <w:r w:rsidR="00921285">
          <w:rPr>
            <w:noProof/>
            <w:webHidden/>
          </w:rPr>
          <w:instrText xml:space="preserve"> PAGEREF _Toc33709915 \h </w:instrText>
        </w:r>
        <w:r w:rsidR="00921285">
          <w:rPr>
            <w:noProof/>
            <w:webHidden/>
          </w:rPr>
        </w:r>
        <w:r w:rsidR="00921285">
          <w:rPr>
            <w:noProof/>
            <w:webHidden/>
          </w:rPr>
          <w:fldChar w:fldCharType="separate"/>
        </w:r>
        <w:r w:rsidR="00E24EFC">
          <w:rPr>
            <w:noProof/>
            <w:webHidden/>
          </w:rPr>
          <w:t>6</w:t>
        </w:r>
        <w:r w:rsidR="00921285">
          <w:rPr>
            <w:noProof/>
            <w:webHidden/>
          </w:rPr>
          <w:fldChar w:fldCharType="end"/>
        </w:r>
      </w:hyperlink>
    </w:p>
    <w:p w14:paraId="0EF00A27" w14:textId="7612C963"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16" w:history="1">
        <w:r w:rsidR="00921285" w:rsidRPr="00B3526E">
          <w:rPr>
            <w:rStyle w:val="Lienhypertexte"/>
            <w:noProof/>
          </w:rPr>
          <w:t xml:space="preserve">Propositions de La Cimade relatives </w:t>
        </w:r>
        <w:r w:rsidR="00921285" w:rsidRPr="00B3526E">
          <w:rPr>
            <w:rStyle w:val="Lienhypertexte"/>
            <w:b/>
            <w:bCs/>
            <w:noProof/>
          </w:rPr>
          <w:t>au droit d’asile</w:t>
        </w:r>
        <w:r w:rsidR="00921285">
          <w:rPr>
            <w:noProof/>
            <w:webHidden/>
          </w:rPr>
          <w:tab/>
        </w:r>
        <w:r w:rsidR="00921285">
          <w:rPr>
            <w:noProof/>
            <w:webHidden/>
          </w:rPr>
          <w:fldChar w:fldCharType="begin"/>
        </w:r>
        <w:r w:rsidR="00921285">
          <w:rPr>
            <w:noProof/>
            <w:webHidden/>
          </w:rPr>
          <w:instrText xml:space="preserve"> PAGEREF _Toc33709916 \h </w:instrText>
        </w:r>
        <w:r w:rsidR="00921285">
          <w:rPr>
            <w:noProof/>
            <w:webHidden/>
          </w:rPr>
        </w:r>
        <w:r w:rsidR="00921285">
          <w:rPr>
            <w:noProof/>
            <w:webHidden/>
          </w:rPr>
          <w:fldChar w:fldCharType="separate"/>
        </w:r>
        <w:r w:rsidR="00E24EFC">
          <w:rPr>
            <w:noProof/>
            <w:webHidden/>
          </w:rPr>
          <w:t>11</w:t>
        </w:r>
        <w:r w:rsidR="00921285">
          <w:rPr>
            <w:noProof/>
            <w:webHidden/>
          </w:rPr>
          <w:fldChar w:fldCharType="end"/>
        </w:r>
      </w:hyperlink>
    </w:p>
    <w:p w14:paraId="29C23F7A" w14:textId="1E07EA2B"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17" w:history="1">
        <w:r w:rsidR="00921285" w:rsidRPr="00B3526E">
          <w:rPr>
            <w:rStyle w:val="Lienhypertexte"/>
            <w:noProof/>
          </w:rPr>
          <w:t xml:space="preserve">Propositions de La Cimade relatives </w:t>
        </w:r>
        <w:r w:rsidR="00921285" w:rsidRPr="00B3526E">
          <w:rPr>
            <w:rStyle w:val="Lienhypertexte"/>
            <w:b/>
            <w:noProof/>
          </w:rPr>
          <w:t>aux femmes migrantes et aux personnes victimes de violences</w:t>
        </w:r>
        <w:r w:rsidR="00921285">
          <w:rPr>
            <w:noProof/>
            <w:webHidden/>
          </w:rPr>
          <w:tab/>
        </w:r>
        <w:r w:rsidR="00921285">
          <w:rPr>
            <w:noProof/>
            <w:webHidden/>
          </w:rPr>
          <w:fldChar w:fldCharType="begin"/>
        </w:r>
        <w:r w:rsidR="00921285">
          <w:rPr>
            <w:noProof/>
            <w:webHidden/>
          </w:rPr>
          <w:instrText xml:space="preserve"> PAGEREF _Toc33709917 \h </w:instrText>
        </w:r>
        <w:r w:rsidR="00921285">
          <w:rPr>
            <w:noProof/>
            <w:webHidden/>
          </w:rPr>
        </w:r>
        <w:r w:rsidR="00921285">
          <w:rPr>
            <w:noProof/>
            <w:webHidden/>
          </w:rPr>
          <w:fldChar w:fldCharType="separate"/>
        </w:r>
        <w:r w:rsidR="00E24EFC">
          <w:rPr>
            <w:noProof/>
            <w:webHidden/>
          </w:rPr>
          <w:t>16</w:t>
        </w:r>
        <w:r w:rsidR="00921285">
          <w:rPr>
            <w:noProof/>
            <w:webHidden/>
          </w:rPr>
          <w:fldChar w:fldCharType="end"/>
        </w:r>
      </w:hyperlink>
    </w:p>
    <w:p w14:paraId="1C0A05D6" w14:textId="4A1CE005"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18" w:history="1">
        <w:r w:rsidR="00921285" w:rsidRPr="00B3526E">
          <w:rPr>
            <w:rStyle w:val="Lienhypertexte"/>
            <w:noProof/>
          </w:rPr>
          <w:t xml:space="preserve">Propositions de La Cimade relatives </w:t>
        </w:r>
        <w:r w:rsidR="00921285" w:rsidRPr="00B3526E">
          <w:rPr>
            <w:rStyle w:val="Lienhypertexte"/>
            <w:b/>
            <w:bCs/>
            <w:noProof/>
          </w:rPr>
          <w:t>aux jeunes en danger isolé·e</w:t>
        </w:r>
        <w:r w:rsidR="00921285" w:rsidRPr="00B3526E">
          <w:rPr>
            <w:rStyle w:val="Lienhypertexte"/>
            <w:rFonts w:cstheme="minorHAnsi"/>
            <w:b/>
            <w:bCs/>
            <w:noProof/>
          </w:rPr>
          <w:t>∙</w:t>
        </w:r>
        <w:r w:rsidR="00921285" w:rsidRPr="00B3526E">
          <w:rPr>
            <w:rStyle w:val="Lienhypertexte"/>
            <w:b/>
            <w:bCs/>
            <w:noProof/>
          </w:rPr>
          <w:t>s étranger·es</w:t>
        </w:r>
        <w:r w:rsidR="00921285">
          <w:rPr>
            <w:noProof/>
            <w:webHidden/>
          </w:rPr>
          <w:tab/>
        </w:r>
        <w:r w:rsidR="00921285">
          <w:rPr>
            <w:noProof/>
            <w:webHidden/>
          </w:rPr>
          <w:fldChar w:fldCharType="begin"/>
        </w:r>
        <w:r w:rsidR="00921285">
          <w:rPr>
            <w:noProof/>
            <w:webHidden/>
          </w:rPr>
          <w:instrText xml:space="preserve"> PAGEREF _Toc33709918 \h </w:instrText>
        </w:r>
        <w:r w:rsidR="00921285">
          <w:rPr>
            <w:noProof/>
            <w:webHidden/>
          </w:rPr>
        </w:r>
        <w:r w:rsidR="00921285">
          <w:rPr>
            <w:noProof/>
            <w:webHidden/>
          </w:rPr>
          <w:fldChar w:fldCharType="separate"/>
        </w:r>
        <w:r w:rsidR="00E24EFC">
          <w:rPr>
            <w:noProof/>
            <w:webHidden/>
          </w:rPr>
          <w:t>20</w:t>
        </w:r>
        <w:r w:rsidR="00921285">
          <w:rPr>
            <w:noProof/>
            <w:webHidden/>
          </w:rPr>
          <w:fldChar w:fldCharType="end"/>
        </w:r>
      </w:hyperlink>
    </w:p>
    <w:p w14:paraId="478EA667" w14:textId="18E93066"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19" w:history="1">
        <w:r w:rsidR="00921285" w:rsidRPr="00B3526E">
          <w:rPr>
            <w:rStyle w:val="Lienhypertexte"/>
            <w:noProof/>
          </w:rPr>
          <w:t xml:space="preserve">Propositions de La Cimade relatives </w:t>
        </w:r>
        <w:r w:rsidR="00921285" w:rsidRPr="00B3526E">
          <w:rPr>
            <w:rStyle w:val="Lienhypertexte"/>
            <w:b/>
            <w:bCs/>
            <w:noProof/>
          </w:rPr>
          <w:t>aux personnes malades</w:t>
        </w:r>
        <w:r w:rsidR="00921285">
          <w:rPr>
            <w:noProof/>
            <w:webHidden/>
          </w:rPr>
          <w:tab/>
        </w:r>
        <w:r w:rsidR="00921285">
          <w:rPr>
            <w:noProof/>
            <w:webHidden/>
          </w:rPr>
          <w:fldChar w:fldCharType="begin"/>
        </w:r>
        <w:r w:rsidR="00921285">
          <w:rPr>
            <w:noProof/>
            <w:webHidden/>
          </w:rPr>
          <w:instrText xml:space="preserve"> PAGEREF _Toc33709919 \h </w:instrText>
        </w:r>
        <w:r w:rsidR="00921285">
          <w:rPr>
            <w:noProof/>
            <w:webHidden/>
          </w:rPr>
        </w:r>
        <w:r w:rsidR="00921285">
          <w:rPr>
            <w:noProof/>
            <w:webHidden/>
          </w:rPr>
          <w:fldChar w:fldCharType="separate"/>
        </w:r>
        <w:r w:rsidR="00E24EFC">
          <w:rPr>
            <w:noProof/>
            <w:webHidden/>
          </w:rPr>
          <w:t>22</w:t>
        </w:r>
        <w:r w:rsidR="00921285">
          <w:rPr>
            <w:noProof/>
            <w:webHidden/>
          </w:rPr>
          <w:fldChar w:fldCharType="end"/>
        </w:r>
      </w:hyperlink>
    </w:p>
    <w:p w14:paraId="46929815" w14:textId="2708E33D"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20" w:history="1">
        <w:r w:rsidR="00921285" w:rsidRPr="00B3526E">
          <w:rPr>
            <w:rStyle w:val="Lienhypertexte"/>
            <w:noProof/>
          </w:rPr>
          <w:t xml:space="preserve">Propositions de La Cimade relatives </w:t>
        </w:r>
        <w:r w:rsidR="00921285" w:rsidRPr="00B3526E">
          <w:rPr>
            <w:rStyle w:val="Lienhypertexte"/>
            <w:b/>
            <w:bCs/>
            <w:noProof/>
          </w:rPr>
          <w:t>aux personnes dites Roms</w:t>
        </w:r>
        <w:r w:rsidR="00921285">
          <w:rPr>
            <w:noProof/>
            <w:webHidden/>
          </w:rPr>
          <w:tab/>
        </w:r>
        <w:r w:rsidR="00921285">
          <w:rPr>
            <w:noProof/>
            <w:webHidden/>
          </w:rPr>
          <w:fldChar w:fldCharType="begin"/>
        </w:r>
        <w:r w:rsidR="00921285">
          <w:rPr>
            <w:noProof/>
            <w:webHidden/>
          </w:rPr>
          <w:instrText xml:space="preserve"> PAGEREF _Toc33709920 \h </w:instrText>
        </w:r>
        <w:r w:rsidR="00921285">
          <w:rPr>
            <w:noProof/>
            <w:webHidden/>
          </w:rPr>
        </w:r>
        <w:r w:rsidR="00921285">
          <w:rPr>
            <w:noProof/>
            <w:webHidden/>
          </w:rPr>
          <w:fldChar w:fldCharType="separate"/>
        </w:r>
        <w:r w:rsidR="00E24EFC">
          <w:rPr>
            <w:noProof/>
            <w:webHidden/>
          </w:rPr>
          <w:t>24</w:t>
        </w:r>
        <w:r w:rsidR="00921285">
          <w:rPr>
            <w:noProof/>
            <w:webHidden/>
          </w:rPr>
          <w:fldChar w:fldCharType="end"/>
        </w:r>
      </w:hyperlink>
    </w:p>
    <w:p w14:paraId="00E12F3B" w14:textId="45D9CEFF"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21" w:history="1">
        <w:r w:rsidR="00921285" w:rsidRPr="00B3526E">
          <w:rPr>
            <w:rStyle w:val="Lienhypertexte"/>
            <w:noProof/>
          </w:rPr>
          <w:t xml:space="preserve">Propositions de La Cimade relatives </w:t>
        </w:r>
        <w:r w:rsidR="00921285" w:rsidRPr="00B3526E">
          <w:rPr>
            <w:rStyle w:val="Lienhypertexte"/>
            <w:b/>
            <w:noProof/>
          </w:rPr>
          <w:t xml:space="preserve">à la lutte contre les discriminations dans l’accès à l’emploi, à l’intégration et </w:t>
        </w:r>
        <w:r w:rsidR="00921285" w:rsidRPr="00B3526E">
          <w:rPr>
            <w:rStyle w:val="Lienhypertexte"/>
            <w:b/>
            <w:bCs/>
            <w:noProof/>
          </w:rPr>
          <w:t>au vivre ensemble</w:t>
        </w:r>
        <w:r w:rsidR="00921285">
          <w:rPr>
            <w:noProof/>
            <w:webHidden/>
          </w:rPr>
          <w:tab/>
        </w:r>
        <w:r w:rsidR="00921285">
          <w:rPr>
            <w:noProof/>
            <w:webHidden/>
          </w:rPr>
          <w:fldChar w:fldCharType="begin"/>
        </w:r>
        <w:r w:rsidR="00921285">
          <w:rPr>
            <w:noProof/>
            <w:webHidden/>
          </w:rPr>
          <w:instrText xml:space="preserve"> PAGEREF _Toc33709921 \h </w:instrText>
        </w:r>
        <w:r w:rsidR="00921285">
          <w:rPr>
            <w:noProof/>
            <w:webHidden/>
          </w:rPr>
        </w:r>
        <w:r w:rsidR="00921285">
          <w:rPr>
            <w:noProof/>
            <w:webHidden/>
          </w:rPr>
          <w:fldChar w:fldCharType="separate"/>
        </w:r>
        <w:r w:rsidR="00E24EFC">
          <w:rPr>
            <w:noProof/>
            <w:webHidden/>
          </w:rPr>
          <w:t>26</w:t>
        </w:r>
        <w:r w:rsidR="00921285">
          <w:rPr>
            <w:noProof/>
            <w:webHidden/>
          </w:rPr>
          <w:fldChar w:fldCharType="end"/>
        </w:r>
      </w:hyperlink>
    </w:p>
    <w:p w14:paraId="59DD967D" w14:textId="6558E831"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22" w:history="1">
        <w:r w:rsidR="00921285" w:rsidRPr="00B3526E">
          <w:rPr>
            <w:rStyle w:val="Lienhypertexte"/>
            <w:noProof/>
          </w:rPr>
          <w:t xml:space="preserve">Propositions de La Cimade relatives </w:t>
        </w:r>
        <w:r w:rsidR="00921285" w:rsidRPr="00B3526E">
          <w:rPr>
            <w:rStyle w:val="Lienhypertexte"/>
            <w:b/>
            <w:noProof/>
          </w:rPr>
          <w:t>à l’accès à la nationalité</w:t>
        </w:r>
        <w:r w:rsidR="00921285">
          <w:rPr>
            <w:noProof/>
            <w:webHidden/>
          </w:rPr>
          <w:tab/>
        </w:r>
        <w:r w:rsidR="00921285">
          <w:rPr>
            <w:noProof/>
            <w:webHidden/>
          </w:rPr>
          <w:fldChar w:fldCharType="begin"/>
        </w:r>
        <w:r w:rsidR="00921285">
          <w:rPr>
            <w:noProof/>
            <w:webHidden/>
          </w:rPr>
          <w:instrText xml:space="preserve"> PAGEREF _Toc33709922 \h </w:instrText>
        </w:r>
        <w:r w:rsidR="00921285">
          <w:rPr>
            <w:noProof/>
            <w:webHidden/>
          </w:rPr>
        </w:r>
        <w:r w:rsidR="00921285">
          <w:rPr>
            <w:noProof/>
            <w:webHidden/>
          </w:rPr>
          <w:fldChar w:fldCharType="separate"/>
        </w:r>
        <w:r w:rsidR="00E24EFC">
          <w:rPr>
            <w:noProof/>
            <w:webHidden/>
          </w:rPr>
          <w:t>29</w:t>
        </w:r>
        <w:r w:rsidR="00921285">
          <w:rPr>
            <w:noProof/>
            <w:webHidden/>
          </w:rPr>
          <w:fldChar w:fldCharType="end"/>
        </w:r>
      </w:hyperlink>
    </w:p>
    <w:p w14:paraId="24E3321F" w14:textId="4313097F"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23" w:history="1">
        <w:r w:rsidR="00921285" w:rsidRPr="00B3526E">
          <w:rPr>
            <w:rStyle w:val="Lienhypertexte"/>
            <w:rFonts w:eastAsiaTheme="majorEastAsia" w:cstheme="majorBidi"/>
            <w:noProof/>
          </w:rPr>
          <w:t xml:space="preserve">Propositions de La Cimade </w:t>
        </w:r>
        <w:r w:rsidR="00921285" w:rsidRPr="00B3526E">
          <w:rPr>
            <w:rStyle w:val="Lienhypertexte"/>
            <w:rFonts w:eastAsiaTheme="majorEastAsia" w:cstheme="majorBidi"/>
            <w:b/>
            <w:bCs/>
            <w:noProof/>
          </w:rPr>
          <w:t>pour l’accueil et contre la surveillance dans les lieux d’hébergement</w:t>
        </w:r>
        <w:r w:rsidR="00921285">
          <w:rPr>
            <w:noProof/>
            <w:webHidden/>
          </w:rPr>
          <w:tab/>
        </w:r>
        <w:r w:rsidR="00921285">
          <w:rPr>
            <w:noProof/>
            <w:webHidden/>
          </w:rPr>
          <w:fldChar w:fldCharType="begin"/>
        </w:r>
        <w:r w:rsidR="00921285">
          <w:rPr>
            <w:noProof/>
            <w:webHidden/>
          </w:rPr>
          <w:instrText xml:space="preserve"> PAGEREF _Toc33709923 \h </w:instrText>
        </w:r>
        <w:r w:rsidR="00921285">
          <w:rPr>
            <w:noProof/>
            <w:webHidden/>
          </w:rPr>
        </w:r>
        <w:r w:rsidR="00921285">
          <w:rPr>
            <w:noProof/>
            <w:webHidden/>
          </w:rPr>
          <w:fldChar w:fldCharType="separate"/>
        </w:r>
        <w:r w:rsidR="00E24EFC">
          <w:rPr>
            <w:noProof/>
            <w:webHidden/>
          </w:rPr>
          <w:t>30</w:t>
        </w:r>
        <w:r w:rsidR="00921285">
          <w:rPr>
            <w:noProof/>
            <w:webHidden/>
          </w:rPr>
          <w:fldChar w:fldCharType="end"/>
        </w:r>
      </w:hyperlink>
    </w:p>
    <w:p w14:paraId="3B06A61B" w14:textId="1CD5D840"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24" w:history="1">
        <w:r w:rsidR="00921285" w:rsidRPr="00B3526E">
          <w:rPr>
            <w:rStyle w:val="Lienhypertexte"/>
            <w:noProof/>
          </w:rPr>
          <w:t xml:space="preserve">Propositions de La Cimade relatives aux </w:t>
        </w:r>
        <w:r w:rsidR="00921285" w:rsidRPr="00B3526E">
          <w:rPr>
            <w:rStyle w:val="Lienhypertexte"/>
            <w:b/>
            <w:bCs/>
            <w:iCs/>
            <w:noProof/>
          </w:rPr>
          <w:t>personnes étrangères détenues</w:t>
        </w:r>
        <w:r w:rsidR="00921285">
          <w:rPr>
            <w:noProof/>
            <w:webHidden/>
          </w:rPr>
          <w:tab/>
        </w:r>
        <w:r w:rsidR="00921285">
          <w:rPr>
            <w:noProof/>
            <w:webHidden/>
          </w:rPr>
          <w:fldChar w:fldCharType="begin"/>
        </w:r>
        <w:r w:rsidR="00921285">
          <w:rPr>
            <w:noProof/>
            <w:webHidden/>
          </w:rPr>
          <w:instrText xml:space="preserve"> PAGEREF _Toc33709924 \h </w:instrText>
        </w:r>
        <w:r w:rsidR="00921285">
          <w:rPr>
            <w:noProof/>
            <w:webHidden/>
          </w:rPr>
        </w:r>
        <w:r w:rsidR="00921285">
          <w:rPr>
            <w:noProof/>
            <w:webHidden/>
          </w:rPr>
          <w:fldChar w:fldCharType="separate"/>
        </w:r>
        <w:r w:rsidR="00E24EFC">
          <w:rPr>
            <w:noProof/>
            <w:webHidden/>
          </w:rPr>
          <w:t>31</w:t>
        </w:r>
        <w:r w:rsidR="00921285">
          <w:rPr>
            <w:noProof/>
            <w:webHidden/>
          </w:rPr>
          <w:fldChar w:fldCharType="end"/>
        </w:r>
      </w:hyperlink>
    </w:p>
    <w:p w14:paraId="091F214B" w14:textId="6DC1898F"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25" w:history="1">
        <w:r w:rsidR="00921285" w:rsidRPr="00B3526E">
          <w:rPr>
            <w:rStyle w:val="Lienhypertexte"/>
            <w:noProof/>
          </w:rPr>
          <w:t xml:space="preserve">Propositions de La Cimade relatives </w:t>
        </w:r>
        <w:r w:rsidR="00921285" w:rsidRPr="00B3526E">
          <w:rPr>
            <w:rStyle w:val="Lienhypertexte"/>
            <w:b/>
            <w:noProof/>
          </w:rPr>
          <w:t>aux personnes étrangères enfermées en rétention et/ou expulsées</w:t>
        </w:r>
        <w:r w:rsidR="00921285">
          <w:rPr>
            <w:noProof/>
            <w:webHidden/>
          </w:rPr>
          <w:tab/>
        </w:r>
        <w:r w:rsidR="00921285">
          <w:rPr>
            <w:noProof/>
            <w:webHidden/>
          </w:rPr>
          <w:fldChar w:fldCharType="begin"/>
        </w:r>
        <w:r w:rsidR="00921285">
          <w:rPr>
            <w:noProof/>
            <w:webHidden/>
          </w:rPr>
          <w:instrText xml:space="preserve"> PAGEREF _Toc33709925 \h </w:instrText>
        </w:r>
        <w:r w:rsidR="00921285">
          <w:rPr>
            <w:noProof/>
            <w:webHidden/>
          </w:rPr>
        </w:r>
        <w:r w:rsidR="00921285">
          <w:rPr>
            <w:noProof/>
            <w:webHidden/>
          </w:rPr>
          <w:fldChar w:fldCharType="separate"/>
        </w:r>
        <w:r w:rsidR="00E24EFC">
          <w:rPr>
            <w:noProof/>
            <w:webHidden/>
          </w:rPr>
          <w:t>35</w:t>
        </w:r>
        <w:r w:rsidR="00921285">
          <w:rPr>
            <w:noProof/>
            <w:webHidden/>
          </w:rPr>
          <w:fldChar w:fldCharType="end"/>
        </w:r>
      </w:hyperlink>
    </w:p>
    <w:p w14:paraId="0A4CF8AA" w14:textId="56A96C05"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26" w:history="1">
        <w:r w:rsidR="00921285" w:rsidRPr="00B3526E">
          <w:rPr>
            <w:rStyle w:val="Lienhypertexte"/>
            <w:rFonts w:eastAsiaTheme="majorEastAsia" w:cstheme="majorBidi"/>
            <w:noProof/>
          </w:rPr>
          <w:t xml:space="preserve">Propositions de La Cimade relatives à </w:t>
        </w:r>
        <w:r w:rsidR="00921285" w:rsidRPr="00B3526E">
          <w:rPr>
            <w:rStyle w:val="Lienhypertexte"/>
            <w:rFonts w:eastAsiaTheme="majorEastAsia" w:cstheme="majorBidi"/>
            <w:b/>
            <w:noProof/>
          </w:rPr>
          <w:t>l’Outre-mer</w:t>
        </w:r>
        <w:r w:rsidR="00921285">
          <w:rPr>
            <w:noProof/>
            <w:webHidden/>
          </w:rPr>
          <w:tab/>
        </w:r>
        <w:r w:rsidR="00921285">
          <w:rPr>
            <w:noProof/>
            <w:webHidden/>
          </w:rPr>
          <w:fldChar w:fldCharType="begin"/>
        </w:r>
        <w:r w:rsidR="00921285">
          <w:rPr>
            <w:noProof/>
            <w:webHidden/>
          </w:rPr>
          <w:instrText xml:space="preserve"> PAGEREF _Toc33709926 \h </w:instrText>
        </w:r>
        <w:r w:rsidR="00921285">
          <w:rPr>
            <w:noProof/>
            <w:webHidden/>
          </w:rPr>
        </w:r>
        <w:r w:rsidR="00921285">
          <w:rPr>
            <w:noProof/>
            <w:webHidden/>
          </w:rPr>
          <w:fldChar w:fldCharType="separate"/>
        </w:r>
        <w:r w:rsidR="00E24EFC">
          <w:rPr>
            <w:noProof/>
            <w:webHidden/>
          </w:rPr>
          <w:t>40</w:t>
        </w:r>
        <w:r w:rsidR="00921285">
          <w:rPr>
            <w:noProof/>
            <w:webHidden/>
          </w:rPr>
          <w:fldChar w:fldCharType="end"/>
        </w:r>
      </w:hyperlink>
    </w:p>
    <w:p w14:paraId="45EC50FF" w14:textId="266C0CC4"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27" w:history="1">
        <w:r w:rsidR="00921285" w:rsidRPr="00B3526E">
          <w:rPr>
            <w:rStyle w:val="Lienhypertexte"/>
            <w:noProof/>
          </w:rPr>
          <w:t xml:space="preserve">Propositions de La Cimade relatives </w:t>
        </w:r>
        <w:r w:rsidR="00921285" w:rsidRPr="00B3526E">
          <w:rPr>
            <w:rStyle w:val="Lienhypertexte"/>
            <w:b/>
            <w:bCs/>
            <w:noProof/>
          </w:rPr>
          <w:t>aux politiques européennes d’asile et d’immigration et aux migrations internationales</w:t>
        </w:r>
        <w:r w:rsidR="00921285">
          <w:rPr>
            <w:noProof/>
            <w:webHidden/>
          </w:rPr>
          <w:tab/>
        </w:r>
        <w:r w:rsidR="00921285">
          <w:rPr>
            <w:noProof/>
            <w:webHidden/>
          </w:rPr>
          <w:fldChar w:fldCharType="begin"/>
        </w:r>
        <w:r w:rsidR="00921285">
          <w:rPr>
            <w:noProof/>
            <w:webHidden/>
          </w:rPr>
          <w:instrText xml:space="preserve"> PAGEREF _Toc33709927 \h </w:instrText>
        </w:r>
        <w:r w:rsidR="00921285">
          <w:rPr>
            <w:noProof/>
            <w:webHidden/>
          </w:rPr>
        </w:r>
        <w:r w:rsidR="00921285">
          <w:rPr>
            <w:noProof/>
            <w:webHidden/>
          </w:rPr>
          <w:fldChar w:fldCharType="separate"/>
        </w:r>
        <w:r w:rsidR="00E24EFC">
          <w:rPr>
            <w:noProof/>
            <w:webHidden/>
          </w:rPr>
          <w:t>42</w:t>
        </w:r>
        <w:r w:rsidR="00921285">
          <w:rPr>
            <w:noProof/>
            <w:webHidden/>
          </w:rPr>
          <w:fldChar w:fldCharType="end"/>
        </w:r>
      </w:hyperlink>
    </w:p>
    <w:p w14:paraId="15EC2C2B" w14:textId="209E0367" w:rsidR="00921285" w:rsidRDefault="00C67353">
      <w:pPr>
        <w:pStyle w:val="TM1"/>
        <w:tabs>
          <w:tab w:val="right" w:leader="dot" w:pos="9062"/>
        </w:tabs>
        <w:rPr>
          <w:rFonts w:asciiTheme="minorHAnsi" w:eastAsiaTheme="minorEastAsia" w:hAnsiTheme="minorHAnsi"/>
          <w:noProof/>
          <w:color w:val="auto"/>
          <w:kern w:val="0"/>
          <w:sz w:val="22"/>
          <w:szCs w:val="22"/>
        </w:rPr>
      </w:pPr>
      <w:hyperlink w:anchor="_Toc33709928" w:history="1">
        <w:r w:rsidR="00921285" w:rsidRPr="00B3526E">
          <w:rPr>
            <w:rStyle w:val="Lienhypertexte"/>
            <w:noProof/>
          </w:rPr>
          <w:t xml:space="preserve">Propositions de La Cimade relatives </w:t>
        </w:r>
        <w:r w:rsidR="00921285" w:rsidRPr="00B3526E">
          <w:rPr>
            <w:rStyle w:val="Lienhypertexte"/>
            <w:b/>
            <w:noProof/>
          </w:rPr>
          <w:t>à la situation en Israël et Palestine</w:t>
        </w:r>
        <w:r w:rsidR="00921285">
          <w:rPr>
            <w:noProof/>
            <w:webHidden/>
          </w:rPr>
          <w:tab/>
        </w:r>
        <w:r w:rsidR="00921285">
          <w:rPr>
            <w:noProof/>
            <w:webHidden/>
          </w:rPr>
          <w:fldChar w:fldCharType="begin"/>
        </w:r>
        <w:r w:rsidR="00921285">
          <w:rPr>
            <w:noProof/>
            <w:webHidden/>
          </w:rPr>
          <w:instrText xml:space="preserve"> PAGEREF _Toc33709928 \h </w:instrText>
        </w:r>
        <w:r w:rsidR="00921285">
          <w:rPr>
            <w:noProof/>
            <w:webHidden/>
          </w:rPr>
        </w:r>
        <w:r w:rsidR="00921285">
          <w:rPr>
            <w:noProof/>
            <w:webHidden/>
          </w:rPr>
          <w:fldChar w:fldCharType="separate"/>
        </w:r>
        <w:r w:rsidR="00E24EFC">
          <w:rPr>
            <w:noProof/>
            <w:webHidden/>
          </w:rPr>
          <w:t>47</w:t>
        </w:r>
        <w:r w:rsidR="00921285">
          <w:rPr>
            <w:noProof/>
            <w:webHidden/>
          </w:rPr>
          <w:fldChar w:fldCharType="end"/>
        </w:r>
      </w:hyperlink>
    </w:p>
    <w:p w14:paraId="5108C88C" w14:textId="206725D2" w:rsidR="00747823" w:rsidRDefault="00987BAB" w:rsidP="00747823">
      <w:pPr>
        <w:rPr>
          <w:rFonts w:asciiTheme="majorHAnsi" w:hAnsiTheme="majorHAnsi"/>
          <w:b/>
          <w:bCs/>
          <w:caps/>
        </w:rPr>
      </w:pPr>
      <w:r>
        <w:rPr>
          <w:rFonts w:ascii="Times New Roman" w:eastAsiaTheme="minorHAnsi" w:hAnsi="Times New Roman" w:cs="Times New Roman"/>
          <w:caps/>
          <w:kern w:val="20"/>
          <w:sz w:val="24"/>
          <w:szCs w:val="24"/>
          <w:lang w:eastAsia="fr-FR"/>
        </w:rPr>
        <w:fldChar w:fldCharType="end"/>
      </w:r>
    </w:p>
    <w:p w14:paraId="6E234F03" w14:textId="7EAC9DA0" w:rsidR="00747823" w:rsidRDefault="00747823">
      <w:pPr>
        <w:rPr>
          <w:sz w:val="30"/>
          <w:szCs w:val="30"/>
        </w:rPr>
      </w:pPr>
      <w:r>
        <w:rPr>
          <w:sz w:val="30"/>
          <w:szCs w:val="30"/>
        </w:rPr>
        <w:br w:type="page"/>
      </w:r>
    </w:p>
    <w:bookmarkStart w:id="0" w:name="_Toc33709914"/>
    <w:p w14:paraId="40762D09" w14:textId="1B8F93BC" w:rsidR="00E01013" w:rsidRPr="00E01013" w:rsidRDefault="00E01013" w:rsidP="007C6A90">
      <w:pPr>
        <w:pStyle w:val="Titre1"/>
      </w:pPr>
      <w:r w:rsidRPr="000B3784">
        <w:rPr>
          <w:noProof/>
          <w:lang w:eastAsia="fr-FR"/>
        </w:rPr>
        <w:lastRenderedPageBreak/>
        <mc:AlternateContent>
          <mc:Choice Requires="wps">
            <w:drawing>
              <wp:anchor distT="0" distB="0" distL="114300" distR="114300" simplePos="0" relativeHeight="251727872" behindDoc="1" locked="0" layoutInCell="1" allowOverlap="1" wp14:anchorId="3632D5DE" wp14:editId="350B0ECF">
                <wp:simplePos x="0" y="0"/>
                <wp:positionH relativeFrom="column">
                  <wp:posOffset>-814070</wp:posOffset>
                </wp:positionH>
                <wp:positionV relativeFrom="paragraph">
                  <wp:posOffset>-833121</wp:posOffset>
                </wp:positionV>
                <wp:extent cx="3978000" cy="504825"/>
                <wp:effectExtent l="0" t="0" r="22860" b="28575"/>
                <wp:wrapNone/>
                <wp:docPr id="33" name="Organigramme : Délai 33"/>
                <wp:cNvGraphicFramePr/>
                <a:graphic xmlns:a="http://schemas.openxmlformats.org/drawingml/2006/main">
                  <a:graphicData uri="http://schemas.microsoft.com/office/word/2010/wordprocessingShape">
                    <wps:wsp>
                      <wps:cNvSpPr/>
                      <wps:spPr>
                        <a:xfrm>
                          <a:off x="0" y="0"/>
                          <a:ext cx="3978000" cy="504825"/>
                        </a:xfrm>
                        <a:prstGeom prst="flowChartDelay">
                          <a:avLst/>
                        </a:prstGeom>
                        <a:solidFill>
                          <a:srgbClr val="FF5050"/>
                        </a:solidFill>
                        <a:ln w="25400" cap="flat" cmpd="sng" algn="ctr">
                          <a:solidFill>
                            <a:srgbClr val="FF5050"/>
                          </a:solidFill>
                          <a:prstDash val="solid"/>
                        </a:ln>
                        <a:effectLst/>
                      </wps:spPr>
                      <wps:txbx>
                        <w:txbxContent>
                          <w:p w14:paraId="04212910" w14:textId="77777777" w:rsidR="005711B0" w:rsidRPr="00F91544" w:rsidRDefault="005711B0" w:rsidP="00F91544">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sidRPr="00F91544">
                              <w:rPr>
                                <w:b/>
                                <w:bCs/>
                                <w:i/>
                                <w:color w:val="FFFFFF" w:themeColor="background1"/>
                                <w:sz w:val="28"/>
                                <w:szCs w:val="28"/>
                              </w:rPr>
                              <w:t>Visas et entrée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632D5DE" id="_x0000_t135" coordsize="21600,21600" o:spt="135" path="m10800,qx21600,10800,10800,21600l,21600,,xe">
                <v:stroke joinstyle="miter"/>
                <v:path gradientshapeok="t" o:connecttype="rect" textboxrect="0,3163,18437,18437"/>
              </v:shapetype>
              <v:shape id="Organigramme : Délai 33" o:spid="_x0000_s1026" type="#_x0000_t135" style="position:absolute;left:0;text-align:left;margin-left:-64.1pt;margin-top:-65.6pt;width:313.25pt;height:39.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" fillcolor="#ff5050" strokecolor="#ff5050" strokeweight="2pt">
                <v:textbox>
                  <w:txbxContent>
                    <w:p w14:paraId="04212910" w14:textId="77777777" w:rsidR="005711B0" w:rsidRPr="00F91544" w:rsidRDefault="005711B0" w:rsidP="00F91544">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sidRPr="00F91544">
                        <w:rPr>
                          <w:b/>
                          <w:bCs/>
                          <w:i/>
                          <w:color w:val="FFFFFF" w:themeColor="background1"/>
                          <w:sz w:val="28"/>
                          <w:szCs w:val="28"/>
                        </w:rPr>
                        <w:t>Visas et entrée</w:t>
                      </w:r>
                    </w:p>
                  </w:txbxContent>
                </v:textbox>
              </v:shape>
            </w:pict>
          </mc:Fallback>
        </mc:AlternateContent>
      </w:r>
      <w:r w:rsidRPr="000B3784">
        <w:rPr>
          <w:noProof/>
          <w:lang w:eastAsia="fr-FR"/>
        </w:rPr>
        <w:drawing>
          <wp:anchor distT="0" distB="0" distL="114300" distR="114300" simplePos="0" relativeHeight="251726848" behindDoc="0" locked="0" layoutInCell="1" allowOverlap="1" wp14:anchorId="4F726EBE" wp14:editId="740F415E">
            <wp:simplePos x="0" y="0"/>
            <wp:positionH relativeFrom="column">
              <wp:posOffset>4314825</wp:posOffset>
            </wp:positionH>
            <wp:positionV relativeFrom="paragraph">
              <wp:posOffset>-836930</wp:posOffset>
            </wp:positionV>
            <wp:extent cx="2308860" cy="600075"/>
            <wp:effectExtent l="0" t="0" r="0" b="9525"/>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860" cy="600075"/>
                    </a:xfrm>
                    <a:prstGeom prst="rect">
                      <a:avLst/>
                    </a:prstGeom>
                  </pic:spPr>
                </pic:pic>
              </a:graphicData>
            </a:graphic>
          </wp:anchor>
        </w:drawing>
      </w:r>
      <w:r w:rsidRPr="000B3784">
        <w:t>Proposit</w:t>
      </w:r>
      <w:r>
        <w:t xml:space="preserve">ions de La Cimade relatives </w:t>
      </w:r>
      <w:r w:rsidR="00F91544" w:rsidRPr="007C6A90">
        <w:rPr>
          <w:b/>
          <w:color w:val="FF5050"/>
        </w:rPr>
        <w:t>aux visas et à l’entrée sur le territoire</w:t>
      </w:r>
      <w:bookmarkEnd w:id="0"/>
      <w:r w:rsidR="00F91544" w:rsidRPr="007C6A90">
        <w:rPr>
          <w:color w:val="FF5050"/>
        </w:rPr>
        <w:t xml:space="preserve"> </w:t>
      </w:r>
    </w:p>
    <w:p w14:paraId="5E54E53A" w14:textId="77777777" w:rsidR="00FC0E10" w:rsidRPr="00C02F92" w:rsidRDefault="00FC0E10" w:rsidP="00FC0E10">
      <w:pPr>
        <w:pBdr>
          <w:bottom w:val="single" w:sz="18" w:space="1" w:color="FF5050"/>
        </w:pBdr>
        <w:spacing w:after="0"/>
        <w:jc w:val="center"/>
        <w:rPr>
          <w:b/>
          <w:bCs/>
          <w:color w:val="0099CC"/>
          <w:sz w:val="28"/>
          <w:szCs w:val="28"/>
        </w:rPr>
      </w:pPr>
      <w:r>
        <w:rPr>
          <w:b/>
          <w:bCs/>
          <w:sz w:val="28"/>
          <w:szCs w:val="28"/>
        </w:rPr>
        <w:t>– Pôle Droits et Protections</w:t>
      </w:r>
      <w:r w:rsidRPr="00996C21">
        <w:rPr>
          <w:b/>
          <w:bCs/>
          <w:sz w:val="28"/>
          <w:szCs w:val="28"/>
        </w:rPr>
        <w:t xml:space="preserve"> </w:t>
      </w:r>
      <w:r>
        <w:rPr>
          <w:b/>
          <w:bCs/>
          <w:sz w:val="28"/>
          <w:szCs w:val="28"/>
        </w:rPr>
        <w:t xml:space="preserve">– </w:t>
      </w:r>
    </w:p>
    <w:p w14:paraId="79D95F53" w14:textId="77777777" w:rsidR="004E4D1F" w:rsidRDefault="004E4D1F" w:rsidP="00E01013">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232AE26C" w14:textId="77777777" w:rsidR="00285811" w:rsidRPr="00C02F92" w:rsidRDefault="00285811" w:rsidP="00E01013">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3F3D1909" w14:textId="77777777" w:rsidR="00F91544" w:rsidRPr="007166B1" w:rsidRDefault="00F91544" w:rsidP="007166B1">
      <w:pPr>
        <w:rPr>
          <w:rFonts w:ascii="Times New Roman" w:eastAsia="Calibri" w:hAnsi="Times New Roman" w:cs="Times New Roman"/>
          <w:b/>
          <w:i/>
          <w:smallCaps/>
          <w:color w:val="FF5050"/>
          <w:sz w:val="28"/>
          <w:szCs w:val="28"/>
          <w:lang w:eastAsia="fr-FR"/>
        </w:rPr>
      </w:pPr>
      <w:r w:rsidRPr="007166B1">
        <w:rPr>
          <w:rFonts w:ascii="Times New Roman" w:hAnsi="Times New Roman" w:cs="Times New Roman"/>
          <w:b/>
          <w:i/>
          <w:color w:val="FF5050"/>
          <w:sz w:val="28"/>
          <w:szCs w:val="28"/>
        </w:rPr>
        <w:t>Généralités</w:t>
      </w:r>
      <w:r w:rsidR="00E01013" w:rsidRPr="007166B1">
        <w:rPr>
          <w:rFonts w:ascii="Times New Roman" w:hAnsi="Times New Roman" w:cs="Times New Roman"/>
          <w:b/>
          <w:i/>
          <w:color w:val="FF5050"/>
          <w:sz w:val="28"/>
          <w:szCs w:val="28"/>
        </w:rPr>
        <w:t xml:space="preserve"> </w:t>
      </w:r>
      <w:r w:rsidR="00E01013" w:rsidRPr="007166B1">
        <w:rPr>
          <w:rFonts w:ascii="Times New Roman" w:hAnsi="Times New Roman" w:cs="Times New Roman"/>
          <w:b/>
          <w:i/>
          <w:noProof/>
          <w:color w:val="FF5050"/>
          <w:sz w:val="28"/>
          <w:szCs w:val="28"/>
          <w:lang w:eastAsia="fr-FR"/>
        </w:rPr>
        <mc:AlternateContent>
          <mc:Choice Requires="wps">
            <w:drawing>
              <wp:anchor distT="0" distB="0" distL="114300" distR="114300" simplePos="0" relativeHeight="251728896" behindDoc="0" locked="0" layoutInCell="1" allowOverlap="1" wp14:anchorId="084BA4E5" wp14:editId="59018E7A">
                <wp:simplePos x="0" y="0"/>
                <wp:positionH relativeFrom="column">
                  <wp:posOffset>2540</wp:posOffset>
                </wp:positionH>
                <wp:positionV relativeFrom="paragraph">
                  <wp:posOffset>87630</wp:posOffset>
                </wp:positionV>
                <wp:extent cx="447675" cy="45085"/>
                <wp:effectExtent l="0" t="0" r="28575" b="12065"/>
                <wp:wrapSquare wrapText="bothSides"/>
                <wp:docPr id="34" name="Rectangle 34"/>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6271369" id="Rectangle 34" o:spid="_x0000_s1026" style="position:absolute;margin-left:.2pt;margin-top:6.9pt;width:35.25pt;height:3.55pt;flip:y;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U9Foh2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p>
    <w:p w14:paraId="25F632E8" w14:textId="77777777" w:rsidR="00F91544" w:rsidRPr="00F91544" w:rsidRDefault="00F91544" w:rsidP="00F91544">
      <w:pPr>
        <w:suppressAutoHyphens/>
        <w:spacing w:after="0" w:line="240" w:lineRule="auto"/>
        <w:rPr>
          <w:rFonts w:ascii="Times New Roman" w:eastAsia="Times New Roman" w:hAnsi="Times New Roman" w:cs="Times New Roman"/>
          <w:sz w:val="32"/>
          <w:szCs w:val="32"/>
          <w:lang w:eastAsia="ar-SA"/>
        </w:rPr>
      </w:pPr>
    </w:p>
    <w:p w14:paraId="710BB071" w14:textId="3E9DEDC2" w:rsidR="00F91544" w:rsidRPr="00F91544" w:rsidRDefault="00F91544" w:rsidP="00A15B87">
      <w:pPr>
        <w:pStyle w:val="Paragraphedeliste"/>
        <w:numPr>
          <w:ilvl w:val="0"/>
          <w:numId w:val="27"/>
        </w:numPr>
        <w:suppressAutoHyphens/>
        <w:spacing w:after="0" w:line="240" w:lineRule="auto"/>
        <w:jc w:val="both"/>
        <w:rPr>
          <w:rFonts w:ascii="Times New Roman" w:eastAsia="Times New Roman" w:hAnsi="Times New Roman" w:cs="Times New Roman"/>
          <w:lang w:eastAsia="ar-SA"/>
        </w:rPr>
      </w:pPr>
      <w:r w:rsidRPr="00F91544">
        <w:rPr>
          <w:rFonts w:ascii="Times New Roman" w:eastAsia="Times New Roman" w:hAnsi="Times New Roman" w:cs="Times New Roman"/>
          <w:lang w:eastAsia="ar-SA"/>
        </w:rPr>
        <w:t xml:space="preserve">Garantir à </w:t>
      </w:r>
      <w:proofErr w:type="spellStart"/>
      <w:r w:rsidRPr="00F91544">
        <w:rPr>
          <w:rFonts w:ascii="Times New Roman" w:eastAsia="Times New Roman" w:hAnsi="Times New Roman" w:cs="Times New Roman"/>
          <w:lang w:eastAsia="ar-SA"/>
        </w:rPr>
        <w:t>chacun</w:t>
      </w:r>
      <w:r w:rsidR="007901A1">
        <w:rPr>
          <w:rFonts w:ascii="Times New Roman" w:eastAsia="Times New Roman" w:hAnsi="Times New Roman" w:cs="Times New Roman"/>
          <w:lang w:eastAsia="ar-SA"/>
        </w:rPr>
        <w:t>∙e</w:t>
      </w:r>
      <w:proofErr w:type="spellEnd"/>
      <w:r w:rsidRPr="00F91544">
        <w:rPr>
          <w:rFonts w:ascii="Times New Roman" w:eastAsia="Times New Roman" w:hAnsi="Times New Roman" w:cs="Times New Roman"/>
          <w:lang w:eastAsia="ar-SA"/>
        </w:rPr>
        <w:t xml:space="preserve"> la liberté de rechercher les conditions politiques, économiques, sociales ou culturelles lui permettant de vivre dignement dans un autre pays que le sien, de façon temporaire ou définitive</w:t>
      </w:r>
      <w:r w:rsidR="0015432B">
        <w:rPr>
          <w:rFonts w:ascii="Times New Roman" w:hAnsi="Times New Roman" w:cs="Times New Roman"/>
          <w:lang w:eastAsia="ar-SA"/>
        </w:rPr>
        <w:t>.</w:t>
      </w:r>
    </w:p>
    <w:p w14:paraId="687CC7CC" w14:textId="77777777" w:rsidR="00F91544" w:rsidRPr="00F91544"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1609DAEB" w14:textId="579D3384" w:rsidR="00F91544" w:rsidRDefault="00F91544" w:rsidP="00A15B87">
      <w:pPr>
        <w:pStyle w:val="Paragraphedeliste"/>
        <w:numPr>
          <w:ilvl w:val="0"/>
          <w:numId w:val="27"/>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F91544">
        <w:rPr>
          <w:rFonts w:ascii="Times New Roman" w:eastAsia="Times New Roman" w:hAnsi="Times New Roman" w:cs="Times New Roman"/>
          <w:lang w:eastAsia="ar-SA"/>
        </w:rPr>
        <w:t xml:space="preserve">Défendre une politique des visas qui facilite l’exercice du </w:t>
      </w:r>
      <w:r w:rsidRPr="00C8101B">
        <w:rPr>
          <w:rFonts w:ascii="Times New Roman" w:eastAsia="Times New Roman" w:hAnsi="Times New Roman" w:cs="Times New Roman"/>
          <w:lang w:eastAsia="ar-SA"/>
        </w:rPr>
        <w:t>droit à la mobilité</w:t>
      </w:r>
      <w:r w:rsidR="0015432B">
        <w:rPr>
          <w:rFonts w:ascii="Times New Roman" w:eastAsia="Times New Roman" w:hAnsi="Times New Roman" w:cs="Times New Roman"/>
          <w:lang w:eastAsia="ar-SA"/>
        </w:rPr>
        <w:t xml:space="preserve"> pour </w:t>
      </w:r>
      <w:r w:rsidR="007901A1">
        <w:rPr>
          <w:rFonts w:ascii="Times New Roman" w:eastAsia="Times New Roman" w:hAnsi="Times New Roman" w:cs="Times New Roman"/>
          <w:lang w:eastAsia="ar-SA"/>
        </w:rPr>
        <w:t xml:space="preserve">toutes et </w:t>
      </w:r>
      <w:r w:rsidR="0015432B">
        <w:rPr>
          <w:rFonts w:ascii="Times New Roman" w:eastAsia="Times New Roman" w:hAnsi="Times New Roman" w:cs="Times New Roman"/>
          <w:lang w:eastAsia="ar-SA"/>
        </w:rPr>
        <w:t>tous</w:t>
      </w:r>
      <w:r w:rsidR="0015432B">
        <w:rPr>
          <w:lang w:eastAsia="ar-SA"/>
        </w:rPr>
        <w:t>.</w:t>
      </w:r>
      <w:r w:rsidRPr="00F91544">
        <w:rPr>
          <w:rFonts w:ascii="Times New Roman" w:eastAsia="Times New Roman" w:hAnsi="Times New Roman" w:cs="Times New Roman"/>
          <w:lang w:eastAsia="ar-SA"/>
        </w:rPr>
        <w:t xml:space="preserve"> </w:t>
      </w:r>
    </w:p>
    <w:p w14:paraId="13201BE0" w14:textId="77777777" w:rsidR="00F91544" w:rsidRPr="00F91544" w:rsidRDefault="00F91544" w:rsidP="00A15B87">
      <w:pPr>
        <w:suppressAutoHyphens/>
        <w:autoSpaceDE w:val="0"/>
        <w:autoSpaceDN w:val="0"/>
        <w:adjustRightInd w:val="0"/>
        <w:spacing w:after="0" w:line="240" w:lineRule="auto"/>
        <w:jc w:val="both"/>
        <w:rPr>
          <w:rFonts w:ascii="Times New Roman" w:eastAsia="Times New Roman" w:hAnsi="Times New Roman" w:cs="Times New Roman"/>
          <w:sz w:val="32"/>
          <w:szCs w:val="32"/>
          <w:lang w:eastAsia="ar-SA"/>
        </w:rPr>
      </w:pPr>
    </w:p>
    <w:p w14:paraId="51DA242F" w14:textId="77777777" w:rsidR="00F91544" w:rsidRPr="00F91544" w:rsidRDefault="00F91544" w:rsidP="00A15B87">
      <w:pPr>
        <w:spacing w:after="0"/>
        <w:jc w:val="both"/>
        <w:rPr>
          <w:rFonts w:ascii="Times New Roman" w:eastAsia="Calibri" w:hAnsi="Times New Roman" w:cs="Times New Roman"/>
          <w:b/>
          <w:bCs/>
          <w:smallCaps/>
          <w:color w:val="FF5050"/>
          <w:lang w:eastAsia="fr-FR"/>
        </w:rPr>
      </w:pPr>
      <w:r>
        <w:rPr>
          <w:rFonts w:asciiTheme="majorBidi" w:hAnsiTheme="majorBidi" w:cstheme="majorBidi"/>
          <w:b/>
          <w:bCs/>
          <w:i/>
          <w:iCs/>
          <w:color w:val="FF5050"/>
          <w:sz w:val="28"/>
          <w:szCs w:val="28"/>
        </w:rPr>
        <w:t>Accès au territoire européen</w:t>
      </w:r>
      <w:r w:rsidRPr="00C02F92">
        <w:rPr>
          <w:b/>
          <w:bCs/>
          <w:noProof/>
          <w:color w:val="FF5050"/>
          <w:lang w:eastAsia="fr-FR"/>
        </w:rPr>
        <mc:AlternateContent>
          <mc:Choice Requires="wps">
            <w:drawing>
              <wp:anchor distT="0" distB="0" distL="114300" distR="114300" simplePos="0" relativeHeight="251730944" behindDoc="0" locked="0" layoutInCell="1" allowOverlap="1" wp14:anchorId="2BC3BB62" wp14:editId="0EF86902">
                <wp:simplePos x="0" y="0"/>
                <wp:positionH relativeFrom="column">
                  <wp:posOffset>2540</wp:posOffset>
                </wp:positionH>
                <wp:positionV relativeFrom="paragraph">
                  <wp:posOffset>87630</wp:posOffset>
                </wp:positionV>
                <wp:extent cx="447675" cy="45085"/>
                <wp:effectExtent l="0" t="0" r="28575" b="12065"/>
                <wp:wrapSquare wrapText="bothSides"/>
                <wp:docPr id="36" name="Rectangle 36"/>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5A1D852" id="Rectangle 36" o:spid="_x0000_s1026" style="position:absolute;margin-left:.2pt;margin-top:6.9pt;width:35.25pt;height:3.55pt;flip:y;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3X9rMG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p>
    <w:p w14:paraId="38AB07AD" w14:textId="77777777" w:rsidR="00F91544" w:rsidRPr="00F91544"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fr-FR"/>
        </w:rPr>
      </w:pPr>
    </w:p>
    <w:p w14:paraId="14524135" w14:textId="77777777" w:rsidR="00F91544" w:rsidRPr="00285811" w:rsidRDefault="00F91544" w:rsidP="00A15B87">
      <w:pPr>
        <w:pStyle w:val="Paragraphedeliste"/>
        <w:numPr>
          <w:ilvl w:val="0"/>
          <w:numId w:val="38"/>
        </w:numPr>
        <w:suppressAutoHyphens/>
        <w:spacing w:after="0" w:line="240" w:lineRule="auto"/>
        <w:jc w:val="both"/>
        <w:rPr>
          <w:rFonts w:ascii="Times New Roman" w:eastAsia="Times New Roman" w:hAnsi="Times New Roman" w:cs="Times New Roman"/>
          <w:lang w:eastAsia="ar-SA"/>
        </w:rPr>
      </w:pPr>
      <w:r w:rsidRPr="00285811">
        <w:rPr>
          <w:rFonts w:ascii="Times New Roman" w:eastAsia="Times New Roman" w:hAnsi="Times New Roman" w:cs="Times New Roman"/>
          <w:lang w:eastAsia="ar-SA"/>
        </w:rPr>
        <w:t>Permettre un accès inconditionnel au territoire européen pour les personnes bloquées aux frontières extérieures</w:t>
      </w:r>
      <w:r w:rsidR="0015432B">
        <w:rPr>
          <w:lang w:eastAsia="ar-SA"/>
        </w:rPr>
        <w:t>.</w:t>
      </w:r>
    </w:p>
    <w:p w14:paraId="329C3B10" w14:textId="77777777" w:rsidR="00F91544" w:rsidRPr="00F91544" w:rsidRDefault="00F91544" w:rsidP="00A15B87">
      <w:pPr>
        <w:suppressAutoHyphens/>
        <w:spacing w:after="0" w:line="240" w:lineRule="auto"/>
        <w:jc w:val="both"/>
        <w:rPr>
          <w:rFonts w:ascii="Times New Roman" w:eastAsia="Times New Roman" w:hAnsi="Times New Roman" w:cs="Times New Roman"/>
          <w:lang w:eastAsia="ar-SA"/>
        </w:rPr>
      </w:pPr>
    </w:p>
    <w:p w14:paraId="2E92A01E" w14:textId="77777777" w:rsidR="00F91544" w:rsidRPr="00F91544" w:rsidRDefault="00F91544" w:rsidP="00A15B87">
      <w:pPr>
        <w:pStyle w:val="Paragraphedeliste"/>
        <w:numPr>
          <w:ilvl w:val="0"/>
          <w:numId w:val="28"/>
        </w:numPr>
        <w:suppressAutoHyphens/>
        <w:spacing w:after="0" w:line="240" w:lineRule="auto"/>
        <w:jc w:val="both"/>
        <w:rPr>
          <w:rFonts w:ascii="Times New Roman" w:eastAsia="Times New Roman" w:hAnsi="Times New Roman" w:cs="Times New Roman"/>
          <w:lang w:eastAsia="ar-SA"/>
        </w:rPr>
      </w:pPr>
      <w:r w:rsidRPr="00F91544">
        <w:rPr>
          <w:rFonts w:ascii="Times New Roman" w:eastAsia="Times New Roman" w:hAnsi="Times New Roman" w:cs="Times New Roman"/>
          <w:lang w:eastAsia="ar-SA"/>
        </w:rPr>
        <w:t>Ouvrir davantage de voies légales d’accès au territoire européen</w:t>
      </w:r>
      <w:r w:rsidR="0015432B">
        <w:rPr>
          <w:rFonts w:ascii="Times New Roman" w:hAnsi="Times New Roman" w:cs="Times New Roman"/>
          <w:lang w:eastAsia="ar-SA"/>
        </w:rPr>
        <w:t>.</w:t>
      </w:r>
    </w:p>
    <w:p w14:paraId="4A15676E" w14:textId="77777777" w:rsidR="00F91544" w:rsidRPr="00F91544" w:rsidRDefault="00F91544" w:rsidP="00A15B87">
      <w:pPr>
        <w:suppressAutoHyphens/>
        <w:spacing w:after="0" w:line="240" w:lineRule="auto"/>
        <w:ind w:left="708"/>
        <w:jc w:val="both"/>
        <w:rPr>
          <w:rFonts w:ascii="Times New Roman" w:eastAsia="Times New Roman" w:hAnsi="Times New Roman" w:cs="Times New Roman"/>
          <w:lang w:eastAsia="ar-SA"/>
        </w:rPr>
      </w:pPr>
      <w:r w:rsidRPr="00F91544">
        <w:rPr>
          <w:rFonts w:ascii="Times New Roman" w:eastAsia="Times New Roman" w:hAnsi="Times New Roman" w:cs="Times New Roman"/>
          <w:lang w:eastAsia="ar-SA"/>
        </w:rPr>
        <w:t>Les politiques migratoires européennes visent principalement et avant tout à empêcher l’arrivée de personnes étrangères sur le territoire européen : politique de visas restrictive, accords avec les pays tiers pour sous-traiter le contrôle des personnes en exil vers l’Europe, centres de « tri humain » (hotspots) dans les premiers pays d’entrée… Malgré la multiplication, année après année, des drames et des morts, une Europe forteresse qui n’a toujours pas changé de logique politique</w:t>
      </w:r>
      <w:r w:rsidR="0015432B">
        <w:rPr>
          <w:rFonts w:ascii="Times New Roman" w:eastAsia="Times New Roman" w:hAnsi="Times New Roman" w:cs="Times New Roman"/>
          <w:lang w:eastAsia="ar-SA"/>
        </w:rPr>
        <w:t>.</w:t>
      </w:r>
      <w:r w:rsidRPr="00F91544">
        <w:rPr>
          <w:rFonts w:ascii="Times New Roman" w:eastAsia="Times New Roman" w:hAnsi="Times New Roman" w:cs="Times New Roman"/>
          <w:lang w:eastAsia="ar-SA"/>
        </w:rPr>
        <w:t xml:space="preserve"> </w:t>
      </w:r>
    </w:p>
    <w:p w14:paraId="1FE16443" w14:textId="77777777" w:rsidR="0078164A" w:rsidRPr="0078164A" w:rsidRDefault="0078164A" w:rsidP="0078164A">
      <w:pPr>
        <w:suppressAutoHyphens/>
        <w:spacing w:after="0" w:line="240" w:lineRule="auto"/>
        <w:jc w:val="both"/>
        <w:rPr>
          <w:rFonts w:ascii="Times New Roman" w:eastAsia="Times New Roman" w:hAnsi="Times New Roman" w:cs="Times New Roman"/>
          <w:lang w:eastAsia="ar-SA"/>
        </w:rPr>
      </w:pPr>
    </w:p>
    <w:p w14:paraId="1F4D5587" w14:textId="3A8615A6" w:rsidR="00F91544" w:rsidRPr="00C37A88" w:rsidRDefault="00F91544" w:rsidP="00A15B87">
      <w:pPr>
        <w:pStyle w:val="Paragraphedeliste"/>
        <w:numPr>
          <w:ilvl w:val="0"/>
          <w:numId w:val="29"/>
        </w:numPr>
        <w:suppressAutoHyphens/>
        <w:spacing w:after="0" w:line="240" w:lineRule="auto"/>
        <w:jc w:val="both"/>
        <w:rPr>
          <w:rFonts w:ascii="Times New Roman" w:eastAsia="Times New Roman" w:hAnsi="Times New Roman" w:cs="Times New Roman"/>
          <w:lang w:eastAsia="ar-SA"/>
        </w:rPr>
      </w:pPr>
      <w:r w:rsidRPr="00F91544">
        <w:rPr>
          <w:rFonts w:ascii="Times New Roman" w:eastAsia="Times New Roman" w:hAnsi="Times New Roman" w:cs="Times New Roman"/>
          <w:lang w:eastAsia="ar-SA"/>
        </w:rPr>
        <w:t xml:space="preserve">Mettre fin à l’externalisation des politiques de contrôle et à la répression à l’encontre des </w:t>
      </w:r>
      <w:r w:rsidR="007901A1">
        <w:rPr>
          <w:rFonts w:ascii="Times New Roman" w:eastAsia="Times New Roman" w:hAnsi="Times New Roman" w:cs="Times New Roman"/>
          <w:lang w:eastAsia="ar-SA"/>
        </w:rPr>
        <w:t xml:space="preserve">personnes </w:t>
      </w:r>
      <w:r w:rsidRPr="00F91544">
        <w:rPr>
          <w:rFonts w:ascii="Times New Roman" w:eastAsia="Times New Roman" w:hAnsi="Times New Roman" w:cs="Times New Roman"/>
          <w:lang w:eastAsia="ar-SA"/>
        </w:rPr>
        <w:t>migrant</w:t>
      </w:r>
      <w:r w:rsidR="007901A1">
        <w:rPr>
          <w:rFonts w:ascii="Times New Roman" w:eastAsia="Times New Roman" w:hAnsi="Times New Roman" w:cs="Times New Roman"/>
          <w:lang w:eastAsia="ar-SA"/>
        </w:rPr>
        <w:t>e</w:t>
      </w:r>
      <w:r w:rsidRPr="00F91544">
        <w:rPr>
          <w:rFonts w:ascii="Times New Roman" w:eastAsia="Times New Roman" w:hAnsi="Times New Roman" w:cs="Times New Roman"/>
          <w:lang w:eastAsia="ar-SA"/>
        </w:rPr>
        <w:t>s souhaitant entrer en Europe</w:t>
      </w:r>
      <w:r w:rsidR="0015432B">
        <w:rPr>
          <w:rFonts w:ascii="Times New Roman" w:hAnsi="Times New Roman" w:cs="Times New Roman"/>
          <w:lang w:eastAsia="ar-SA"/>
        </w:rPr>
        <w:t>.</w:t>
      </w:r>
    </w:p>
    <w:p w14:paraId="44F965DC" w14:textId="7A85ABC8" w:rsidR="00C37A88" w:rsidRDefault="00C37A88" w:rsidP="00C37A88">
      <w:pPr>
        <w:suppressAutoHyphens/>
        <w:spacing w:after="0" w:line="240" w:lineRule="auto"/>
        <w:jc w:val="both"/>
        <w:rPr>
          <w:rFonts w:ascii="Times New Roman" w:eastAsia="Times New Roman" w:hAnsi="Times New Roman" w:cs="Times New Roman"/>
          <w:lang w:eastAsia="ar-SA"/>
        </w:rPr>
      </w:pPr>
    </w:p>
    <w:p w14:paraId="11D1FA8C" w14:textId="344259BD" w:rsidR="00C37A88" w:rsidRPr="009E3C4A" w:rsidRDefault="00F91544" w:rsidP="009E3C4A">
      <w:pPr>
        <w:pStyle w:val="Paragraphedeliste"/>
        <w:numPr>
          <w:ilvl w:val="0"/>
          <w:numId w:val="29"/>
        </w:numPr>
        <w:suppressAutoHyphens/>
        <w:spacing w:after="0" w:line="240" w:lineRule="auto"/>
        <w:jc w:val="both"/>
        <w:rPr>
          <w:rFonts w:ascii="Times New Roman" w:eastAsia="Times New Roman" w:hAnsi="Times New Roman" w:cs="Times New Roman"/>
          <w:lang w:eastAsia="ar-SA"/>
        </w:rPr>
      </w:pPr>
      <w:r w:rsidRPr="00C37A88">
        <w:rPr>
          <w:rFonts w:ascii="Times New Roman" w:eastAsia="Times New Roman" w:hAnsi="Times New Roman" w:cs="Times New Roman"/>
          <w:lang w:eastAsia="ar-SA"/>
        </w:rPr>
        <w:t>Défendre le principe de la libre circulation inconditionnelle dans l’Espace Schengen en dénonçant la réintroduction de contrôles temporaires aux frontières intérieures</w:t>
      </w:r>
      <w:r w:rsidR="0015432B" w:rsidRPr="00C37A88">
        <w:rPr>
          <w:rFonts w:ascii="Times New Roman" w:hAnsi="Times New Roman" w:cs="Times New Roman"/>
          <w:lang w:eastAsia="ar-SA"/>
        </w:rPr>
        <w:t>.</w:t>
      </w:r>
    </w:p>
    <w:p w14:paraId="6DEAF948" w14:textId="77777777" w:rsidR="00C37A88" w:rsidRPr="00B70919" w:rsidRDefault="00C37A88" w:rsidP="00C37A88">
      <w:pPr>
        <w:pStyle w:val="Paragraphedeliste"/>
        <w:suppressAutoHyphens/>
        <w:spacing w:after="0" w:line="240" w:lineRule="auto"/>
        <w:jc w:val="both"/>
        <w:rPr>
          <w:rFonts w:ascii="Times New Roman" w:eastAsia="Times New Roman" w:hAnsi="Times New Roman" w:cs="Times New Roman"/>
          <w:sz w:val="32"/>
          <w:szCs w:val="32"/>
          <w:lang w:eastAsia="ar-SA"/>
        </w:rPr>
      </w:pPr>
    </w:p>
    <w:p w14:paraId="207CFF1A" w14:textId="77777777" w:rsidR="00F91544" w:rsidRPr="00F91544" w:rsidRDefault="00F91544" w:rsidP="00A15B87">
      <w:pPr>
        <w:spacing w:after="0"/>
        <w:jc w:val="both"/>
        <w:rPr>
          <w:rFonts w:ascii="Times New Roman" w:eastAsia="Calibri" w:hAnsi="Times New Roman" w:cs="Times New Roman"/>
          <w:b/>
          <w:bCs/>
          <w:smallCaps/>
          <w:color w:val="FF5050"/>
          <w:lang w:eastAsia="fr-FR"/>
        </w:rPr>
      </w:pPr>
      <w:bookmarkStart w:id="1" w:name="_Hlk29289848"/>
      <w:r>
        <w:rPr>
          <w:rFonts w:asciiTheme="majorBidi" w:hAnsiTheme="majorBidi" w:cstheme="majorBidi"/>
          <w:b/>
          <w:bCs/>
          <w:i/>
          <w:iCs/>
          <w:color w:val="FF5050"/>
          <w:sz w:val="28"/>
          <w:szCs w:val="28"/>
        </w:rPr>
        <w:t>Personnes concernées par les visas</w:t>
      </w:r>
      <w:r w:rsidRPr="00C02F92">
        <w:rPr>
          <w:b/>
          <w:bCs/>
          <w:noProof/>
          <w:color w:val="FF5050"/>
          <w:lang w:eastAsia="fr-FR"/>
        </w:rPr>
        <mc:AlternateContent>
          <mc:Choice Requires="wps">
            <w:drawing>
              <wp:anchor distT="0" distB="0" distL="114300" distR="114300" simplePos="0" relativeHeight="251732992" behindDoc="0" locked="0" layoutInCell="1" allowOverlap="1" wp14:anchorId="6AE1335D" wp14:editId="5C7C551E">
                <wp:simplePos x="0" y="0"/>
                <wp:positionH relativeFrom="column">
                  <wp:posOffset>2540</wp:posOffset>
                </wp:positionH>
                <wp:positionV relativeFrom="paragraph">
                  <wp:posOffset>87630</wp:posOffset>
                </wp:positionV>
                <wp:extent cx="447675" cy="45085"/>
                <wp:effectExtent l="0" t="0" r="28575" b="12065"/>
                <wp:wrapSquare wrapText="bothSides"/>
                <wp:docPr id="37" name="Rectangle 37"/>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CBCB205" id="Rectangle 37" o:spid="_x0000_s1026" style="position:absolute;margin-left:.2pt;margin-top:6.9pt;width:35.25pt;height:3.55pt;flip:y;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mqjqa2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p>
    <w:bookmarkEnd w:id="1"/>
    <w:p w14:paraId="76533E9E" w14:textId="77777777" w:rsidR="00F91544" w:rsidRPr="001B1B3F" w:rsidRDefault="00F91544" w:rsidP="00A15B87">
      <w:pPr>
        <w:suppressAutoHyphens/>
        <w:spacing w:after="0" w:line="240" w:lineRule="auto"/>
        <w:jc w:val="both"/>
        <w:rPr>
          <w:rFonts w:ascii="Times New Roman" w:eastAsia="Times New Roman" w:hAnsi="Times New Roman" w:cs="Times New Roman"/>
          <w:sz w:val="32"/>
          <w:szCs w:val="32"/>
          <w:lang w:eastAsia="fr-FR"/>
        </w:rPr>
      </w:pPr>
    </w:p>
    <w:p w14:paraId="729619BF" w14:textId="05FEB12C" w:rsidR="00F91544" w:rsidRPr="00F91544" w:rsidRDefault="00F91544" w:rsidP="00A15B87">
      <w:pPr>
        <w:pStyle w:val="Paragraphedeliste"/>
        <w:numPr>
          <w:ilvl w:val="0"/>
          <w:numId w:val="30"/>
        </w:numPr>
        <w:suppressAutoHyphens/>
        <w:spacing w:after="0" w:line="240" w:lineRule="auto"/>
        <w:jc w:val="both"/>
        <w:rPr>
          <w:rFonts w:ascii="Times New Roman" w:eastAsia="Times New Roman" w:hAnsi="Times New Roman" w:cs="Times New Roman"/>
          <w:lang w:eastAsia="fr-FR"/>
        </w:rPr>
      </w:pPr>
      <w:r w:rsidRPr="00F91544">
        <w:rPr>
          <w:rFonts w:ascii="Times New Roman" w:eastAsia="Times New Roman" w:hAnsi="Times New Roman" w:cs="Times New Roman"/>
          <w:lang w:eastAsia="fr-FR"/>
        </w:rPr>
        <w:t>Créer un droit au visa pour certaines catégories de personnes dont le droit de vivre en famille est protégé par des textes internationaux</w:t>
      </w:r>
      <w:r w:rsidR="00A10DE8">
        <w:rPr>
          <w:rFonts w:ascii="Times New Roman" w:eastAsia="Times New Roman" w:hAnsi="Times New Roman" w:cs="Times New Roman"/>
          <w:lang w:eastAsia="fr-FR"/>
        </w:rPr>
        <w:t>.</w:t>
      </w:r>
    </w:p>
    <w:p w14:paraId="0366B963" w14:textId="77777777" w:rsidR="00F91544" w:rsidRPr="00F91544" w:rsidRDefault="00F91544" w:rsidP="00A15B87">
      <w:pPr>
        <w:suppressAutoHyphens/>
        <w:spacing w:after="0" w:line="240" w:lineRule="auto"/>
        <w:jc w:val="both"/>
        <w:rPr>
          <w:rFonts w:ascii="Times New Roman" w:eastAsia="Times New Roman" w:hAnsi="Times New Roman" w:cs="Times New Roman"/>
          <w:lang w:eastAsia="fr-FR"/>
        </w:rPr>
      </w:pPr>
    </w:p>
    <w:p w14:paraId="16E2CE54" w14:textId="43405078" w:rsidR="00F91544" w:rsidRPr="00F91544" w:rsidRDefault="00F91544" w:rsidP="00A15B87">
      <w:pPr>
        <w:pStyle w:val="Paragraphedeliste"/>
        <w:numPr>
          <w:ilvl w:val="0"/>
          <w:numId w:val="30"/>
        </w:numPr>
        <w:suppressAutoHyphens/>
        <w:spacing w:after="0" w:line="240" w:lineRule="auto"/>
        <w:jc w:val="both"/>
        <w:rPr>
          <w:rFonts w:ascii="Times New Roman" w:eastAsia="Times New Roman" w:hAnsi="Times New Roman" w:cs="Times New Roman"/>
          <w:lang w:eastAsia="fr-FR"/>
        </w:rPr>
      </w:pPr>
      <w:r w:rsidRPr="00F91544">
        <w:rPr>
          <w:rFonts w:ascii="Times New Roman" w:eastAsia="Times New Roman" w:hAnsi="Times New Roman" w:cs="Times New Roman"/>
          <w:lang w:eastAsia="fr-FR"/>
        </w:rPr>
        <w:t xml:space="preserve">Mettre fin à l’obligation de visa de long séjour pour la délivrance d’un titre de séjour aux </w:t>
      </w:r>
      <w:proofErr w:type="spellStart"/>
      <w:r w:rsidRPr="00F91544">
        <w:rPr>
          <w:rFonts w:ascii="Times New Roman" w:eastAsia="Times New Roman" w:hAnsi="Times New Roman" w:cs="Times New Roman"/>
          <w:lang w:eastAsia="fr-FR"/>
        </w:rPr>
        <w:t>conjoint</w:t>
      </w:r>
      <w:r w:rsidR="00AE4434">
        <w:rPr>
          <w:rFonts w:ascii="Times New Roman" w:eastAsia="Times New Roman" w:hAnsi="Times New Roman" w:cs="Times New Roman"/>
          <w:lang w:eastAsia="fr-FR"/>
        </w:rPr>
        <w:t>∙e∙</w:t>
      </w:r>
      <w:r w:rsidRPr="00F91544">
        <w:rPr>
          <w:rFonts w:ascii="Times New Roman" w:eastAsia="Times New Roman" w:hAnsi="Times New Roman" w:cs="Times New Roman"/>
          <w:lang w:eastAsia="fr-FR"/>
        </w:rPr>
        <w:t>s</w:t>
      </w:r>
      <w:proofErr w:type="spellEnd"/>
      <w:r w:rsidRPr="00F91544">
        <w:rPr>
          <w:rFonts w:ascii="Times New Roman" w:eastAsia="Times New Roman" w:hAnsi="Times New Roman" w:cs="Times New Roman"/>
          <w:lang w:eastAsia="fr-FR"/>
        </w:rPr>
        <w:t xml:space="preserve"> de </w:t>
      </w:r>
      <w:proofErr w:type="spellStart"/>
      <w:r w:rsidRPr="00F91544">
        <w:rPr>
          <w:rFonts w:ascii="Times New Roman" w:eastAsia="Times New Roman" w:hAnsi="Times New Roman" w:cs="Times New Roman"/>
          <w:lang w:eastAsia="fr-FR"/>
        </w:rPr>
        <w:t>Françai</w:t>
      </w:r>
      <w:r w:rsidR="00AE4434">
        <w:rPr>
          <w:rFonts w:ascii="Times New Roman" w:eastAsia="Times New Roman" w:hAnsi="Times New Roman" w:cs="Times New Roman"/>
          <w:lang w:eastAsia="fr-FR"/>
        </w:rPr>
        <w:t>∙e∙</w:t>
      </w:r>
      <w:r w:rsidRPr="00F91544">
        <w:rPr>
          <w:rFonts w:ascii="Times New Roman" w:eastAsia="Times New Roman" w:hAnsi="Times New Roman" w:cs="Times New Roman"/>
          <w:lang w:eastAsia="fr-FR"/>
        </w:rPr>
        <w:t>s</w:t>
      </w:r>
      <w:proofErr w:type="spellEnd"/>
      <w:r w:rsidR="00D57534">
        <w:t>.</w:t>
      </w:r>
    </w:p>
    <w:p w14:paraId="16122B4F" w14:textId="77777777" w:rsidR="00F91544" w:rsidRPr="00F91544"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5214316B" w14:textId="5CC8C3EA" w:rsidR="00F91544" w:rsidRPr="00F91544" w:rsidRDefault="00F91544" w:rsidP="00A15B87">
      <w:pPr>
        <w:pStyle w:val="Paragraphedeliste"/>
        <w:numPr>
          <w:ilvl w:val="0"/>
          <w:numId w:val="30"/>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F91544">
        <w:rPr>
          <w:rFonts w:ascii="Times New Roman" w:eastAsia="Times New Roman" w:hAnsi="Times New Roman" w:cs="Times New Roman"/>
          <w:lang w:eastAsia="ar-SA"/>
        </w:rPr>
        <w:t xml:space="preserve">Appliquer les accords bilatéraux prévoyant des facilités pour certaines catégories de </w:t>
      </w:r>
      <w:proofErr w:type="spellStart"/>
      <w:r w:rsidRPr="00F91544">
        <w:rPr>
          <w:rFonts w:ascii="Times New Roman" w:eastAsia="Times New Roman" w:hAnsi="Times New Roman" w:cs="Times New Roman"/>
          <w:lang w:eastAsia="ar-SA"/>
        </w:rPr>
        <w:t>demandeur</w:t>
      </w:r>
      <w:r w:rsidR="001D3F4E">
        <w:rPr>
          <w:rFonts w:ascii="Times New Roman" w:eastAsia="Times New Roman" w:hAnsi="Times New Roman" w:cs="Times New Roman"/>
          <w:lang w:eastAsia="ar-SA"/>
        </w:rPr>
        <w:t>∙e</w:t>
      </w:r>
      <w:r w:rsidR="0009731F">
        <w:rPr>
          <w:rFonts w:ascii="Times New Roman" w:eastAsia="Times New Roman" w:hAnsi="Times New Roman" w:cs="Times New Roman"/>
          <w:lang w:eastAsia="ar-SA"/>
        </w:rPr>
        <w:t>use</w:t>
      </w:r>
      <w:r w:rsidR="001D3F4E">
        <w:rPr>
          <w:rFonts w:ascii="Times New Roman" w:eastAsia="Times New Roman" w:hAnsi="Times New Roman" w:cs="Times New Roman"/>
          <w:lang w:eastAsia="ar-SA"/>
        </w:rPr>
        <w:t>∙</w:t>
      </w:r>
      <w:r w:rsidRPr="00F91544">
        <w:rPr>
          <w:rFonts w:ascii="Times New Roman" w:eastAsia="Times New Roman" w:hAnsi="Times New Roman" w:cs="Times New Roman"/>
          <w:lang w:eastAsia="ar-SA"/>
        </w:rPr>
        <w:t>s</w:t>
      </w:r>
      <w:proofErr w:type="spellEnd"/>
      <w:r w:rsidR="00D57534">
        <w:rPr>
          <w:lang w:eastAsia="ar-SA"/>
        </w:rPr>
        <w:t>.</w:t>
      </w:r>
    </w:p>
    <w:p w14:paraId="5EC518A5" w14:textId="77777777" w:rsidR="00777AB1" w:rsidRPr="001B1B3F" w:rsidRDefault="00777AB1" w:rsidP="00A15B87">
      <w:pPr>
        <w:suppressAutoHyphens/>
        <w:spacing w:after="0" w:line="240" w:lineRule="auto"/>
        <w:jc w:val="both"/>
        <w:rPr>
          <w:rFonts w:ascii="Times New Roman" w:eastAsia="Times New Roman" w:hAnsi="Times New Roman" w:cs="Times New Roman"/>
          <w:sz w:val="32"/>
          <w:szCs w:val="32"/>
          <w:u w:val="single"/>
          <w:lang w:eastAsia="ar-SA"/>
        </w:rPr>
      </w:pPr>
    </w:p>
    <w:p w14:paraId="25E39A2E" w14:textId="77777777" w:rsidR="001B1B3F" w:rsidRPr="00F91544" w:rsidRDefault="001B1B3F" w:rsidP="00A15B87">
      <w:pPr>
        <w:spacing w:after="0"/>
        <w:jc w:val="both"/>
        <w:rPr>
          <w:rFonts w:ascii="Times New Roman" w:eastAsia="Calibri" w:hAnsi="Times New Roman" w:cs="Times New Roman"/>
          <w:b/>
          <w:bCs/>
          <w:smallCaps/>
          <w:color w:val="FF5050"/>
          <w:lang w:eastAsia="fr-FR"/>
        </w:rPr>
      </w:pPr>
      <w:r>
        <w:rPr>
          <w:rFonts w:asciiTheme="majorBidi" w:hAnsiTheme="majorBidi" w:cstheme="majorBidi"/>
          <w:b/>
          <w:bCs/>
          <w:i/>
          <w:iCs/>
          <w:color w:val="FF5050"/>
          <w:sz w:val="28"/>
          <w:szCs w:val="28"/>
        </w:rPr>
        <w:t>Procédure de demande de visas</w:t>
      </w:r>
      <w:r w:rsidRPr="00C02F92">
        <w:rPr>
          <w:b/>
          <w:bCs/>
          <w:noProof/>
          <w:color w:val="FF5050"/>
          <w:lang w:eastAsia="fr-FR"/>
        </w:rPr>
        <mc:AlternateContent>
          <mc:Choice Requires="wps">
            <w:drawing>
              <wp:anchor distT="0" distB="0" distL="114300" distR="114300" simplePos="0" relativeHeight="251735040" behindDoc="0" locked="0" layoutInCell="1" allowOverlap="1" wp14:anchorId="28DA541D" wp14:editId="5AD9ABCF">
                <wp:simplePos x="0" y="0"/>
                <wp:positionH relativeFrom="column">
                  <wp:posOffset>2540</wp:posOffset>
                </wp:positionH>
                <wp:positionV relativeFrom="paragraph">
                  <wp:posOffset>87630</wp:posOffset>
                </wp:positionV>
                <wp:extent cx="447675" cy="45085"/>
                <wp:effectExtent l="0" t="0" r="28575" b="12065"/>
                <wp:wrapSquare wrapText="bothSides"/>
                <wp:docPr id="38" name="Rectangle 38"/>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8328040" id="Rectangle 38" o:spid="_x0000_s1026" style="position:absolute;margin-left:.2pt;margin-top:6.9pt;width:35.25pt;height:3.55pt;flip:y;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9TqDg2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p>
    <w:p w14:paraId="279EA7DC" w14:textId="77777777" w:rsidR="001B1B3F" w:rsidRPr="001B1B3F" w:rsidRDefault="001B1B3F" w:rsidP="00A15B87">
      <w:pPr>
        <w:suppressAutoHyphens/>
        <w:spacing w:after="0" w:line="240" w:lineRule="auto"/>
        <w:jc w:val="both"/>
        <w:rPr>
          <w:rFonts w:ascii="Times New Roman" w:eastAsia="Times New Roman" w:hAnsi="Times New Roman" w:cs="Times New Roman"/>
          <w:sz w:val="32"/>
          <w:szCs w:val="32"/>
          <w:u w:val="single"/>
          <w:lang w:eastAsia="ar-SA"/>
        </w:rPr>
      </w:pPr>
    </w:p>
    <w:p w14:paraId="0C9A71E6" w14:textId="77777777" w:rsidR="00F91544" w:rsidRPr="001B1B3F" w:rsidRDefault="00F91544" w:rsidP="00A15B87">
      <w:pPr>
        <w:pStyle w:val="Paragraphedeliste"/>
        <w:numPr>
          <w:ilvl w:val="0"/>
          <w:numId w:val="31"/>
        </w:numPr>
        <w:suppressAutoHyphens/>
        <w:spacing w:after="0" w:line="240" w:lineRule="auto"/>
        <w:jc w:val="both"/>
        <w:rPr>
          <w:rFonts w:ascii="Times New Roman" w:eastAsia="Times New Roman" w:hAnsi="Times New Roman" w:cs="Times New Roman"/>
          <w:lang w:eastAsia="ar-SA"/>
        </w:rPr>
      </w:pPr>
      <w:r w:rsidRPr="001B1B3F">
        <w:rPr>
          <w:rFonts w:ascii="Times New Roman" w:eastAsia="Times New Roman" w:hAnsi="Times New Roman" w:cs="Times New Roman"/>
          <w:lang w:eastAsia="ar-SA"/>
        </w:rPr>
        <w:t xml:space="preserve">Imposer un cadre garantissant une plus grande </w:t>
      </w:r>
      <w:r w:rsidRPr="00A15B87">
        <w:rPr>
          <w:rFonts w:ascii="Times New Roman" w:eastAsia="Times New Roman" w:hAnsi="Times New Roman" w:cs="Times New Roman"/>
          <w:lang w:eastAsia="ar-SA"/>
        </w:rPr>
        <w:t>transparence et des garde-fous juridiques</w:t>
      </w:r>
      <w:r w:rsidRPr="001B1B3F">
        <w:rPr>
          <w:rFonts w:ascii="Times New Roman" w:eastAsia="Times New Roman" w:hAnsi="Times New Roman" w:cs="Times New Roman"/>
          <w:lang w:eastAsia="ar-SA"/>
        </w:rPr>
        <w:t xml:space="preserve"> sur la politique de délivrance des visas</w:t>
      </w:r>
      <w:r w:rsidR="00D57534">
        <w:rPr>
          <w:rFonts w:ascii="Times New Roman" w:hAnsi="Times New Roman" w:cs="Times New Roman"/>
          <w:lang w:eastAsia="ar-SA"/>
        </w:rPr>
        <w:t>.</w:t>
      </w:r>
    </w:p>
    <w:p w14:paraId="1C104944" w14:textId="77777777" w:rsidR="00F91544" w:rsidRPr="001B1B3F" w:rsidRDefault="00F91544" w:rsidP="00A15B87">
      <w:pPr>
        <w:suppressAutoHyphens/>
        <w:spacing w:after="0" w:line="240" w:lineRule="auto"/>
        <w:jc w:val="both"/>
        <w:rPr>
          <w:rFonts w:ascii="Times New Roman" w:eastAsia="Times New Roman" w:hAnsi="Times New Roman" w:cs="Times New Roman"/>
          <w:lang w:eastAsia="fr-FR"/>
        </w:rPr>
      </w:pPr>
    </w:p>
    <w:p w14:paraId="37D77ED5" w14:textId="14CBB19C" w:rsidR="00F91544" w:rsidRPr="001B1B3F" w:rsidRDefault="00F91544" w:rsidP="00A15B87">
      <w:pPr>
        <w:pStyle w:val="Paragraphedeliste"/>
        <w:numPr>
          <w:ilvl w:val="0"/>
          <w:numId w:val="31"/>
        </w:numPr>
        <w:suppressAutoHyphens/>
        <w:spacing w:after="0" w:line="240" w:lineRule="auto"/>
        <w:jc w:val="both"/>
        <w:rPr>
          <w:rFonts w:ascii="Times New Roman" w:eastAsia="Times New Roman" w:hAnsi="Times New Roman" w:cs="Times New Roman"/>
          <w:lang w:eastAsia="ar-SA"/>
        </w:rPr>
      </w:pPr>
      <w:r w:rsidRPr="001B1B3F">
        <w:rPr>
          <w:rFonts w:ascii="Times New Roman" w:eastAsia="Times New Roman" w:hAnsi="Times New Roman" w:cs="Times New Roman"/>
          <w:lang w:eastAsia="fr-FR"/>
        </w:rPr>
        <w:t>Fixer par décret la liste des pièces justificatives à fournir pour chaque type de demande de visa</w:t>
      </w:r>
      <w:r w:rsidR="00C37A88">
        <w:rPr>
          <w:rFonts w:ascii="Times New Roman" w:eastAsia="Times New Roman" w:hAnsi="Times New Roman" w:cs="Times New Roman"/>
          <w:lang w:eastAsia="ar-SA"/>
        </w:rPr>
        <w:t>.</w:t>
      </w:r>
      <w:r w:rsidRPr="001B1B3F">
        <w:rPr>
          <w:rFonts w:ascii="Times New Roman" w:eastAsia="Times New Roman" w:hAnsi="Times New Roman" w:cs="Times New Roman"/>
          <w:lang w:eastAsia="ar-SA"/>
        </w:rPr>
        <w:t xml:space="preserve"> Notamment : limitation du nombre de pièces à produire à l’appui d’une demande de visa, </w:t>
      </w:r>
      <w:r w:rsidRPr="00A9475C">
        <w:rPr>
          <w:rFonts w:ascii="Times New Roman" w:eastAsia="Times New Roman" w:hAnsi="Times New Roman" w:cs="Times New Roman"/>
          <w:i/>
          <w:lang w:eastAsia="ar-SA"/>
        </w:rPr>
        <w:t>délivrance obligatoire de récépissés de dépôt de demande, délais maxima de réponse, obligation de motivation des refus, notification effective des voies et délais de recours</w:t>
      </w:r>
      <w:r w:rsidR="00A9475C">
        <w:rPr>
          <w:rStyle w:val="Appelnotedebasdep"/>
          <w:rFonts w:ascii="Times New Roman" w:eastAsia="Times New Roman" w:hAnsi="Times New Roman" w:cs="Times New Roman"/>
          <w:lang w:eastAsia="ar-SA"/>
        </w:rPr>
        <w:footnoteReference w:id="1"/>
      </w:r>
      <w:r w:rsidRPr="001D35B9">
        <w:rPr>
          <w:rFonts w:ascii="Times New Roman" w:eastAsia="Times New Roman" w:hAnsi="Times New Roman" w:cs="Times New Roman"/>
          <w:lang w:eastAsia="ar-SA"/>
        </w:rPr>
        <w:t>, suppression du visa DOM</w:t>
      </w:r>
      <w:r w:rsidR="00D57534" w:rsidRPr="001D35B9">
        <w:rPr>
          <w:rFonts w:ascii="Times New Roman" w:hAnsi="Times New Roman" w:cs="Times New Roman"/>
        </w:rPr>
        <w:t>.</w:t>
      </w:r>
    </w:p>
    <w:p w14:paraId="61299602" w14:textId="77777777" w:rsidR="00F91544" w:rsidRPr="001B1B3F"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136CA265" w14:textId="77777777" w:rsidR="00F91544" w:rsidRPr="00884681" w:rsidRDefault="00F91544" w:rsidP="00A15B87">
      <w:pPr>
        <w:pStyle w:val="Paragraphedeliste"/>
        <w:numPr>
          <w:ilvl w:val="0"/>
          <w:numId w:val="31"/>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B1B3F">
        <w:rPr>
          <w:rFonts w:ascii="Times New Roman" w:eastAsia="Times New Roman" w:hAnsi="Times New Roman" w:cs="Times New Roman"/>
          <w:lang w:eastAsia="ar-SA"/>
        </w:rPr>
        <w:t>Afficher à l’extérieur des consulats, et sur internet, les informations relatives aux pièces à fournir et à la procédure de demande de visa, en français et dans la(les) langue(s) du pays. S’assur</w:t>
      </w:r>
      <w:r w:rsidRPr="00884681">
        <w:rPr>
          <w:rFonts w:ascii="Times New Roman" w:eastAsia="Times New Roman" w:hAnsi="Times New Roman" w:cs="Times New Roman"/>
          <w:lang w:eastAsia="ar-SA"/>
        </w:rPr>
        <w:t>er d’une mise à jour régulière de ces informations.</w:t>
      </w:r>
    </w:p>
    <w:p w14:paraId="499EC419" w14:textId="77777777" w:rsidR="00F91544" w:rsidRPr="00884681"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6AD5D0E4" w14:textId="77777777" w:rsidR="00F91544" w:rsidRPr="00884681" w:rsidRDefault="00F91544" w:rsidP="00A15B87">
      <w:pPr>
        <w:pStyle w:val="Paragraphedeliste"/>
        <w:numPr>
          <w:ilvl w:val="0"/>
          <w:numId w:val="31"/>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84681">
        <w:rPr>
          <w:rFonts w:ascii="Times New Roman" w:eastAsia="Times New Roman" w:hAnsi="Times New Roman" w:cs="Times New Roman"/>
          <w:lang w:eastAsia="ar-SA"/>
        </w:rPr>
        <w:t>Mettre en place un service d’interprétariat ou favoriser le recrutement d’agents qui parlent la(les) langue(s) du pays.</w:t>
      </w:r>
    </w:p>
    <w:p w14:paraId="27BBA48E" w14:textId="77777777" w:rsidR="00F91544" w:rsidRPr="00884681"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64A49A73" w14:textId="06DC728D" w:rsidR="00F91544" w:rsidRPr="00884681" w:rsidRDefault="00F91544" w:rsidP="00A15B87">
      <w:pPr>
        <w:pStyle w:val="Paragraphedeliste"/>
        <w:numPr>
          <w:ilvl w:val="0"/>
          <w:numId w:val="31"/>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84681">
        <w:rPr>
          <w:rFonts w:ascii="Times New Roman" w:eastAsia="Times New Roman" w:hAnsi="Times New Roman" w:cs="Times New Roman"/>
          <w:lang w:eastAsia="ar-SA"/>
        </w:rPr>
        <w:t>Convoquer les demandeurs</w:t>
      </w:r>
      <w:r w:rsidR="0009731F">
        <w:rPr>
          <w:rFonts w:ascii="Times New Roman" w:eastAsia="Times New Roman" w:hAnsi="Times New Roman" w:cs="Times New Roman"/>
          <w:lang w:eastAsia="ar-SA"/>
        </w:rPr>
        <w:t xml:space="preserve"> ou demandeuses</w:t>
      </w:r>
      <w:r w:rsidRPr="00884681">
        <w:rPr>
          <w:rFonts w:ascii="Times New Roman" w:eastAsia="Times New Roman" w:hAnsi="Times New Roman" w:cs="Times New Roman"/>
          <w:lang w:eastAsia="ar-SA"/>
        </w:rPr>
        <w:t xml:space="preserve"> à des dates et heures fixes</w:t>
      </w:r>
      <w:r w:rsidR="00D57534">
        <w:rPr>
          <w:rFonts w:ascii="Times New Roman" w:hAnsi="Times New Roman" w:cs="Times New Roman"/>
          <w:lang w:eastAsia="ar-SA"/>
        </w:rPr>
        <w:t>.</w:t>
      </w:r>
    </w:p>
    <w:p w14:paraId="19C616D4" w14:textId="77777777" w:rsidR="00F91544" w:rsidRPr="00884681"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5F668FD1" w14:textId="12453AF9" w:rsidR="00F91544" w:rsidRPr="00884681" w:rsidRDefault="00F91544" w:rsidP="00A15B87">
      <w:pPr>
        <w:pStyle w:val="Paragraphedeliste"/>
        <w:numPr>
          <w:ilvl w:val="0"/>
          <w:numId w:val="31"/>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84681">
        <w:rPr>
          <w:rFonts w:ascii="Times New Roman" w:eastAsia="Times New Roman" w:hAnsi="Times New Roman" w:cs="Times New Roman"/>
          <w:lang w:eastAsia="ar-SA"/>
        </w:rPr>
        <w:t>Informer clairement le</w:t>
      </w:r>
      <w:r w:rsidR="001D3F4E">
        <w:rPr>
          <w:rFonts w:ascii="Times New Roman" w:eastAsia="Times New Roman" w:hAnsi="Times New Roman" w:cs="Times New Roman"/>
          <w:lang w:eastAsia="ar-SA"/>
        </w:rPr>
        <w:t xml:space="preserve"> </w:t>
      </w:r>
      <w:r w:rsidRPr="00884681">
        <w:rPr>
          <w:rFonts w:ascii="Times New Roman" w:eastAsia="Times New Roman" w:hAnsi="Times New Roman" w:cs="Times New Roman"/>
          <w:lang w:eastAsia="ar-SA"/>
        </w:rPr>
        <w:t>demandeu</w:t>
      </w:r>
      <w:r w:rsidR="00C37A88">
        <w:rPr>
          <w:rFonts w:ascii="Times New Roman" w:eastAsia="Times New Roman" w:hAnsi="Times New Roman" w:cs="Times New Roman"/>
          <w:lang w:eastAsia="ar-SA"/>
        </w:rPr>
        <w:t xml:space="preserve">r </w:t>
      </w:r>
      <w:r w:rsidR="0009731F">
        <w:rPr>
          <w:rFonts w:ascii="Times New Roman" w:eastAsia="Times New Roman" w:hAnsi="Times New Roman" w:cs="Times New Roman"/>
          <w:lang w:eastAsia="ar-SA"/>
        </w:rPr>
        <w:t>ou la demand</w:t>
      </w:r>
      <w:r w:rsidR="001D3F4E">
        <w:rPr>
          <w:rFonts w:ascii="Times New Roman" w:eastAsia="Times New Roman" w:hAnsi="Times New Roman" w:cs="Times New Roman"/>
          <w:lang w:eastAsia="ar-SA"/>
        </w:rPr>
        <w:t>e</w:t>
      </w:r>
      <w:r w:rsidR="0009731F">
        <w:rPr>
          <w:rFonts w:ascii="Times New Roman" w:eastAsia="Times New Roman" w:hAnsi="Times New Roman" w:cs="Times New Roman"/>
          <w:lang w:eastAsia="ar-SA"/>
        </w:rPr>
        <w:t>us</w:t>
      </w:r>
      <w:r w:rsidR="001D3F4E">
        <w:rPr>
          <w:rFonts w:ascii="Times New Roman" w:eastAsia="Times New Roman" w:hAnsi="Times New Roman" w:cs="Times New Roman"/>
          <w:lang w:eastAsia="ar-SA"/>
        </w:rPr>
        <w:t>e</w:t>
      </w:r>
      <w:r w:rsidRPr="00884681">
        <w:rPr>
          <w:rFonts w:ascii="Times New Roman" w:eastAsia="Times New Roman" w:hAnsi="Times New Roman" w:cs="Times New Roman"/>
          <w:lang w:eastAsia="ar-SA"/>
        </w:rPr>
        <w:t xml:space="preserve"> des pièces complémentaires à apporter et lui permettre de les déposer sans avoir à reprendre un nouveau rendez-vous</w:t>
      </w:r>
      <w:r w:rsidR="00D57534">
        <w:rPr>
          <w:rFonts w:ascii="Times New Roman" w:hAnsi="Times New Roman" w:cs="Times New Roman"/>
          <w:lang w:eastAsia="ar-SA"/>
        </w:rPr>
        <w:t>.</w:t>
      </w:r>
    </w:p>
    <w:p w14:paraId="7CA825BB" w14:textId="77777777" w:rsidR="00F91544" w:rsidRPr="00884681"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59BC6AD9" w14:textId="77777777" w:rsidR="00F91544" w:rsidRPr="00884681" w:rsidRDefault="00F91544" w:rsidP="00A15B87">
      <w:pPr>
        <w:pStyle w:val="Paragraphedeliste"/>
        <w:numPr>
          <w:ilvl w:val="0"/>
          <w:numId w:val="31"/>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84681">
        <w:rPr>
          <w:rFonts w:ascii="Times New Roman" w:eastAsia="Times New Roman" w:hAnsi="Times New Roman" w:cs="Times New Roman"/>
          <w:lang w:eastAsia="ar-SA"/>
        </w:rPr>
        <w:t>Rendre possible l’obtention d’informations personnalisées sur l’état d’avancement du dossier au guichet, par téléphone ou par e-mail afin d’éviter les déplacements successifs</w:t>
      </w:r>
      <w:r w:rsidR="00D57534">
        <w:rPr>
          <w:rFonts w:ascii="Times New Roman" w:eastAsia="Times New Roman" w:hAnsi="Times New Roman" w:cs="Times New Roman"/>
          <w:lang w:eastAsia="ar-SA"/>
        </w:rPr>
        <w:t>.</w:t>
      </w:r>
    </w:p>
    <w:p w14:paraId="2C5BE0AC" w14:textId="77777777" w:rsidR="00F91544" w:rsidRPr="00884681"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5BC6F828" w14:textId="77777777" w:rsidR="00F91544" w:rsidRPr="00884681" w:rsidRDefault="00F91544" w:rsidP="00A15B87">
      <w:pPr>
        <w:pStyle w:val="Paragraphedeliste"/>
        <w:numPr>
          <w:ilvl w:val="0"/>
          <w:numId w:val="31"/>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84681">
        <w:rPr>
          <w:rFonts w:ascii="Times New Roman" w:eastAsia="Times New Roman" w:hAnsi="Times New Roman" w:cs="Times New Roman"/>
          <w:lang w:eastAsia="ar-SA"/>
        </w:rPr>
        <w:t>Mettre fin à l’obligation de présentation personnelle au consulat pour le relevé des empreintes biométriques grâce à la mise en place de bornes ambulantes, dans les pays dans lesquels le réseau consulaire français est insuffisant ou lorsque les déplacements à l’intérieur du pays sont problématiques.</w:t>
      </w:r>
    </w:p>
    <w:p w14:paraId="7B2AEFEB" w14:textId="77777777" w:rsidR="00F91544" w:rsidRPr="00884681"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3942FEF6" w14:textId="736631F9" w:rsidR="00F91544" w:rsidRPr="00884681" w:rsidRDefault="00F91544" w:rsidP="00A15B87">
      <w:pPr>
        <w:pStyle w:val="Paragraphedeliste"/>
        <w:numPr>
          <w:ilvl w:val="0"/>
          <w:numId w:val="31"/>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84681">
        <w:rPr>
          <w:rFonts w:ascii="Times New Roman" w:eastAsia="Times New Roman" w:hAnsi="Times New Roman" w:cs="Times New Roman"/>
          <w:lang w:eastAsia="ar-SA"/>
        </w:rPr>
        <w:t>Mettre en place une procédure standardisée de consultation des autorités locales lors des procédures de vérification des documents d’état civil et respecter l’obligation d’information du</w:t>
      </w:r>
      <w:r w:rsidR="003A33AA">
        <w:rPr>
          <w:rFonts w:ascii="Times New Roman" w:eastAsia="Times New Roman" w:hAnsi="Times New Roman" w:cs="Times New Roman"/>
          <w:lang w:eastAsia="ar-SA"/>
        </w:rPr>
        <w:t xml:space="preserve"> </w:t>
      </w:r>
      <w:r w:rsidRPr="00884681">
        <w:rPr>
          <w:rFonts w:ascii="Times New Roman" w:eastAsia="Times New Roman" w:hAnsi="Times New Roman" w:cs="Times New Roman"/>
          <w:lang w:eastAsia="ar-SA"/>
        </w:rPr>
        <w:t>demandeur</w:t>
      </w:r>
      <w:r w:rsidR="00C37A88">
        <w:rPr>
          <w:rFonts w:ascii="Times New Roman" w:eastAsia="Times New Roman" w:hAnsi="Times New Roman" w:cs="Times New Roman"/>
          <w:lang w:eastAsia="ar-SA"/>
        </w:rPr>
        <w:t xml:space="preserve"> </w:t>
      </w:r>
      <w:r w:rsidR="0009731F">
        <w:rPr>
          <w:rFonts w:ascii="Times New Roman" w:eastAsia="Times New Roman" w:hAnsi="Times New Roman" w:cs="Times New Roman"/>
          <w:lang w:eastAsia="ar-SA"/>
        </w:rPr>
        <w:t xml:space="preserve">ou </w:t>
      </w:r>
      <w:r w:rsidR="003A33AA">
        <w:rPr>
          <w:rFonts w:ascii="Times New Roman" w:eastAsia="Times New Roman" w:hAnsi="Times New Roman" w:cs="Times New Roman"/>
          <w:lang w:eastAsia="ar-SA"/>
        </w:rPr>
        <w:t xml:space="preserve">de la </w:t>
      </w:r>
      <w:r w:rsidR="0009731F">
        <w:rPr>
          <w:rFonts w:ascii="Times New Roman" w:eastAsia="Times New Roman" w:hAnsi="Times New Roman" w:cs="Times New Roman"/>
          <w:lang w:eastAsia="ar-SA"/>
        </w:rPr>
        <w:t>demandeu</w:t>
      </w:r>
      <w:r w:rsidR="001D3F4E">
        <w:rPr>
          <w:rFonts w:ascii="Times New Roman" w:eastAsia="Times New Roman" w:hAnsi="Times New Roman" w:cs="Times New Roman"/>
          <w:lang w:eastAsia="ar-SA"/>
        </w:rPr>
        <w:t>se</w:t>
      </w:r>
      <w:r w:rsidRPr="00884681">
        <w:rPr>
          <w:rFonts w:ascii="Times New Roman" w:eastAsia="Times New Roman" w:hAnsi="Times New Roman" w:cs="Times New Roman"/>
          <w:lang w:eastAsia="ar-SA"/>
        </w:rPr>
        <w:t xml:space="preserve"> lorsque ces procédures sont engagées en indiquant la date et les modalités de saisine des autorités locales</w:t>
      </w:r>
      <w:r w:rsidR="00A10DE8">
        <w:rPr>
          <w:rFonts w:ascii="Times New Roman" w:eastAsia="Times New Roman" w:hAnsi="Times New Roman" w:cs="Times New Roman"/>
          <w:lang w:eastAsia="ar-SA"/>
        </w:rPr>
        <w:t>.</w:t>
      </w:r>
    </w:p>
    <w:p w14:paraId="5A3BEF1E" w14:textId="77777777" w:rsidR="00884681" w:rsidRDefault="00884681" w:rsidP="00A15B87">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4851443D" w14:textId="29A10895" w:rsidR="00F91544" w:rsidRPr="00884681" w:rsidRDefault="00F91544" w:rsidP="00A15B87">
      <w:pPr>
        <w:pStyle w:val="Paragraphedeliste"/>
        <w:numPr>
          <w:ilvl w:val="0"/>
          <w:numId w:val="31"/>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84681">
        <w:rPr>
          <w:rFonts w:ascii="Times New Roman" w:eastAsia="Times New Roman" w:hAnsi="Times New Roman" w:cs="Times New Roman"/>
          <w:lang w:eastAsia="ar-SA"/>
        </w:rPr>
        <w:t>Modifier la procédure de délivrance de visa pour les membres des familles de réfugiés afin que l’instruction de la demande de visa se fasse en lien avec l’Office français de protection des réfugiés et des apatrides</w:t>
      </w:r>
      <w:r w:rsidR="00A10DE8">
        <w:rPr>
          <w:rFonts w:ascii="Times New Roman" w:eastAsia="Times New Roman" w:hAnsi="Times New Roman" w:cs="Times New Roman"/>
          <w:lang w:eastAsia="ar-SA"/>
        </w:rPr>
        <w:t>.</w:t>
      </w:r>
    </w:p>
    <w:p w14:paraId="70B3B90A" w14:textId="77777777" w:rsidR="00884681" w:rsidRPr="001B1B3F" w:rsidRDefault="00884681" w:rsidP="00A15B87">
      <w:pPr>
        <w:suppressAutoHyphens/>
        <w:spacing w:after="0" w:line="240" w:lineRule="auto"/>
        <w:jc w:val="both"/>
        <w:rPr>
          <w:rFonts w:ascii="Times New Roman" w:eastAsia="Times New Roman" w:hAnsi="Times New Roman" w:cs="Times New Roman"/>
          <w:sz w:val="32"/>
          <w:szCs w:val="32"/>
          <w:u w:val="single"/>
          <w:lang w:eastAsia="ar-SA"/>
        </w:rPr>
      </w:pPr>
    </w:p>
    <w:p w14:paraId="39CEAF84" w14:textId="77777777" w:rsidR="00F91544" w:rsidRPr="00884681" w:rsidRDefault="00884681" w:rsidP="00A15B87">
      <w:pPr>
        <w:spacing w:after="0"/>
        <w:jc w:val="both"/>
        <w:rPr>
          <w:rFonts w:ascii="Times New Roman" w:eastAsia="Calibri" w:hAnsi="Times New Roman" w:cs="Times New Roman"/>
          <w:b/>
          <w:bCs/>
          <w:smallCaps/>
          <w:color w:val="FF5050"/>
          <w:lang w:eastAsia="fr-FR"/>
        </w:rPr>
      </w:pPr>
      <w:r>
        <w:rPr>
          <w:rFonts w:asciiTheme="majorBidi" w:hAnsiTheme="majorBidi" w:cstheme="majorBidi"/>
          <w:b/>
          <w:bCs/>
          <w:i/>
          <w:iCs/>
          <w:color w:val="FF5050"/>
          <w:sz w:val="28"/>
          <w:szCs w:val="28"/>
        </w:rPr>
        <w:t>Conditions de travail des agents et externalisation</w:t>
      </w:r>
      <w:r w:rsidRPr="00C02F92">
        <w:rPr>
          <w:b/>
          <w:bCs/>
          <w:noProof/>
          <w:color w:val="FF5050"/>
          <w:lang w:eastAsia="fr-FR"/>
        </w:rPr>
        <mc:AlternateContent>
          <mc:Choice Requires="wps">
            <w:drawing>
              <wp:anchor distT="0" distB="0" distL="114300" distR="114300" simplePos="0" relativeHeight="251737088" behindDoc="0" locked="0" layoutInCell="1" allowOverlap="1" wp14:anchorId="6BA104C8" wp14:editId="1B414BAB">
                <wp:simplePos x="0" y="0"/>
                <wp:positionH relativeFrom="column">
                  <wp:posOffset>2540</wp:posOffset>
                </wp:positionH>
                <wp:positionV relativeFrom="paragraph">
                  <wp:posOffset>87630</wp:posOffset>
                </wp:positionV>
                <wp:extent cx="447675" cy="45085"/>
                <wp:effectExtent l="0" t="0" r="28575" b="12065"/>
                <wp:wrapSquare wrapText="bothSides"/>
                <wp:docPr id="39" name="Rectangle 39"/>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75DF8AD" id="Rectangle 39" o:spid="_x0000_s1026" style="position:absolute;margin-left:.2pt;margin-top:6.9pt;width:35.25pt;height:3.55pt;flip:y;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su0C2G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p>
    <w:p w14:paraId="49303099" w14:textId="77777777" w:rsidR="00884681" w:rsidRPr="00884681" w:rsidRDefault="00884681" w:rsidP="00A15B87">
      <w:pPr>
        <w:suppressAutoHyphens/>
        <w:autoSpaceDE w:val="0"/>
        <w:autoSpaceDN w:val="0"/>
        <w:adjustRightInd w:val="0"/>
        <w:spacing w:after="0" w:line="240" w:lineRule="auto"/>
        <w:jc w:val="both"/>
        <w:rPr>
          <w:rFonts w:ascii="Times New Roman" w:eastAsia="Times New Roman" w:hAnsi="Times New Roman" w:cs="Times New Roman"/>
          <w:sz w:val="32"/>
          <w:szCs w:val="32"/>
          <w:lang w:eastAsia="ar-SA"/>
        </w:rPr>
      </w:pPr>
    </w:p>
    <w:p w14:paraId="337F08BD" w14:textId="77777777" w:rsidR="003942EE" w:rsidRPr="00884681" w:rsidRDefault="003942EE" w:rsidP="003942EE">
      <w:pPr>
        <w:pStyle w:val="Paragraphedeliste"/>
        <w:numPr>
          <w:ilvl w:val="0"/>
          <w:numId w:val="32"/>
        </w:numPr>
        <w:suppressAutoHyphens/>
        <w:autoSpaceDE w:val="0"/>
        <w:autoSpaceDN w:val="0"/>
        <w:adjustRightInd w:val="0"/>
        <w:spacing w:after="0" w:line="240" w:lineRule="auto"/>
        <w:jc w:val="both"/>
        <w:rPr>
          <w:rFonts w:ascii="Times New Roman" w:eastAsia="Times New Roman" w:hAnsi="Times New Roman" w:cs="Times New Roman"/>
          <w:lang w:eastAsia="fr-FR"/>
        </w:rPr>
      </w:pPr>
      <w:r w:rsidRPr="00884681">
        <w:rPr>
          <w:rFonts w:ascii="Times New Roman" w:eastAsia="Times New Roman" w:hAnsi="Times New Roman" w:cs="Times New Roman"/>
          <w:lang w:eastAsia="fr-FR"/>
        </w:rPr>
        <w:t>Stopper le processus d’externalisation et doter les services consulaires de moyens leur permettant de traiter correctement les personnes qui sollicitent un visa et l’instruction de leurs demandes</w:t>
      </w:r>
      <w:r>
        <w:rPr>
          <w:rFonts w:ascii="Times New Roman" w:eastAsia="Times New Roman" w:hAnsi="Times New Roman" w:cs="Times New Roman"/>
          <w:lang w:eastAsia="fr-FR"/>
        </w:rPr>
        <w:t>.</w:t>
      </w:r>
    </w:p>
    <w:p w14:paraId="2B7EF93A" w14:textId="77777777" w:rsidR="003942EE" w:rsidRDefault="003942EE" w:rsidP="001A244A">
      <w:pPr>
        <w:pStyle w:val="Paragraphedeliste"/>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58C528A9" w14:textId="2E5C3DB7" w:rsidR="00F91544" w:rsidRPr="00884681" w:rsidRDefault="00F91544" w:rsidP="00A15B87">
      <w:pPr>
        <w:pStyle w:val="Paragraphedeliste"/>
        <w:numPr>
          <w:ilvl w:val="0"/>
          <w:numId w:val="32"/>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84681">
        <w:rPr>
          <w:rFonts w:ascii="Times New Roman" w:eastAsia="Times New Roman" w:hAnsi="Times New Roman" w:cs="Times New Roman"/>
          <w:lang w:eastAsia="ar-SA"/>
        </w:rPr>
        <w:t xml:space="preserve">Améliorer la formation des agents consulaires et de </w:t>
      </w:r>
      <w:r w:rsidR="003942EE">
        <w:rPr>
          <w:rFonts w:ascii="Times New Roman" w:eastAsia="Times New Roman" w:hAnsi="Times New Roman" w:cs="Times New Roman"/>
          <w:lang w:eastAsia="ar-SA"/>
        </w:rPr>
        <w:t xml:space="preserve">celles et </w:t>
      </w:r>
      <w:r w:rsidRPr="00884681">
        <w:rPr>
          <w:rFonts w:ascii="Times New Roman" w:eastAsia="Times New Roman" w:hAnsi="Times New Roman" w:cs="Times New Roman"/>
          <w:lang w:eastAsia="ar-SA"/>
        </w:rPr>
        <w:t>ceux qui travaillent pour les entreprises privées intervenant dans le traitement des demandes de visa dans le cadre de l’externalisation.</w:t>
      </w:r>
    </w:p>
    <w:p w14:paraId="1EB5B563" w14:textId="77777777" w:rsidR="00F91544" w:rsidRPr="00884681"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3BFC5036" w14:textId="77777777" w:rsidR="00F91544" w:rsidRPr="00884681" w:rsidRDefault="00F91544" w:rsidP="00A15B87">
      <w:pPr>
        <w:pStyle w:val="Paragraphedeliste"/>
        <w:numPr>
          <w:ilvl w:val="0"/>
          <w:numId w:val="32"/>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84681">
        <w:rPr>
          <w:rFonts w:ascii="Times New Roman" w:eastAsia="Times New Roman" w:hAnsi="Times New Roman" w:cs="Times New Roman"/>
          <w:lang w:eastAsia="ar-SA"/>
        </w:rPr>
        <w:t xml:space="preserve">Améliorer la communication entre les consulats et les autres administrations ou organismes français qui interviennent sur la question des visas, en particulier les préfectures, l’OFII et les Espaces </w:t>
      </w:r>
      <w:proofErr w:type="spellStart"/>
      <w:r w:rsidRPr="00884681">
        <w:rPr>
          <w:rFonts w:ascii="Times New Roman" w:eastAsia="Times New Roman" w:hAnsi="Times New Roman" w:cs="Times New Roman"/>
          <w:lang w:eastAsia="ar-SA"/>
        </w:rPr>
        <w:t>CampusFrance</w:t>
      </w:r>
      <w:proofErr w:type="spellEnd"/>
      <w:r w:rsidRPr="00884681">
        <w:rPr>
          <w:rFonts w:ascii="Times New Roman" w:eastAsia="Times New Roman" w:hAnsi="Times New Roman" w:cs="Times New Roman"/>
          <w:lang w:eastAsia="ar-SA"/>
        </w:rPr>
        <w:t>, par exemple par l’organisation de formations croisées.</w:t>
      </w:r>
    </w:p>
    <w:p w14:paraId="599DF8C3" w14:textId="77777777" w:rsidR="00F91544" w:rsidRPr="00884681"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fr-FR"/>
        </w:rPr>
      </w:pPr>
    </w:p>
    <w:p w14:paraId="415A176C" w14:textId="77777777" w:rsidR="00884681" w:rsidRPr="001B1B3F" w:rsidRDefault="00884681" w:rsidP="00A15B87">
      <w:pPr>
        <w:suppressAutoHyphens/>
        <w:spacing w:after="0" w:line="240" w:lineRule="auto"/>
        <w:jc w:val="both"/>
        <w:rPr>
          <w:rFonts w:ascii="Times New Roman" w:eastAsia="Times New Roman" w:hAnsi="Times New Roman" w:cs="Times New Roman"/>
          <w:sz w:val="32"/>
          <w:szCs w:val="32"/>
          <w:u w:val="single"/>
          <w:lang w:eastAsia="ar-SA"/>
        </w:rPr>
      </w:pPr>
    </w:p>
    <w:p w14:paraId="3841535D" w14:textId="77777777" w:rsidR="00884681" w:rsidRPr="00884681" w:rsidRDefault="00884681" w:rsidP="00A15B87">
      <w:pPr>
        <w:spacing w:after="0"/>
        <w:jc w:val="both"/>
        <w:rPr>
          <w:rFonts w:ascii="Times New Roman" w:eastAsia="Calibri" w:hAnsi="Times New Roman" w:cs="Times New Roman"/>
          <w:b/>
          <w:bCs/>
          <w:smallCaps/>
          <w:color w:val="FF5050"/>
          <w:lang w:eastAsia="fr-FR"/>
        </w:rPr>
      </w:pPr>
      <w:r>
        <w:rPr>
          <w:rFonts w:asciiTheme="majorBidi" w:hAnsiTheme="majorBidi" w:cstheme="majorBidi"/>
          <w:b/>
          <w:bCs/>
          <w:i/>
          <w:iCs/>
          <w:color w:val="FF5050"/>
          <w:sz w:val="28"/>
          <w:szCs w:val="28"/>
        </w:rPr>
        <w:t>Refus de visas et contentieux des visas</w:t>
      </w:r>
      <w:r w:rsidRPr="00C02F92">
        <w:rPr>
          <w:b/>
          <w:bCs/>
          <w:noProof/>
          <w:color w:val="FF5050"/>
          <w:lang w:eastAsia="fr-FR"/>
        </w:rPr>
        <mc:AlternateContent>
          <mc:Choice Requires="wps">
            <w:drawing>
              <wp:anchor distT="0" distB="0" distL="114300" distR="114300" simplePos="0" relativeHeight="251739136" behindDoc="0" locked="0" layoutInCell="1" allowOverlap="1" wp14:anchorId="33009EE3" wp14:editId="39DC340C">
                <wp:simplePos x="0" y="0"/>
                <wp:positionH relativeFrom="column">
                  <wp:posOffset>2540</wp:posOffset>
                </wp:positionH>
                <wp:positionV relativeFrom="paragraph">
                  <wp:posOffset>87630</wp:posOffset>
                </wp:positionV>
                <wp:extent cx="447675" cy="45085"/>
                <wp:effectExtent l="0" t="0" r="28575" b="12065"/>
                <wp:wrapSquare wrapText="bothSides"/>
                <wp:docPr id="40" name="Rectangle 40"/>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61C1F89" id="Rectangle 40" o:spid="_x0000_s1026" style="position:absolute;margin-left:.2pt;margin-top:6.9pt;width:35.25pt;height:3.55pt;flip:y;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BxKSXF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p>
    <w:p w14:paraId="3D27FB6A" w14:textId="77777777" w:rsidR="00884681" w:rsidRPr="00884681" w:rsidRDefault="00884681" w:rsidP="00A15B87">
      <w:pPr>
        <w:suppressAutoHyphens/>
        <w:autoSpaceDE w:val="0"/>
        <w:autoSpaceDN w:val="0"/>
        <w:adjustRightInd w:val="0"/>
        <w:spacing w:after="0" w:line="240" w:lineRule="auto"/>
        <w:jc w:val="both"/>
        <w:rPr>
          <w:rFonts w:ascii="Times New Roman" w:eastAsia="Times New Roman" w:hAnsi="Times New Roman" w:cs="Times New Roman"/>
          <w:sz w:val="32"/>
          <w:szCs w:val="32"/>
          <w:lang w:eastAsia="ar-SA"/>
        </w:rPr>
      </w:pPr>
    </w:p>
    <w:p w14:paraId="0BAEB654" w14:textId="6780E680" w:rsidR="00C37A88" w:rsidRPr="00884681" w:rsidRDefault="00C37A88" w:rsidP="00A15B87">
      <w:pPr>
        <w:pStyle w:val="Paragraphedeliste"/>
        <w:numPr>
          <w:ilvl w:val="0"/>
          <w:numId w:val="33"/>
        </w:numPr>
        <w:suppressAutoHyphens/>
        <w:autoSpaceDE w:val="0"/>
        <w:autoSpaceDN w:val="0"/>
        <w:adjustRightInd w:val="0"/>
        <w:spacing w:after="0" w:line="240" w:lineRule="auto"/>
        <w:jc w:val="both"/>
        <w:rPr>
          <w:rFonts w:ascii="Times New Roman" w:eastAsia="Times New Roman" w:hAnsi="Times New Roman" w:cs="Times New Roman"/>
          <w:lang w:eastAsia="fr-FR"/>
        </w:rPr>
      </w:pPr>
      <w:r w:rsidRPr="00C37A88">
        <w:rPr>
          <w:rFonts w:ascii="Times New Roman" w:eastAsia="Times New Roman" w:hAnsi="Times New Roman" w:cs="Times New Roman"/>
          <w:lang w:eastAsia="fr-FR"/>
        </w:rPr>
        <w:t>Fixer des critères limitatifs pouvant fonder un refus de visa, quel que soit le motif de demande du visa.</w:t>
      </w:r>
    </w:p>
    <w:p w14:paraId="05D22AC2" w14:textId="77777777" w:rsidR="00F91544" w:rsidRPr="00884681"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fr-FR"/>
        </w:rPr>
      </w:pPr>
    </w:p>
    <w:p w14:paraId="6ABF0BEC" w14:textId="50CA5C77" w:rsidR="00F91544" w:rsidRPr="00884681" w:rsidRDefault="00F91544" w:rsidP="00A15B87">
      <w:pPr>
        <w:pStyle w:val="Paragraphedeliste"/>
        <w:numPr>
          <w:ilvl w:val="0"/>
          <w:numId w:val="33"/>
        </w:numPr>
        <w:suppressAutoHyphens/>
        <w:autoSpaceDE w:val="0"/>
        <w:autoSpaceDN w:val="0"/>
        <w:adjustRightInd w:val="0"/>
        <w:spacing w:after="0" w:line="240" w:lineRule="auto"/>
        <w:jc w:val="both"/>
        <w:rPr>
          <w:rFonts w:ascii="Times New Roman" w:eastAsia="Times New Roman" w:hAnsi="Times New Roman" w:cs="Times New Roman"/>
          <w:lang w:eastAsia="fr-FR"/>
        </w:rPr>
      </w:pPr>
      <w:r w:rsidRPr="00884681">
        <w:rPr>
          <w:rFonts w:ascii="Times New Roman" w:eastAsia="Times New Roman" w:hAnsi="Times New Roman" w:cs="Times New Roman"/>
          <w:lang w:eastAsia="fr-FR"/>
        </w:rPr>
        <w:t>Remplacer les formulations trop générales et stéréotypées qui servent actuellement à motiver les décisions de refus de visa court séjour par une motivation personnalisée et circonstanciée</w:t>
      </w:r>
      <w:r w:rsidR="00A10DE8">
        <w:rPr>
          <w:rFonts w:ascii="Times New Roman" w:eastAsia="Times New Roman" w:hAnsi="Times New Roman" w:cs="Times New Roman"/>
          <w:lang w:eastAsia="fr-FR"/>
        </w:rPr>
        <w:t>.</w:t>
      </w:r>
    </w:p>
    <w:p w14:paraId="3E394675" w14:textId="77777777" w:rsidR="00F91544" w:rsidRPr="00884681" w:rsidRDefault="00F91544" w:rsidP="00A15B87">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3650DBA8" w14:textId="7E4A2E8C" w:rsidR="00F91544" w:rsidRPr="00884681" w:rsidRDefault="00F91544" w:rsidP="00A15B87">
      <w:pPr>
        <w:pStyle w:val="Paragraphedeliste"/>
        <w:numPr>
          <w:ilvl w:val="0"/>
          <w:numId w:val="33"/>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884681">
        <w:rPr>
          <w:rFonts w:ascii="Times New Roman" w:eastAsia="Times New Roman" w:hAnsi="Times New Roman" w:cs="Times New Roman"/>
          <w:lang w:eastAsia="ar-SA"/>
        </w:rPr>
        <w:t>Réduire les délais de réponse de la commission des recours contre les refus de visa</w:t>
      </w:r>
      <w:r w:rsidR="00A10DE8">
        <w:rPr>
          <w:rFonts w:ascii="Times New Roman" w:eastAsia="Times New Roman" w:hAnsi="Times New Roman" w:cs="Times New Roman"/>
          <w:lang w:eastAsia="ar-SA"/>
        </w:rPr>
        <w:t>.</w:t>
      </w:r>
    </w:p>
    <w:p w14:paraId="57079E1C" w14:textId="77777777" w:rsidR="00884681" w:rsidRPr="00884681" w:rsidRDefault="00884681" w:rsidP="00A15B87">
      <w:pPr>
        <w:suppressAutoHyphens/>
        <w:spacing w:after="0" w:line="240" w:lineRule="auto"/>
        <w:jc w:val="both"/>
        <w:rPr>
          <w:rFonts w:ascii="Times New Roman" w:eastAsia="Times New Roman" w:hAnsi="Times New Roman" w:cs="Times New Roman"/>
          <w:sz w:val="32"/>
          <w:szCs w:val="32"/>
          <w:u w:val="single"/>
          <w:lang w:eastAsia="ar-SA"/>
        </w:rPr>
      </w:pPr>
    </w:p>
    <w:p w14:paraId="5A498F75" w14:textId="77777777" w:rsidR="00884681" w:rsidRPr="00884681" w:rsidRDefault="00884681" w:rsidP="00A15B87">
      <w:pPr>
        <w:spacing w:after="0"/>
        <w:jc w:val="both"/>
        <w:rPr>
          <w:rFonts w:ascii="Times New Roman" w:eastAsia="Calibri" w:hAnsi="Times New Roman" w:cs="Times New Roman"/>
          <w:b/>
          <w:bCs/>
          <w:i/>
          <w:smallCaps/>
          <w:color w:val="FF5050"/>
          <w:sz w:val="28"/>
          <w:szCs w:val="28"/>
          <w:lang w:eastAsia="fr-FR"/>
        </w:rPr>
      </w:pPr>
      <w:r w:rsidRPr="00884681">
        <w:rPr>
          <w:noProof/>
          <w:sz w:val="28"/>
          <w:szCs w:val="28"/>
          <w:lang w:eastAsia="fr-FR"/>
        </w:rPr>
        <mc:AlternateContent>
          <mc:Choice Requires="wps">
            <w:drawing>
              <wp:anchor distT="0" distB="0" distL="114300" distR="114300" simplePos="0" relativeHeight="251741184" behindDoc="0" locked="0" layoutInCell="1" allowOverlap="1" wp14:anchorId="4FC57212" wp14:editId="64B601D7">
                <wp:simplePos x="0" y="0"/>
                <wp:positionH relativeFrom="column">
                  <wp:posOffset>2540</wp:posOffset>
                </wp:positionH>
                <wp:positionV relativeFrom="paragraph">
                  <wp:posOffset>87630</wp:posOffset>
                </wp:positionV>
                <wp:extent cx="447675" cy="45085"/>
                <wp:effectExtent l="0" t="0" r="28575" b="12065"/>
                <wp:wrapSquare wrapText="bothSides"/>
                <wp:docPr id="41" name="Rectangle 41"/>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811057F" id="Rectangle 41" o:spid="_x0000_s1026" style="position:absolute;margin-left:.2pt;margin-top:6.9pt;width:35.25pt;height:3.55pt;flip:y;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A2/qSe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r w:rsidRPr="00884681">
        <w:rPr>
          <w:rFonts w:ascii="Times New Roman Gras" w:eastAsia="Calibri" w:hAnsi="Times New Roman Gras" w:cs="Times New Roman"/>
          <w:b/>
          <w:bCs/>
          <w:i/>
          <w:color w:val="FF5050"/>
          <w:sz w:val="28"/>
          <w:szCs w:val="28"/>
          <w:lang w:eastAsia="fr-FR"/>
        </w:rPr>
        <w:t xml:space="preserve">Droits conférés par les visas </w:t>
      </w:r>
    </w:p>
    <w:p w14:paraId="53115BF0" w14:textId="77777777" w:rsidR="00F91544" w:rsidRPr="00884681" w:rsidRDefault="00F91544" w:rsidP="00A15B87">
      <w:pPr>
        <w:suppressAutoHyphens/>
        <w:autoSpaceDE w:val="0"/>
        <w:autoSpaceDN w:val="0"/>
        <w:adjustRightInd w:val="0"/>
        <w:spacing w:after="0" w:line="240" w:lineRule="auto"/>
        <w:jc w:val="both"/>
        <w:rPr>
          <w:rFonts w:ascii="Times New Roman" w:eastAsia="Times New Roman" w:hAnsi="Times New Roman" w:cs="Times New Roman"/>
          <w:sz w:val="32"/>
          <w:szCs w:val="32"/>
          <w:lang w:eastAsia="fr-FR"/>
        </w:rPr>
      </w:pPr>
    </w:p>
    <w:p w14:paraId="5C00D742" w14:textId="080BF1F9" w:rsidR="00F91544" w:rsidRPr="00884681" w:rsidRDefault="00F91544" w:rsidP="00A15B87">
      <w:pPr>
        <w:pStyle w:val="Paragraphedeliste"/>
        <w:numPr>
          <w:ilvl w:val="0"/>
          <w:numId w:val="34"/>
        </w:numPr>
        <w:suppressAutoHyphens/>
        <w:autoSpaceDE w:val="0"/>
        <w:autoSpaceDN w:val="0"/>
        <w:adjustRightInd w:val="0"/>
        <w:spacing w:after="0" w:line="240" w:lineRule="auto"/>
        <w:jc w:val="both"/>
        <w:rPr>
          <w:rFonts w:ascii="Times New Roman" w:eastAsia="Times New Roman" w:hAnsi="Times New Roman" w:cs="Times New Roman"/>
          <w:lang w:eastAsia="fr-FR"/>
        </w:rPr>
      </w:pPr>
      <w:r w:rsidRPr="00884681">
        <w:rPr>
          <w:rFonts w:ascii="Times New Roman" w:eastAsia="Times New Roman" w:hAnsi="Times New Roman" w:cs="Times New Roman"/>
          <w:lang w:eastAsia="ar-SA"/>
        </w:rPr>
        <w:t xml:space="preserve">Privilégier la délivrance des visas de circulation qui permettent aux </w:t>
      </w:r>
      <w:proofErr w:type="spellStart"/>
      <w:r w:rsidRPr="00884681">
        <w:rPr>
          <w:rFonts w:ascii="Times New Roman" w:eastAsia="Times New Roman" w:hAnsi="Times New Roman" w:cs="Times New Roman"/>
          <w:lang w:eastAsia="ar-SA"/>
        </w:rPr>
        <w:t>intéressé</w:t>
      </w:r>
      <w:r w:rsidR="001D3F4E">
        <w:rPr>
          <w:rFonts w:ascii="Times New Roman" w:eastAsia="Times New Roman" w:hAnsi="Times New Roman" w:cs="Times New Roman"/>
          <w:lang w:eastAsia="ar-SA"/>
        </w:rPr>
        <w:t>∙e∙</w:t>
      </w:r>
      <w:r w:rsidRPr="00884681">
        <w:rPr>
          <w:rFonts w:ascii="Times New Roman" w:eastAsia="Times New Roman" w:hAnsi="Times New Roman" w:cs="Times New Roman"/>
          <w:lang w:eastAsia="ar-SA"/>
        </w:rPr>
        <w:t>s</w:t>
      </w:r>
      <w:proofErr w:type="spellEnd"/>
      <w:r w:rsidRPr="00884681">
        <w:rPr>
          <w:rFonts w:ascii="Times New Roman" w:eastAsia="Times New Roman" w:hAnsi="Times New Roman" w:cs="Times New Roman"/>
          <w:lang w:eastAsia="ar-SA"/>
        </w:rPr>
        <w:t xml:space="preserve"> de faire plusieurs allers-retours sans avoir à solliciter à chaque fois un nouveau visa</w:t>
      </w:r>
      <w:r w:rsidR="00A10DE8">
        <w:rPr>
          <w:rFonts w:ascii="Times New Roman" w:eastAsia="Times New Roman" w:hAnsi="Times New Roman" w:cs="Times New Roman"/>
          <w:lang w:eastAsia="ar-SA"/>
        </w:rPr>
        <w:t>.</w:t>
      </w:r>
    </w:p>
    <w:p w14:paraId="19F4382A" w14:textId="77777777" w:rsidR="00006DBB" w:rsidRPr="00006DBB" w:rsidRDefault="00006DBB" w:rsidP="00006DBB">
      <w:pPr>
        <w:spacing w:after="0" w:line="240" w:lineRule="auto"/>
        <w:rPr>
          <w:rFonts w:asciiTheme="majorBidi" w:hAnsiTheme="majorBidi" w:cstheme="majorBidi"/>
          <w:bCs/>
          <w:iCs/>
          <w:color w:val="FF5050"/>
          <w:sz w:val="32"/>
          <w:szCs w:val="32"/>
        </w:rPr>
      </w:pPr>
    </w:p>
    <w:p w14:paraId="491B6C03" w14:textId="77777777" w:rsidR="00F7330B" w:rsidRPr="00627E22" w:rsidRDefault="00F7330B" w:rsidP="00F7330B">
      <w:pPr>
        <w:pBdr>
          <w:top w:val="single" w:sz="18" w:space="1" w:color="FF5050"/>
          <w:left w:val="single" w:sz="18" w:space="4" w:color="FF5050"/>
          <w:bottom w:val="single" w:sz="18" w:space="1" w:color="FF5050"/>
          <w:right w:val="single" w:sz="18" w:space="4" w:color="FF5050"/>
        </w:pBdr>
        <w:spacing w:after="0" w:line="360" w:lineRule="auto"/>
        <w:jc w:val="center"/>
        <w:rPr>
          <w:rFonts w:asciiTheme="majorBidi" w:hAnsiTheme="majorBidi" w:cstheme="majorBidi"/>
          <w:b/>
          <w:bCs/>
          <w:color w:val="FF5050"/>
          <w:sz w:val="24"/>
          <w:szCs w:val="24"/>
          <w:u w:val="single"/>
        </w:rPr>
      </w:pPr>
      <w:r w:rsidRPr="00627E22">
        <w:rPr>
          <w:rFonts w:asciiTheme="majorBidi" w:hAnsiTheme="majorBidi" w:cstheme="majorBidi"/>
          <w:b/>
          <w:bCs/>
          <w:color w:val="FF5050"/>
          <w:sz w:val="24"/>
          <w:szCs w:val="24"/>
          <w:u w:val="single"/>
        </w:rPr>
        <w:t>Sources</w:t>
      </w:r>
    </w:p>
    <w:p w14:paraId="4531E2CC" w14:textId="2462E8DE" w:rsidR="00EC7CE2" w:rsidRPr="00EC7CE2" w:rsidRDefault="00F7330B" w:rsidP="00D57534">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sz w:val="24"/>
          <w:szCs w:val="24"/>
        </w:rPr>
      </w:pPr>
      <w:bookmarkStart w:id="2" w:name="_Hlk29290840"/>
      <w:r w:rsidRPr="00F7330B">
        <w:rPr>
          <w:rFonts w:asciiTheme="majorBidi" w:hAnsiTheme="majorBidi" w:cstheme="majorBidi"/>
          <w:color w:val="FF5050"/>
          <w:sz w:val="24"/>
          <w:szCs w:val="24"/>
        </w:rPr>
        <w:t xml:space="preserve">- </w:t>
      </w:r>
      <w:r w:rsidR="00EC7CE2" w:rsidRPr="00EC7CE2">
        <w:rPr>
          <w:rFonts w:asciiTheme="majorBidi" w:hAnsiTheme="majorBidi" w:cstheme="majorBidi"/>
          <w:b/>
          <w:bCs/>
          <w:i/>
          <w:iCs/>
          <w:color w:val="FF5050"/>
          <w:sz w:val="24"/>
          <w:szCs w:val="24"/>
        </w:rPr>
        <w:t>Décryptage sur les migrations</w:t>
      </w:r>
      <w:r w:rsidR="00EC7CE2">
        <w:rPr>
          <w:rFonts w:asciiTheme="majorBidi" w:hAnsiTheme="majorBidi" w:cstheme="majorBidi"/>
          <w:color w:val="FF5050"/>
          <w:sz w:val="24"/>
          <w:szCs w:val="24"/>
        </w:rPr>
        <w:t xml:space="preserve">, </w:t>
      </w:r>
      <w:r w:rsidR="00EC7CE2">
        <w:rPr>
          <w:rFonts w:asciiTheme="majorBidi" w:hAnsiTheme="majorBidi" w:cstheme="majorBidi"/>
          <w:sz w:val="24"/>
          <w:szCs w:val="24"/>
        </w:rPr>
        <w:t xml:space="preserve">septembre 2019, accessible </w:t>
      </w:r>
      <w:hyperlink r:id="rId10" w:history="1">
        <w:r w:rsidR="00EC7CE2" w:rsidRPr="00EC7CE2">
          <w:rPr>
            <w:rStyle w:val="Lienhypertexte"/>
            <w:rFonts w:asciiTheme="majorBidi" w:hAnsiTheme="majorBidi" w:cstheme="majorBidi"/>
            <w:sz w:val="24"/>
            <w:szCs w:val="24"/>
          </w:rPr>
          <w:t>ici</w:t>
        </w:r>
      </w:hyperlink>
      <w:r w:rsidR="00EC7CE2">
        <w:rPr>
          <w:rFonts w:asciiTheme="majorBidi" w:hAnsiTheme="majorBidi" w:cstheme="majorBidi"/>
          <w:sz w:val="24"/>
          <w:szCs w:val="24"/>
        </w:rPr>
        <w:t xml:space="preserve"> ; </w:t>
      </w:r>
    </w:p>
    <w:bookmarkEnd w:id="2"/>
    <w:p w14:paraId="3C0B973E" w14:textId="30AFBA88" w:rsidR="00D57534" w:rsidRPr="001F4F63" w:rsidRDefault="00EC7CE2" w:rsidP="00D57534">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00D57534" w:rsidRPr="00D57534">
        <w:rPr>
          <w:rFonts w:asciiTheme="majorBidi" w:hAnsiTheme="majorBidi" w:cstheme="majorBidi"/>
          <w:b/>
          <w:i/>
          <w:color w:val="FF5050"/>
          <w:sz w:val="24"/>
          <w:szCs w:val="24"/>
        </w:rPr>
        <w:t xml:space="preserve">Les cinq </w:t>
      </w:r>
      <w:r w:rsidR="00D57534" w:rsidRPr="00EC7CE2">
        <w:rPr>
          <w:rFonts w:asciiTheme="majorBidi" w:hAnsiTheme="majorBidi" w:cstheme="majorBidi"/>
          <w:b/>
          <w:i/>
          <w:color w:val="FF5050"/>
          <w:sz w:val="24"/>
          <w:szCs w:val="24"/>
        </w:rPr>
        <w:t>propositions</w:t>
      </w:r>
      <w:r w:rsidR="00D57534" w:rsidRPr="00D57534">
        <w:rPr>
          <w:rFonts w:asciiTheme="majorBidi" w:hAnsiTheme="majorBidi" w:cstheme="majorBidi"/>
          <w:b/>
          <w:i/>
          <w:color w:val="FF5050"/>
          <w:sz w:val="24"/>
          <w:szCs w:val="24"/>
        </w:rPr>
        <w:t xml:space="preserve"> phares de La Cimade pour engager un changement dans les politiques migratoires</w:t>
      </w:r>
      <w:r w:rsidR="00494FD8">
        <w:rPr>
          <w:rFonts w:asciiTheme="majorBidi" w:hAnsiTheme="majorBidi" w:cstheme="majorBidi"/>
          <w:color w:val="000000" w:themeColor="text1"/>
          <w:sz w:val="24"/>
          <w:szCs w:val="24"/>
        </w:rPr>
        <w:t>, a</w:t>
      </w:r>
      <w:r w:rsidR="00D57534" w:rsidRPr="001F4F63">
        <w:rPr>
          <w:rFonts w:asciiTheme="majorBidi" w:hAnsiTheme="majorBidi" w:cstheme="majorBidi"/>
          <w:color w:val="000000" w:themeColor="text1"/>
          <w:sz w:val="24"/>
          <w:szCs w:val="24"/>
        </w:rPr>
        <w:t>vril 2017</w:t>
      </w:r>
      <w:r w:rsidR="001F4F63" w:rsidRPr="001F4F63">
        <w:rPr>
          <w:rFonts w:asciiTheme="majorBidi" w:hAnsiTheme="majorBidi" w:cstheme="majorBidi"/>
          <w:color w:val="000000" w:themeColor="text1"/>
          <w:sz w:val="24"/>
          <w:szCs w:val="24"/>
        </w:rPr>
        <w:t xml:space="preserve">, accessible </w:t>
      </w:r>
      <w:hyperlink r:id="rId11" w:history="1">
        <w:r w:rsidR="001F4F63" w:rsidRPr="00494FD8">
          <w:rPr>
            <w:rStyle w:val="Lienhypertexte"/>
            <w:rFonts w:asciiTheme="majorBidi" w:hAnsiTheme="majorBidi" w:cstheme="majorBidi"/>
            <w:sz w:val="24"/>
            <w:szCs w:val="24"/>
          </w:rPr>
          <w:t>ici</w:t>
        </w:r>
      </w:hyperlink>
      <w:r w:rsidR="001F4F63" w:rsidRPr="001F4F63">
        <w:rPr>
          <w:rFonts w:asciiTheme="majorBidi" w:hAnsiTheme="majorBidi" w:cstheme="majorBidi"/>
          <w:color w:val="000000" w:themeColor="text1"/>
          <w:sz w:val="24"/>
          <w:szCs w:val="24"/>
        </w:rPr>
        <w:t> ;</w:t>
      </w:r>
    </w:p>
    <w:p w14:paraId="23B5EB6F" w14:textId="15AAA27F" w:rsidR="00F7330B" w:rsidRPr="001F4F63" w:rsidRDefault="00D57534" w:rsidP="00F7330B">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00F7330B" w:rsidRPr="00F7330B">
        <w:rPr>
          <w:rFonts w:asciiTheme="majorBidi" w:hAnsiTheme="majorBidi" w:cstheme="majorBidi"/>
          <w:b/>
          <w:bCs/>
          <w:i/>
          <w:iCs/>
          <w:color w:val="FF5050"/>
          <w:sz w:val="24"/>
          <w:szCs w:val="24"/>
        </w:rPr>
        <w:t>Migrations. Etat des lieux 2017</w:t>
      </w:r>
      <w:r w:rsidR="00494FD8">
        <w:rPr>
          <w:rFonts w:asciiTheme="majorBidi" w:hAnsiTheme="majorBidi" w:cstheme="majorBidi"/>
          <w:color w:val="000000" w:themeColor="text1"/>
          <w:sz w:val="24"/>
          <w:szCs w:val="24"/>
        </w:rPr>
        <w:t xml:space="preserve">, mars 2017, </w:t>
      </w:r>
      <w:r w:rsidR="00494FD8" w:rsidRPr="00494FD8">
        <w:rPr>
          <w:rFonts w:asciiTheme="majorBidi" w:hAnsiTheme="majorBidi" w:cstheme="majorBidi"/>
          <w:color w:val="000000" w:themeColor="text1"/>
          <w:sz w:val="24"/>
          <w:szCs w:val="24"/>
        </w:rPr>
        <w:t xml:space="preserve">accessible </w:t>
      </w:r>
      <w:hyperlink r:id="rId12"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 xml:space="preserve">(document complet) et </w:t>
      </w:r>
      <w:hyperlink r:id="rId13"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Pr>
          <w:rFonts w:asciiTheme="majorBidi" w:hAnsiTheme="majorBidi" w:cstheme="majorBidi"/>
          <w:color w:val="000000" w:themeColor="text1"/>
          <w:sz w:val="24"/>
          <w:szCs w:val="24"/>
        </w:rPr>
        <w:t>(synthèse) ;</w:t>
      </w:r>
    </w:p>
    <w:p w14:paraId="1515C6DC" w14:textId="2EE9F34B" w:rsidR="00F7330B" w:rsidRPr="00B8206D" w:rsidRDefault="00F7330B" w:rsidP="00F7330B">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r w:rsidRPr="00F7330B">
        <w:rPr>
          <w:rFonts w:asciiTheme="majorBidi" w:hAnsiTheme="majorBidi" w:cstheme="majorBidi"/>
          <w:color w:val="FF5050"/>
          <w:sz w:val="24"/>
          <w:szCs w:val="24"/>
        </w:rPr>
        <w:t xml:space="preserve">- </w:t>
      </w:r>
      <w:r w:rsidRPr="00F7330B">
        <w:rPr>
          <w:rFonts w:asciiTheme="majorBidi" w:hAnsiTheme="majorBidi" w:cstheme="majorBidi"/>
          <w:b/>
          <w:bCs/>
          <w:i/>
          <w:iCs/>
          <w:color w:val="FF5050"/>
          <w:sz w:val="24"/>
          <w:szCs w:val="24"/>
        </w:rPr>
        <w:t>Elections 2017 : Décryptage sur les migrations</w:t>
      </w:r>
      <w:r w:rsidRPr="001F4F63">
        <w:rPr>
          <w:rFonts w:asciiTheme="majorBidi" w:hAnsiTheme="majorBidi" w:cstheme="majorBidi"/>
          <w:color w:val="000000" w:themeColor="text1"/>
          <w:sz w:val="24"/>
          <w:szCs w:val="24"/>
        </w:rPr>
        <w:t xml:space="preserve">, novembre 2016, p. 24, accessible </w:t>
      </w:r>
      <w:hyperlink r:id="rId14" w:history="1">
        <w:r w:rsidRPr="009E3C4A">
          <w:rPr>
            <w:rStyle w:val="Lienhypertexte"/>
            <w:rFonts w:asciiTheme="majorBidi" w:hAnsiTheme="majorBidi" w:cstheme="majorBidi"/>
            <w:color w:val="0070C0"/>
            <w:sz w:val="24"/>
            <w:szCs w:val="24"/>
          </w:rPr>
          <w:t>ici</w:t>
        </w:r>
      </w:hyperlink>
      <w:r w:rsidRPr="001F4F63">
        <w:rPr>
          <w:rFonts w:asciiTheme="majorBidi" w:hAnsiTheme="majorBidi" w:cstheme="majorBidi"/>
          <w:i/>
          <w:iCs/>
          <w:color w:val="000000" w:themeColor="text1"/>
          <w:sz w:val="24"/>
          <w:szCs w:val="24"/>
        </w:rPr>
        <w:t> </w:t>
      </w:r>
      <w:r w:rsidRPr="001F4F63">
        <w:rPr>
          <w:rFonts w:asciiTheme="majorBidi" w:hAnsiTheme="majorBidi" w:cstheme="majorBidi"/>
          <w:color w:val="000000" w:themeColor="text1"/>
          <w:sz w:val="24"/>
          <w:szCs w:val="24"/>
        </w:rPr>
        <w:t>;</w:t>
      </w:r>
    </w:p>
    <w:p w14:paraId="7F7AAEF9" w14:textId="09B3EF0E" w:rsidR="00F7330B" w:rsidRPr="001F4F63" w:rsidRDefault="00F7330B" w:rsidP="00F7330B">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sidRPr="00F7330B">
        <w:rPr>
          <w:rFonts w:asciiTheme="majorBidi" w:hAnsiTheme="majorBidi" w:cstheme="majorBidi"/>
          <w:color w:val="FF5050"/>
          <w:sz w:val="24"/>
          <w:szCs w:val="24"/>
        </w:rPr>
        <w:t xml:space="preserve">- </w:t>
      </w:r>
      <w:r w:rsidRPr="00F7330B">
        <w:rPr>
          <w:rFonts w:asciiTheme="majorBidi" w:hAnsiTheme="majorBidi" w:cstheme="majorBidi"/>
          <w:b/>
          <w:bCs/>
          <w:i/>
          <w:iCs/>
          <w:color w:val="FF5050"/>
          <w:sz w:val="24"/>
          <w:szCs w:val="24"/>
        </w:rPr>
        <w:t>Migrations. Etat des lieux 2014</w:t>
      </w:r>
      <w:r w:rsidR="00B8206D">
        <w:rPr>
          <w:rFonts w:asciiTheme="majorBidi" w:hAnsiTheme="majorBidi" w:cstheme="majorBidi"/>
          <w:color w:val="000000" w:themeColor="text1"/>
          <w:sz w:val="24"/>
          <w:szCs w:val="24"/>
        </w:rPr>
        <w:t xml:space="preserve">, mai 2014, </w:t>
      </w:r>
      <w:r w:rsidR="00B8206D" w:rsidRPr="00B8206D">
        <w:rPr>
          <w:rFonts w:asciiTheme="majorBidi" w:hAnsiTheme="majorBidi" w:cstheme="majorBidi"/>
          <w:color w:val="000000" w:themeColor="text1"/>
          <w:sz w:val="24"/>
          <w:szCs w:val="24"/>
        </w:rPr>
        <w:t xml:space="preserve">accessible </w:t>
      </w:r>
      <w:hyperlink r:id="rId15" w:history="1">
        <w:r w:rsidR="00B8206D" w:rsidRPr="00B8206D">
          <w:rPr>
            <w:rStyle w:val="Lienhypertexte"/>
            <w:rFonts w:asciiTheme="majorBidi" w:hAnsiTheme="majorBidi" w:cstheme="majorBidi"/>
            <w:sz w:val="24"/>
            <w:szCs w:val="24"/>
          </w:rPr>
          <w:t>ici</w:t>
        </w:r>
      </w:hyperlink>
      <w:r w:rsidR="00B8206D" w:rsidRPr="00B8206D">
        <w:rPr>
          <w:rFonts w:asciiTheme="majorBidi" w:hAnsiTheme="majorBidi" w:cstheme="majorBidi"/>
          <w:color w:val="000000" w:themeColor="text1"/>
          <w:sz w:val="24"/>
          <w:szCs w:val="24"/>
          <w:u w:val="single"/>
        </w:rPr>
        <w:t> ;</w:t>
      </w:r>
    </w:p>
    <w:p w14:paraId="20978A7C" w14:textId="77777777" w:rsidR="0072464C" w:rsidRPr="001F4F63" w:rsidRDefault="0072464C" w:rsidP="00F7330B">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Pr="0072464C">
        <w:rPr>
          <w:rFonts w:asciiTheme="majorBidi" w:hAnsiTheme="majorBidi" w:cstheme="majorBidi"/>
          <w:b/>
          <w:i/>
          <w:color w:val="FF5050"/>
          <w:sz w:val="24"/>
          <w:szCs w:val="24"/>
        </w:rPr>
        <w:t>Propositions pour des actions de plaidoyer</w:t>
      </w:r>
      <w:r w:rsidRPr="001F4F63">
        <w:rPr>
          <w:rFonts w:asciiTheme="majorBidi" w:hAnsiTheme="majorBidi" w:cstheme="majorBidi"/>
          <w:i/>
          <w:color w:val="000000" w:themeColor="text1"/>
          <w:sz w:val="24"/>
          <w:szCs w:val="24"/>
        </w:rPr>
        <w:t xml:space="preserve">, </w:t>
      </w:r>
      <w:r w:rsidR="00D57534" w:rsidRPr="001F4F63">
        <w:rPr>
          <w:rFonts w:asciiTheme="majorBidi" w:hAnsiTheme="majorBidi" w:cstheme="majorBidi"/>
          <w:color w:val="000000" w:themeColor="text1"/>
          <w:sz w:val="24"/>
          <w:szCs w:val="24"/>
        </w:rPr>
        <w:t>j</w:t>
      </w:r>
      <w:r w:rsidRPr="001F4F63">
        <w:rPr>
          <w:rFonts w:asciiTheme="majorBidi" w:hAnsiTheme="majorBidi" w:cstheme="majorBidi"/>
          <w:color w:val="000000" w:themeColor="text1"/>
          <w:sz w:val="24"/>
          <w:szCs w:val="24"/>
        </w:rPr>
        <w:t>uin 2013</w:t>
      </w:r>
      <w:r w:rsidR="00D57534" w:rsidRPr="001F4F63">
        <w:rPr>
          <w:rFonts w:asciiTheme="majorBidi" w:hAnsiTheme="majorBidi" w:cstheme="majorBidi"/>
          <w:color w:val="000000" w:themeColor="text1"/>
          <w:sz w:val="24"/>
          <w:szCs w:val="24"/>
        </w:rPr>
        <w:t> ;</w:t>
      </w:r>
    </w:p>
    <w:p w14:paraId="70A86C9E" w14:textId="530FE23B" w:rsidR="00D57534" w:rsidRPr="001F4F63" w:rsidRDefault="0072464C" w:rsidP="00F7330B">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00D57534" w:rsidRPr="00D57534">
        <w:rPr>
          <w:rFonts w:asciiTheme="majorBidi" w:hAnsiTheme="majorBidi" w:cstheme="majorBidi"/>
          <w:b/>
          <w:i/>
          <w:color w:val="FF5050"/>
          <w:sz w:val="24"/>
          <w:szCs w:val="24"/>
        </w:rPr>
        <w:t>Migrations, Etat des lieux 2012</w:t>
      </w:r>
      <w:r w:rsidR="00D57534" w:rsidRPr="001F4F63">
        <w:rPr>
          <w:rFonts w:asciiTheme="majorBidi" w:hAnsiTheme="majorBidi" w:cstheme="majorBidi"/>
          <w:color w:val="000000" w:themeColor="text1"/>
          <w:sz w:val="24"/>
          <w:szCs w:val="24"/>
        </w:rPr>
        <w:t>, janvier 2012</w:t>
      </w:r>
      <w:r w:rsidR="005022C1">
        <w:rPr>
          <w:rFonts w:asciiTheme="majorBidi" w:hAnsiTheme="majorBidi" w:cstheme="majorBidi"/>
          <w:color w:val="000000" w:themeColor="text1"/>
          <w:sz w:val="24"/>
          <w:szCs w:val="24"/>
        </w:rPr>
        <w:t xml:space="preserve">, accessible </w:t>
      </w:r>
      <w:hyperlink r:id="rId16" w:history="1">
        <w:r w:rsidR="005022C1" w:rsidRPr="005022C1">
          <w:rPr>
            <w:rStyle w:val="Lienhypertexte"/>
            <w:rFonts w:asciiTheme="majorBidi" w:hAnsiTheme="majorBidi" w:cstheme="majorBidi"/>
            <w:sz w:val="24"/>
            <w:szCs w:val="24"/>
          </w:rPr>
          <w:t>ici </w:t>
        </w:r>
      </w:hyperlink>
      <w:r w:rsidR="005022C1">
        <w:rPr>
          <w:rFonts w:asciiTheme="majorBidi" w:hAnsiTheme="majorBidi" w:cstheme="majorBidi"/>
          <w:color w:val="000000" w:themeColor="text1"/>
          <w:sz w:val="24"/>
          <w:szCs w:val="24"/>
        </w:rPr>
        <w:t>;</w:t>
      </w:r>
    </w:p>
    <w:p w14:paraId="085BE4BC" w14:textId="4CD7ADAE" w:rsidR="0072464C" w:rsidRDefault="00D57534" w:rsidP="00F7330B">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FF5050"/>
          <w:sz w:val="24"/>
          <w:szCs w:val="24"/>
        </w:rPr>
      </w:pPr>
      <w:r>
        <w:rPr>
          <w:rFonts w:asciiTheme="majorBidi" w:hAnsiTheme="majorBidi" w:cstheme="majorBidi"/>
          <w:color w:val="FF5050"/>
          <w:sz w:val="24"/>
          <w:szCs w:val="24"/>
        </w:rPr>
        <w:t xml:space="preserve">- </w:t>
      </w:r>
      <w:r w:rsidR="0072464C" w:rsidRPr="0072464C">
        <w:rPr>
          <w:rFonts w:asciiTheme="majorBidi" w:hAnsiTheme="majorBidi" w:cstheme="majorBidi"/>
          <w:b/>
          <w:i/>
          <w:color w:val="FF5050"/>
          <w:sz w:val="24"/>
          <w:szCs w:val="24"/>
        </w:rPr>
        <w:t>Inventer une politique d’hospitalité</w:t>
      </w:r>
      <w:r w:rsidR="0072464C">
        <w:rPr>
          <w:rFonts w:asciiTheme="majorBidi" w:hAnsiTheme="majorBidi" w:cstheme="majorBidi"/>
          <w:b/>
          <w:i/>
          <w:color w:val="FF5050"/>
          <w:sz w:val="24"/>
          <w:szCs w:val="24"/>
        </w:rPr>
        <w:t xml:space="preserve"> – 40 propositions de La Cimade</w:t>
      </w:r>
      <w:r w:rsidR="006D1DFB">
        <w:rPr>
          <w:rFonts w:asciiTheme="majorBidi" w:hAnsiTheme="majorBidi" w:cstheme="majorBidi"/>
          <w:color w:val="000000" w:themeColor="text1"/>
          <w:sz w:val="24"/>
          <w:szCs w:val="24"/>
        </w:rPr>
        <w:t>, s</w:t>
      </w:r>
      <w:r w:rsidR="005022C1">
        <w:rPr>
          <w:rFonts w:asciiTheme="majorBidi" w:hAnsiTheme="majorBidi" w:cstheme="majorBidi"/>
          <w:color w:val="000000" w:themeColor="text1"/>
          <w:sz w:val="24"/>
          <w:szCs w:val="24"/>
        </w:rPr>
        <w:t>eptembre 2011</w:t>
      </w:r>
      <w:r w:rsidR="006D1DFB">
        <w:rPr>
          <w:rFonts w:asciiTheme="majorBidi" w:hAnsiTheme="majorBidi" w:cstheme="majorBidi"/>
          <w:color w:val="000000" w:themeColor="text1"/>
          <w:sz w:val="24"/>
          <w:szCs w:val="24"/>
        </w:rPr>
        <w:t xml:space="preserve">, accessible </w:t>
      </w:r>
      <w:hyperlink r:id="rId17" w:history="1">
        <w:r w:rsidR="006D1DFB" w:rsidRPr="006D1DFB">
          <w:rPr>
            <w:rStyle w:val="Lienhypertexte"/>
            <w:rFonts w:asciiTheme="majorBidi" w:hAnsiTheme="majorBidi" w:cstheme="majorBidi"/>
            <w:sz w:val="24"/>
            <w:szCs w:val="24"/>
          </w:rPr>
          <w:t>ici</w:t>
        </w:r>
      </w:hyperlink>
      <w:r w:rsidR="006D1DFB">
        <w:rPr>
          <w:rFonts w:asciiTheme="majorBidi" w:hAnsiTheme="majorBidi" w:cstheme="majorBidi"/>
          <w:color w:val="000000" w:themeColor="text1"/>
          <w:sz w:val="24"/>
          <w:szCs w:val="24"/>
        </w:rPr>
        <w:t> ;</w:t>
      </w:r>
    </w:p>
    <w:p w14:paraId="4862B32C" w14:textId="4D4951D6" w:rsidR="0072464C" w:rsidRPr="001F4F63" w:rsidRDefault="0072464C" w:rsidP="00F7330B">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Pr>
          <w:rFonts w:asciiTheme="majorBidi" w:hAnsiTheme="majorBidi" w:cstheme="majorBidi"/>
          <w:b/>
          <w:i/>
          <w:color w:val="FF5050"/>
          <w:sz w:val="24"/>
          <w:szCs w:val="24"/>
        </w:rPr>
        <w:t>Visa refusé</w:t>
      </w:r>
      <w:r w:rsidR="003544CF">
        <w:rPr>
          <w:rFonts w:asciiTheme="majorBidi" w:hAnsiTheme="majorBidi" w:cstheme="majorBidi"/>
          <w:b/>
          <w:i/>
          <w:color w:val="FF5050"/>
          <w:sz w:val="24"/>
          <w:szCs w:val="24"/>
        </w:rPr>
        <w:t>,</w:t>
      </w:r>
      <w:r>
        <w:rPr>
          <w:rFonts w:asciiTheme="majorBidi" w:hAnsiTheme="majorBidi" w:cstheme="majorBidi"/>
          <w:b/>
          <w:i/>
          <w:color w:val="FF5050"/>
          <w:sz w:val="24"/>
          <w:szCs w:val="24"/>
        </w:rPr>
        <w:t xml:space="preserve"> </w:t>
      </w:r>
      <w:r w:rsidRPr="003544CF">
        <w:rPr>
          <w:rFonts w:asciiTheme="majorBidi" w:hAnsiTheme="majorBidi" w:cstheme="majorBidi"/>
          <w:sz w:val="24"/>
          <w:szCs w:val="24"/>
        </w:rPr>
        <w:t xml:space="preserve">rapport d’observation, </w:t>
      </w:r>
      <w:r w:rsidR="005022C1">
        <w:rPr>
          <w:rFonts w:asciiTheme="majorBidi" w:hAnsiTheme="majorBidi" w:cstheme="majorBidi"/>
          <w:color w:val="000000" w:themeColor="text1"/>
          <w:sz w:val="24"/>
          <w:szCs w:val="24"/>
        </w:rPr>
        <w:t xml:space="preserve">Juillet 2010, accessible </w:t>
      </w:r>
      <w:hyperlink r:id="rId18" w:history="1">
        <w:r w:rsidR="005022C1" w:rsidRPr="005022C1">
          <w:rPr>
            <w:rStyle w:val="Lienhypertexte"/>
            <w:rFonts w:asciiTheme="majorBidi" w:hAnsiTheme="majorBidi" w:cstheme="majorBidi"/>
            <w:sz w:val="24"/>
            <w:szCs w:val="24"/>
          </w:rPr>
          <w:t>ici</w:t>
        </w:r>
      </w:hyperlink>
      <w:r w:rsidR="005022C1">
        <w:rPr>
          <w:rFonts w:asciiTheme="majorBidi" w:hAnsiTheme="majorBidi" w:cstheme="majorBidi"/>
          <w:color w:val="000000" w:themeColor="text1"/>
          <w:sz w:val="24"/>
          <w:szCs w:val="24"/>
        </w:rPr>
        <w:t>.</w:t>
      </w:r>
    </w:p>
    <w:p w14:paraId="25F70265" w14:textId="31F317E8" w:rsidR="00884681" w:rsidRPr="002F3719" w:rsidRDefault="00884681" w:rsidP="00AC5329">
      <w:pPr>
        <w:spacing w:after="0"/>
        <w:jc w:val="center"/>
        <w:rPr>
          <w:rFonts w:asciiTheme="majorBidi" w:hAnsiTheme="majorBidi" w:cstheme="majorBidi"/>
          <w:color w:val="FF5050"/>
          <w:sz w:val="24"/>
          <w:szCs w:val="24"/>
        </w:rPr>
      </w:pPr>
      <w:r>
        <w:rPr>
          <w:rFonts w:asciiTheme="majorBidi" w:hAnsiTheme="majorBidi" w:cstheme="majorBidi"/>
          <w:bCs/>
          <w:iCs/>
          <w:sz w:val="28"/>
          <w:szCs w:val="28"/>
        </w:rPr>
        <w:br w:type="page"/>
      </w:r>
    </w:p>
    <w:bookmarkStart w:id="3" w:name="_Toc33709915"/>
    <w:p w14:paraId="1023B410" w14:textId="77777777" w:rsidR="00884681" w:rsidRPr="00E01013" w:rsidRDefault="00884681" w:rsidP="007C6A90">
      <w:pPr>
        <w:pStyle w:val="Titre1"/>
        <w:rPr>
          <w:b/>
          <w:bCs/>
          <w:color w:val="FF5050"/>
        </w:rPr>
      </w:pPr>
      <w:r w:rsidRPr="000B3784">
        <w:rPr>
          <w:noProof/>
          <w:lang w:eastAsia="fr-FR"/>
        </w:rPr>
        <w:lastRenderedPageBreak/>
        <mc:AlternateContent>
          <mc:Choice Requires="wps">
            <w:drawing>
              <wp:anchor distT="0" distB="0" distL="114300" distR="114300" simplePos="0" relativeHeight="251744256" behindDoc="1" locked="0" layoutInCell="1" allowOverlap="1" wp14:anchorId="35718520" wp14:editId="6137F6A1">
                <wp:simplePos x="0" y="0"/>
                <wp:positionH relativeFrom="column">
                  <wp:posOffset>-814070</wp:posOffset>
                </wp:positionH>
                <wp:positionV relativeFrom="paragraph">
                  <wp:posOffset>-833121</wp:posOffset>
                </wp:positionV>
                <wp:extent cx="4000500" cy="504825"/>
                <wp:effectExtent l="0" t="0" r="19050" b="28575"/>
                <wp:wrapNone/>
                <wp:docPr id="42" name="Organigramme : Délai 42"/>
                <wp:cNvGraphicFramePr/>
                <a:graphic xmlns:a="http://schemas.openxmlformats.org/drawingml/2006/main">
                  <a:graphicData uri="http://schemas.microsoft.com/office/word/2010/wordprocessingShape">
                    <wps:wsp>
                      <wps:cNvSpPr/>
                      <wps:spPr>
                        <a:xfrm>
                          <a:off x="0" y="0"/>
                          <a:ext cx="4000500" cy="504825"/>
                        </a:xfrm>
                        <a:prstGeom prst="flowChartDelay">
                          <a:avLst/>
                        </a:prstGeom>
                        <a:solidFill>
                          <a:srgbClr val="FF5050"/>
                        </a:solidFill>
                        <a:ln w="25400" cap="flat" cmpd="sng" algn="ctr">
                          <a:solidFill>
                            <a:srgbClr val="FF5050"/>
                          </a:solidFill>
                          <a:prstDash val="solid"/>
                        </a:ln>
                        <a:effectLst/>
                      </wps:spPr>
                      <wps:txbx>
                        <w:txbxContent>
                          <w:p w14:paraId="7C8FBA73" w14:textId="77777777" w:rsidR="005711B0" w:rsidRPr="00F91544" w:rsidRDefault="005711B0" w:rsidP="00884681">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Pr>
                                <w:b/>
                                <w:bCs/>
                                <w:i/>
                                <w:color w:val="FFFFFF" w:themeColor="background1"/>
                                <w:sz w:val="28"/>
                                <w:szCs w:val="28"/>
                              </w:rPr>
                              <w:t>Droit au séjour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5718520" id="Organigramme : Délai 42" o:spid="_x0000_s1027" type="#_x0000_t135" style="position:absolute;left:0;text-align:left;margin-left:-64.1pt;margin-top:-65.6pt;width:315pt;height:39.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" fillcolor="#ff5050" strokecolor="#ff5050" strokeweight="2pt">
                <v:textbox>
                  <w:txbxContent>
                    <w:p w14:paraId="7C8FBA73" w14:textId="77777777" w:rsidR="005711B0" w:rsidRPr="00F91544" w:rsidRDefault="005711B0" w:rsidP="00884681">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Pr>
                          <w:b/>
                          <w:bCs/>
                          <w:i/>
                          <w:color w:val="FFFFFF" w:themeColor="background1"/>
                          <w:sz w:val="28"/>
                          <w:szCs w:val="28"/>
                        </w:rPr>
                        <w:t>Droit au séjour</w:t>
                      </w:r>
                    </w:p>
                  </w:txbxContent>
                </v:textbox>
              </v:shape>
            </w:pict>
          </mc:Fallback>
        </mc:AlternateContent>
      </w:r>
      <w:r w:rsidRPr="000B3784">
        <w:rPr>
          <w:noProof/>
          <w:lang w:eastAsia="fr-FR"/>
        </w:rPr>
        <w:drawing>
          <wp:anchor distT="0" distB="0" distL="114300" distR="114300" simplePos="0" relativeHeight="251743232" behindDoc="0" locked="0" layoutInCell="1" allowOverlap="1" wp14:anchorId="0CC5C285" wp14:editId="19C43259">
            <wp:simplePos x="0" y="0"/>
            <wp:positionH relativeFrom="column">
              <wp:posOffset>4314825</wp:posOffset>
            </wp:positionH>
            <wp:positionV relativeFrom="paragraph">
              <wp:posOffset>-836930</wp:posOffset>
            </wp:positionV>
            <wp:extent cx="2308860" cy="600075"/>
            <wp:effectExtent l="0" t="0" r="0" b="9525"/>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860" cy="600075"/>
                    </a:xfrm>
                    <a:prstGeom prst="rect">
                      <a:avLst/>
                    </a:prstGeom>
                  </pic:spPr>
                </pic:pic>
              </a:graphicData>
            </a:graphic>
          </wp:anchor>
        </w:drawing>
      </w:r>
      <w:r w:rsidRPr="000B3784">
        <w:t>Proposit</w:t>
      </w:r>
      <w:r>
        <w:t xml:space="preserve">ions de La Cimade relatives </w:t>
      </w:r>
      <w:r w:rsidR="004E4D1F">
        <w:rPr>
          <w:b/>
          <w:bCs/>
          <w:color w:val="FF5050"/>
        </w:rPr>
        <w:t>au droit au séjour</w:t>
      </w:r>
      <w:bookmarkEnd w:id="3"/>
    </w:p>
    <w:p w14:paraId="3711EA5D" w14:textId="77777777" w:rsidR="00FC0E10" w:rsidRPr="00C02F92" w:rsidRDefault="00FC0E10" w:rsidP="00FC0E10">
      <w:pPr>
        <w:pBdr>
          <w:bottom w:val="single" w:sz="18" w:space="1" w:color="FF5050"/>
        </w:pBdr>
        <w:spacing w:after="0"/>
        <w:jc w:val="center"/>
        <w:rPr>
          <w:b/>
          <w:bCs/>
          <w:color w:val="0099CC"/>
          <w:sz w:val="28"/>
          <w:szCs w:val="28"/>
        </w:rPr>
      </w:pPr>
      <w:r>
        <w:rPr>
          <w:b/>
          <w:bCs/>
          <w:sz w:val="28"/>
          <w:szCs w:val="28"/>
        </w:rPr>
        <w:t>– Pôle Droits et Protections</w:t>
      </w:r>
      <w:r w:rsidRPr="00996C21">
        <w:rPr>
          <w:b/>
          <w:bCs/>
          <w:sz w:val="28"/>
          <w:szCs w:val="28"/>
        </w:rPr>
        <w:t xml:space="preserve"> </w:t>
      </w:r>
      <w:r>
        <w:rPr>
          <w:b/>
          <w:bCs/>
          <w:sz w:val="28"/>
          <w:szCs w:val="28"/>
        </w:rPr>
        <w:t xml:space="preserve">– </w:t>
      </w:r>
    </w:p>
    <w:p w14:paraId="00059F44" w14:textId="77777777" w:rsidR="00884681" w:rsidRDefault="00884681" w:rsidP="00884681">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72BBB590" w14:textId="77777777" w:rsidR="004E4D1F" w:rsidRPr="00C02F92" w:rsidRDefault="004E4D1F" w:rsidP="00884681">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2631488E" w14:textId="77777777" w:rsidR="00884681" w:rsidRPr="00F91544" w:rsidRDefault="004E4D1F" w:rsidP="00884681">
      <w:pPr>
        <w:spacing w:after="0"/>
        <w:rPr>
          <w:rFonts w:ascii="Times New Roman" w:eastAsia="Calibri" w:hAnsi="Times New Roman" w:cs="Times New Roman"/>
          <w:b/>
          <w:bCs/>
          <w:smallCaps/>
          <w:color w:val="FF5050"/>
          <w:lang w:eastAsia="fr-FR"/>
        </w:rPr>
      </w:pPr>
      <w:r>
        <w:rPr>
          <w:rFonts w:asciiTheme="majorBidi" w:hAnsiTheme="majorBidi" w:cstheme="majorBidi"/>
          <w:b/>
          <w:bCs/>
          <w:i/>
          <w:iCs/>
          <w:color w:val="FF5050"/>
          <w:sz w:val="28"/>
          <w:szCs w:val="28"/>
        </w:rPr>
        <w:t>Titre de séjour délivrés</w:t>
      </w:r>
      <w:r w:rsidR="00884681" w:rsidRPr="00C02F92">
        <w:rPr>
          <w:b/>
          <w:bCs/>
          <w:noProof/>
          <w:color w:val="FF5050"/>
          <w:lang w:eastAsia="fr-FR"/>
        </w:rPr>
        <mc:AlternateContent>
          <mc:Choice Requires="wps">
            <w:drawing>
              <wp:anchor distT="0" distB="0" distL="114300" distR="114300" simplePos="0" relativeHeight="251745280" behindDoc="0" locked="0" layoutInCell="1" allowOverlap="1" wp14:anchorId="16CC457E" wp14:editId="3592BF5A">
                <wp:simplePos x="0" y="0"/>
                <wp:positionH relativeFrom="column">
                  <wp:posOffset>2540</wp:posOffset>
                </wp:positionH>
                <wp:positionV relativeFrom="paragraph">
                  <wp:posOffset>87630</wp:posOffset>
                </wp:positionV>
                <wp:extent cx="447675" cy="45085"/>
                <wp:effectExtent l="0" t="0" r="28575" b="12065"/>
                <wp:wrapSquare wrapText="bothSides"/>
                <wp:docPr id="43" name="Rectangle 43"/>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5069725" id="Rectangle 43" o:spid="_x0000_s1026" style="position:absolute;margin-left:.2pt;margin-top:6.9pt;width:35.25pt;height:3.55pt;flip:y;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uFCnKW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p>
    <w:p w14:paraId="4BB93EEF" w14:textId="77777777" w:rsidR="00884681" w:rsidRPr="00F91544" w:rsidRDefault="00884681" w:rsidP="00884681">
      <w:pPr>
        <w:suppressAutoHyphens/>
        <w:spacing w:after="0" w:line="240" w:lineRule="auto"/>
        <w:rPr>
          <w:rFonts w:ascii="Times New Roman" w:eastAsia="Times New Roman" w:hAnsi="Times New Roman" w:cs="Times New Roman"/>
          <w:sz w:val="32"/>
          <w:szCs w:val="32"/>
          <w:lang w:eastAsia="ar-SA"/>
        </w:rPr>
      </w:pPr>
    </w:p>
    <w:p w14:paraId="1CB03E61" w14:textId="77777777" w:rsidR="004E4D1F" w:rsidRPr="004E4D1F" w:rsidRDefault="004E4D1F" w:rsidP="00785CB6">
      <w:pPr>
        <w:pStyle w:val="Paragraphedeliste"/>
        <w:numPr>
          <w:ilvl w:val="0"/>
          <w:numId w:val="34"/>
        </w:numPr>
        <w:suppressAutoHyphens/>
        <w:spacing w:after="0" w:line="240" w:lineRule="auto"/>
        <w:jc w:val="both"/>
        <w:rPr>
          <w:rFonts w:ascii="Times New Roman" w:eastAsia="Times New Roman" w:hAnsi="Times New Roman" w:cs="Times New Roman"/>
          <w:lang w:eastAsia="ar-SA"/>
        </w:rPr>
      </w:pPr>
      <w:r w:rsidRPr="004E4D1F">
        <w:rPr>
          <w:rFonts w:ascii="Times New Roman" w:eastAsia="Times New Roman" w:hAnsi="Times New Roman" w:cs="Times New Roman"/>
          <w:lang w:eastAsia="ar-SA"/>
        </w:rPr>
        <w:t>Supprimer la catégorisation des titres de séjour en créant un titre unique autorisant à travailler</w:t>
      </w:r>
    </w:p>
    <w:p w14:paraId="3055C3C4"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6543F657" w14:textId="28CF3AA4"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r w:rsidRPr="004E4D1F">
        <w:rPr>
          <w:rFonts w:ascii="Times New Roman" w:eastAsia="Times New Roman" w:hAnsi="Times New Roman" w:cs="Times New Roman"/>
          <w:lang w:eastAsia="ar-SA"/>
        </w:rPr>
        <w:t xml:space="preserve">Réforme après réforme, les situations dans lesquelles les personnes étrangères ont droit au séjour en France ne cessent de se subdiviser, avec des conditions toujours plus strictes et des titres de séjour toujours précaires (titres de séjour de moins d’un an, raréfaction des titres de séjour de 10 ans). Les situations où les personnes étrangères sont maintenues dans la précarité avec des titres de séjour sans </w:t>
      </w:r>
      <w:r w:rsidR="00A10DE8">
        <w:rPr>
          <w:rFonts w:ascii="Times New Roman" w:eastAsia="Times New Roman" w:hAnsi="Times New Roman" w:cs="Times New Roman"/>
          <w:lang w:eastAsia="ar-SA"/>
        </w:rPr>
        <w:t>droit au travail sont fréquentes.</w:t>
      </w:r>
    </w:p>
    <w:p w14:paraId="7B4E5406"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06FA6404" w14:textId="090B03C4" w:rsidR="004E4D1F" w:rsidRDefault="0032596E" w:rsidP="00785CB6">
      <w:pPr>
        <w:pStyle w:val="Paragraphedeliste"/>
        <w:numPr>
          <w:ilvl w:val="0"/>
          <w:numId w:val="34"/>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4E4D1F" w:rsidRPr="004E4D1F">
        <w:rPr>
          <w:rFonts w:ascii="Times New Roman" w:eastAsia="Times New Roman" w:hAnsi="Times New Roman" w:cs="Times New Roman"/>
          <w:lang w:eastAsia="ar-SA"/>
        </w:rPr>
        <w:t>révoir le plein droit pour tous les titres de séjour et définir des critères objectifs de délivrance des titres de séjour</w:t>
      </w:r>
      <w:r w:rsidR="0083006E">
        <w:rPr>
          <w:rFonts w:ascii="Times New Roman" w:hAnsi="Times New Roman" w:cs="Times New Roman"/>
          <w:vertAlign w:val="superscript"/>
          <w:lang w:eastAsia="ar-SA"/>
        </w:rPr>
        <w:t>.</w:t>
      </w:r>
    </w:p>
    <w:p w14:paraId="4EDBAE6A" w14:textId="77777777" w:rsidR="004E4D1F" w:rsidRDefault="004E4D1F" w:rsidP="004E4D1F">
      <w:pPr>
        <w:pStyle w:val="Paragraphedeliste"/>
        <w:suppressAutoHyphens/>
        <w:spacing w:after="0" w:line="240" w:lineRule="auto"/>
        <w:jc w:val="both"/>
        <w:rPr>
          <w:rFonts w:ascii="Times New Roman" w:eastAsia="Times New Roman" w:hAnsi="Times New Roman" w:cs="Times New Roman"/>
          <w:lang w:eastAsia="ar-SA"/>
        </w:rPr>
      </w:pPr>
    </w:p>
    <w:p w14:paraId="5CBF04DA" w14:textId="77777777" w:rsidR="004E4D1F" w:rsidRPr="004E4D1F" w:rsidRDefault="004E4D1F" w:rsidP="00785CB6">
      <w:pPr>
        <w:pStyle w:val="Paragraphedeliste"/>
        <w:numPr>
          <w:ilvl w:val="0"/>
          <w:numId w:val="39"/>
        </w:numPr>
        <w:suppressAutoHyphens/>
        <w:spacing w:after="0" w:line="240" w:lineRule="auto"/>
        <w:jc w:val="both"/>
        <w:rPr>
          <w:rFonts w:ascii="Times New Roman" w:eastAsia="Times New Roman" w:hAnsi="Times New Roman" w:cs="Times New Roman"/>
          <w:lang w:eastAsia="ar-SA"/>
        </w:rPr>
      </w:pPr>
      <w:r w:rsidRPr="004E4D1F">
        <w:rPr>
          <w:rFonts w:ascii="Times New Roman" w:eastAsia="Times New Roman" w:hAnsi="Times New Roman" w:cs="Times New Roman"/>
          <w:lang w:eastAsia="fr-FR"/>
        </w:rPr>
        <w:t>Titre de séjour unique avec autorisation de travail en primo-délivrance</w:t>
      </w:r>
    </w:p>
    <w:p w14:paraId="272A1210" w14:textId="77777777" w:rsidR="004E4D1F" w:rsidRDefault="004E4D1F" w:rsidP="004E4D1F">
      <w:pPr>
        <w:suppressAutoHyphens/>
        <w:spacing w:after="0" w:line="240" w:lineRule="auto"/>
        <w:jc w:val="both"/>
        <w:rPr>
          <w:rFonts w:ascii="Times New Roman" w:eastAsia="Times New Roman" w:hAnsi="Times New Roman" w:cs="Times New Roman"/>
          <w:lang w:eastAsia="fr-FR"/>
        </w:rPr>
      </w:pPr>
    </w:p>
    <w:p w14:paraId="1403B4C0" w14:textId="77777777" w:rsidR="004E4D1F" w:rsidRPr="004E4D1F" w:rsidRDefault="004E4D1F" w:rsidP="004E4D1F">
      <w:pPr>
        <w:suppressAutoHyphens/>
        <w:spacing w:after="0" w:line="240" w:lineRule="auto"/>
        <w:jc w:val="both"/>
        <w:rPr>
          <w:rFonts w:ascii="Times New Roman" w:eastAsia="Times New Roman" w:hAnsi="Times New Roman" w:cs="Times New Roman"/>
          <w:b/>
          <w:lang w:eastAsia="fr-FR"/>
        </w:rPr>
      </w:pPr>
      <w:r w:rsidRPr="004E4D1F">
        <w:rPr>
          <w:rFonts w:ascii="Times New Roman" w:eastAsia="Times New Roman" w:hAnsi="Times New Roman" w:cs="Times New Roman"/>
          <w:lang w:eastAsia="fr-FR"/>
        </w:rPr>
        <w:t>Mettre fin à la multiplication des catégories de titres de séjour pour aller vers un titre unique pluriannuel dès la première délivrance</w:t>
      </w:r>
      <w:r w:rsidRPr="004E4D1F">
        <w:rPr>
          <w:rFonts w:ascii="Times New Roman" w:eastAsia="Times New Roman" w:hAnsi="Times New Roman" w:cs="Times New Roman"/>
          <w:b/>
          <w:lang w:eastAsia="fr-FR"/>
        </w:rPr>
        <w:t xml:space="preserve"> </w:t>
      </w:r>
      <w:r w:rsidRPr="004E4D1F">
        <w:rPr>
          <w:rFonts w:ascii="Times New Roman" w:eastAsia="Times New Roman" w:hAnsi="Times New Roman" w:cs="Times New Roman"/>
          <w:lang w:eastAsia="fr-FR"/>
        </w:rPr>
        <w:t xml:space="preserve">et assortir tous les titres de séjour d’une autorisation de travail : </w:t>
      </w:r>
      <w:r w:rsidRPr="004E4D1F">
        <w:rPr>
          <w:rFonts w:ascii="Times New Roman" w:eastAsia="Times New Roman" w:hAnsi="Times New Roman" w:cs="Times New Roman"/>
          <w:lang w:eastAsia="ar-SA"/>
        </w:rPr>
        <w:t>une carte de séjour de 3 ans pour toute personne entrée en France avec un passeport et un visa long séjour.</w:t>
      </w:r>
    </w:p>
    <w:p w14:paraId="6D39E16B"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6089C480" w14:textId="77777777" w:rsidR="004E4D1F" w:rsidRPr="004E4D1F" w:rsidRDefault="004E4D1F" w:rsidP="00785CB6">
      <w:pPr>
        <w:pStyle w:val="Paragraphedeliste"/>
        <w:numPr>
          <w:ilvl w:val="0"/>
          <w:numId w:val="39"/>
        </w:numPr>
        <w:suppressAutoHyphens/>
        <w:spacing w:after="0" w:line="240" w:lineRule="auto"/>
        <w:jc w:val="both"/>
        <w:rPr>
          <w:rFonts w:ascii="Times New Roman" w:eastAsia="Times New Roman" w:hAnsi="Times New Roman" w:cs="Times New Roman"/>
          <w:u w:val="single"/>
          <w:lang w:eastAsia="ar-SA"/>
        </w:rPr>
      </w:pPr>
      <w:r w:rsidRPr="004E4D1F">
        <w:rPr>
          <w:rFonts w:ascii="Times New Roman" w:eastAsia="Times New Roman" w:hAnsi="Times New Roman" w:cs="Times New Roman"/>
          <w:lang w:eastAsia="ar-SA"/>
        </w:rPr>
        <w:t>Renforcer l’accès à la carte de résident</w:t>
      </w:r>
    </w:p>
    <w:p w14:paraId="20443B71" w14:textId="77777777" w:rsidR="004E4D1F" w:rsidRDefault="004E4D1F" w:rsidP="004E4D1F">
      <w:pPr>
        <w:suppressAutoHyphens/>
        <w:spacing w:after="0" w:line="240" w:lineRule="auto"/>
        <w:jc w:val="both"/>
        <w:rPr>
          <w:rFonts w:ascii="Times New Roman" w:eastAsia="Times New Roman" w:hAnsi="Times New Roman" w:cs="Times New Roman"/>
          <w:lang w:eastAsia="ar-SA"/>
        </w:rPr>
      </w:pPr>
    </w:p>
    <w:p w14:paraId="74A928D4" w14:textId="77777777" w:rsidR="004E4D1F" w:rsidRPr="00285811" w:rsidRDefault="004E4D1F" w:rsidP="004E4D1F">
      <w:pPr>
        <w:suppressAutoHyphens/>
        <w:spacing w:after="0" w:line="240" w:lineRule="auto"/>
        <w:jc w:val="both"/>
        <w:rPr>
          <w:rFonts w:ascii="Times New Roman" w:eastAsia="Times New Roman" w:hAnsi="Times New Roman" w:cs="Times New Roman"/>
          <w:u w:val="single"/>
          <w:lang w:eastAsia="ar-SA"/>
        </w:rPr>
      </w:pPr>
      <w:r w:rsidRPr="004E4D1F">
        <w:rPr>
          <w:rFonts w:ascii="Times New Roman" w:eastAsia="Times New Roman" w:hAnsi="Times New Roman" w:cs="Times New Roman"/>
          <w:lang w:eastAsia="ar-SA"/>
        </w:rPr>
        <w:t xml:space="preserve">Pour un changement rapide et tangible de la politique actuelle, il convient de défaire ou de réformer les dispositions et pratiques qui génèrent le plus d’arbitraire et de précarité et donc de </w:t>
      </w:r>
      <w:r w:rsidRPr="00285811">
        <w:rPr>
          <w:rFonts w:ascii="Times New Roman" w:eastAsia="Times New Roman" w:hAnsi="Times New Roman" w:cs="Times New Roman"/>
          <w:lang w:eastAsia="ar-SA"/>
        </w:rPr>
        <w:t>restaurer la carte de résident comme outil d’intégration.</w:t>
      </w:r>
    </w:p>
    <w:p w14:paraId="1890317F" w14:textId="77777777" w:rsidR="004E4D1F" w:rsidRPr="004E4D1F" w:rsidRDefault="004E4D1F" w:rsidP="004E4D1F">
      <w:pPr>
        <w:suppressAutoHyphens/>
        <w:spacing w:after="0" w:line="240" w:lineRule="auto"/>
        <w:contextualSpacing/>
        <w:jc w:val="both"/>
        <w:rPr>
          <w:rFonts w:ascii="Times New Roman" w:eastAsia="Times New Roman" w:hAnsi="Times New Roman" w:cs="Times New Roman"/>
          <w:lang w:eastAsia="ar-SA"/>
        </w:rPr>
      </w:pPr>
      <w:r w:rsidRPr="00285811">
        <w:rPr>
          <w:rFonts w:ascii="Times New Roman" w:eastAsia="Times New Roman" w:hAnsi="Times New Roman" w:cs="Times New Roman"/>
          <w:lang w:eastAsia="ar-SA"/>
        </w:rPr>
        <w:t xml:space="preserve">. </w:t>
      </w:r>
      <w:r w:rsidRPr="004E4D1F">
        <w:rPr>
          <w:rFonts w:ascii="Times New Roman" w:eastAsia="Times New Roman" w:hAnsi="Times New Roman" w:cs="Times New Roman"/>
          <w:lang w:eastAsia="ar-SA"/>
        </w:rPr>
        <w:t xml:space="preserve">Stabiliser le séjour par la délivrance de plein droit de cartes de résident lors du premier renouvellement pour tous les motifs liés au respect de la vie privée et familiale. </w:t>
      </w:r>
    </w:p>
    <w:p w14:paraId="6EC79EF0" w14:textId="3B5B86E2" w:rsidR="004E4D1F" w:rsidRPr="004E4D1F" w:rsidRDefault="004E4D1F" w:rsidP="004E4D1F">
      <w:pPr>
        <w:suppressAutoHyphens/>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4E4D1F">
        <w:rPr>
          <w:rFonts w:ascii="Times New Roman" w:eastAsia="Times New Roman" w:hAnsi="Times New Roman" w:cs="Times New Roman"/>
          <w:lang w:eastAsia="ar-SA"/>
        </w:rPr>
        <w:t xml:space="preserve">Pour les autres, et notamment les </w:t>
      </w:r>
      <w:proofErr w:type="spellStart"/>
      <w:r w:rsidRPr="004E4D1F">
        <w:rPr>
          <w:rFonts w:ascii="Times New Roman" w:eastAsia="Times New Roman" w:hAnsi="Times New Roman" w:cs="Times New Roman"/>
          <w:lang w:eastAsia="ar-SA"/>
        </w:rPr>
        <w:t>salarié</w:t>
      </w:r>
      <w:r w:rsidR="001D3F4E">
        <w:rPr>
          <w:rFonts w:ascii="Times New Roman" w:eastAsia="Times New Roman" w:hAnsi="Times New Roman" w:cs="Times New Roman"/>
          <w:lang w:eastAsia="ar-SA"/>
        </w:rPr>
        <w:t>∙e∙</w:t>
      </w:r>
      <w:r w:rsidRPr="004E4D1F">
        <w:rPr>
          <w:rFonts w:ascii="Times New Roman" w:eastAsia="Times New Roman" w:hAnsi="Times New Roman" w:cs="Times New Roman"/>
          <w:lang w:eastAsia="ar-SA"/>
        </w:rPr>
        <w:t>s</w:t>
      </w:r>
      <w:proofErr w:type="spellEnd"/>
      <w:r w:rsidRPr="004E4D1F">
        <w:rPr>
          <w:rFonts w:ascii="Times New Roman" w:eastAsia="Times New Roman" w:hAnsi="Times New Roman" w:cs="Times New Roman"/>
          <w:lang w:eastAsia="ar-SA"/>
        </w:rPr>
        <w:t>, délivrer des cartes de résident de plein droit après l’attribution de trois cartes de séjour d’un an.</w:t>
      </w:r>
    </w:p>
    <w:p w14:paraId="7B295A2A" w14:textId="77777777" w:rsidR="004E4D1F" w:rsidRPr="00C02F92" w:rsidRDefault="004E4D1F" w:rsidP="004E4D1F">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7C74FC8F" w14:textId="01027EF6" w:rsidR="004E4D1F" w:rsidRPr="00F91544" w:rsidRDefault="004E4D1F" w:rsidP="00F371A9">
      <w:pPr>
        <w:spacing w:after="0"/>
        <w:jc w:val="both"/>
        <w:rPr>
          <w:rFonts w:ascii="Times New Roman" w:eastAsia="Calibri" w:hAnsi="Times New Roman" w:cs="Times New Roman"/>
          <w:b/>
          <w:bCs/>
          <w:smallCaps/>
          <w:color w:val="FF5050"/>
          <w:lang w:eastAsia="fr-FR"/>
        </w:rPr>
      </w:pPr>
      <w:bookmarkStart w:id="4" w:name="_Hlk29305456"/>
      <w:r>
        <w:rPr>
          <w:rFonts w:asciiTheme="majorBidi" w:hAnsiTheme="majorBidi" w:cstheme="majorBidi"/>
          <w:b/>
          <w:bCs/>
          <w:i/>
          <w:iCs/>
          <w:color w:val="FF5050"/>
          <w:sz w:val="28"/>
          <w:szCs w:val="28"/>
        </w:rPr>
        <w:t>Immigration choisie contre respect des droits fondamentaux</w:t>
      </w:r>
      <w:r w:rsidRPr="00C02F92">
        <w:rPr>
          <w:b/>
          <w:bCs/>
          <w:noProof/>
          <w:color w:val="FF5050"/>
          <w:lang w:eastAsia="fr-FR"/>
        </w:rPr>
        <mc:AlternateContent>
          <mc:Choice Requires="wps">
            <w:drawing>
              <wp:anchor distT="0" distB="0" distL="114300" distR="114300" simplePos="0" relativeHeight="251747328" behindDoc="0" locked="0" layoutInCell="1" allowOverlap="1" wp14:anchorId="59C3AB99" wp14:editId="429AE67F">
                <wp:simplePos x="0" y="0"/>
                <wp:positionH relativeFrom="column">
                  <wp:posOffset>2540</wp:posOffset>
                </wp:positionH>
                <wp:positionV relativeFrom="paragraph">
                  <wp:posOffset>87630</wp:posOffset>
                </wp:positionV>
                <wp:extent cx="447675" cy="45085"/>
                <wp:effectExtent l="0" t="0" r="28575" b="12065"/>
                <wp:wrapSquare wrapText="bothSides"/>
                <wp:docPr id="45" name="Rectangle 45"/>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D18024C" id="Rectangle 45" o:spid="_x0000_s1026" style="position:absolute;margin-left:.2pt;margin-top:6.9pt;width:35.25pt;height:3.55pt;flip:y;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" fillcolor="#ff5050" strokecolor="#ff5050" strokeweight="2pt">
                <w10:wrap type="square"/>
              </v:rect>
            </w:pict>
          </mc:Fallback>
        </mc:AlternateContent>
      </w:r>
    </w:p>
    <w:bookmarkEnd w:id="4"/>
    <w:p w14:paraId="2F09EB2B" w14:textId="77777777" w:rsidR="004E4D1F" w:rsidRPr="00F91544" w:rsidRDefault="004E4D1F" w:rsidP="004E4D1F">
      <w:pPr>
        <w:suppressAutoHyphens/>
        <w:spacing w:after="0" w:line="240" w:lineRule="auto"/>
        <w:rPr>
          <w:rFonts w:ascii="Times New Roman" w:eastAsia="Times New Roman" w:hAnsi="Times New Roman" w:cs="Times New Roman"/>
          <w:sz w:val="32"/>
          <w:szCs w:val="32"/>
          <w:lang w:eastAsia="ar-SA"/>
        </w:rPr>
      </w:pPr>
    </w:p>
    <w:p w14:paraId="2A8F95C8" w14:textId="3CB04954" w:rsidR="004E4D1F" w:rsidRPr="00F371A9" w:rsidRDefault="005728A3" w:rsidP="00F371A9">
      <w:pPr>
        <w:pStyle w:val="Paragraphedeliste"/>
        <w:numPr>
          <w:ilvl w:val="0"/>
          <w:numId w:val="37"/>
        </w:numPr>
        <w:autoSpaceDE w:val="0"/>
        <w:autoSpaceDN w:val="0"/>
        <w:adjustRightInd w:val="0"/>
        <w:spacing w:after="0" w:line="240" w:lineRule="auto"/>
        <w:jc w:val="both"/>
        <w:rPr>
          <w:rFonts w:ascii="Times New Roman" w:eastAsia="Times New Roman" w:hAnsi="Times New Roman" w:cs="Times New Roman"/>
          <w:bCs/>
          <w:smallCaps/>
          <w:lang w:eastAsia="fr-FR"/>
        </w:rPr>
      </w:pPr>
      <w:r>
        <w:rPr>
          <w:rFonts w:ascii="Times New Roman" w:hAnsi="Times New Roman" w:cs="Times New Roman"/>
        </w:rPr>
        <w:t>A</w:t>
      </w:r>
      <w:r w:rsidR="004E4D1F" w:rsidRPr="00F371A9">
        <w:rPr>
          <w:rFonts w:ascii="Times New Roman" w:eastAsia="Times New Roman" w:hAnsi="Times New Roman" w:cs="Times New Roman"/>
          <w:lang w:eastAsia="ar-SA"/>
        </w:rPr>
        <w:t xml:space="preserve">bandonner la logique de l’immigration « choisie » pour favoriser un droit au séjour fondé sur le respect des droits fondamentaux. </w:t>
      </w:r>
    </w:p>
    <w:p w14:paraId="6171E63B" w14:textId="77777777" w:rsidR="004E4D1F" w:rsidRDefault="004E4D1F" w:rsidP="004E4D1F">
      <w:pPr>
        <w:suppressAutoHyphens/>
        <w:spacing w:after="0" w:line="240" w:lineRule="auto"/>
        <w:jc w:val="both"/>
        <w:rPr>
          <w:rFonts w:ascii="Times New Roman" w:eastAsia="Times New Roman" w:hAnsi="Times New Roman" w:cs="Times New Roman"/>
          <w:lang w:eastAsia="ar-SA"/>
        </w:rPr>
      </w:pPr>
    </w:p>
    <w:p w14:paraId="699A57B2"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r w:rsidRPr="004E4D1F">
        <w:rPr>
          <w:rFonts w:ascii="Times New Roman" w:eastAsia="Times New Roman" w:hAnsi="Times New Roman" w:cs="Times New Roman"/>
          <w:lang w:eastAsia="ar-SA"/>
        </w:rPr>
        <w:t xml:space="preserve">L’immigration pour motifs familiaux est stigmatisée depuis 2003 comme une immigration « subie ». </w:t>
      </w:r>
      <w:r w:rsidRPr="004E4D1F">
        <w:rPr>
          <w:rFonts w:ascii="Times New Roman" w:eastAsia="Times New Roman" w:hAnsi="Times New Roman" w:cs="Times New Roman"/>
          <w:lang w:eastAsia="fr-FR"/>
        </w:rPr>
        <w:t>Il faut adopter une véritable réforme législative qui replace, au cœur des dispositions relatives au droit au séjour, les droits fondamentaux des personnes étrangères et non les seuls intérêts économiques de la France.</w:t>
      </w:r>
      <w:r w:rsidRPr="004E4D1F">
        <w:rPr>
          <w:rFonts w:ascii="Times New Roman" w:eastAsia="Times New Roman" w:hAnsi="Times New Roman" w:cs="Times New Roman"/>
          <w:lang w:eastAsia="ar-SA"/>
        </w:rPr>
        <w:t xml:space="preserve"> Veiller à garantir les droits économiques et sociaux, et la sécurisation des statuts administratifs des personnes étrangères, afin de favoriser leur insertion et leur autonomisation.</w:t>
      </w:r>
    </w:p>
    <w:p w14:paraId="612347F1"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218BC131"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r w:rsidRPr="004E4D1F">
        <w:rPr>
          <w:rFonts w:ascii="Times New Roman" w:eastAsia="Times New Roman" w:hAnsi="Times New Roman" w:cs="Times New Roman"/>
          <w:lang w:eastAsia="ar-SA"/>
        </w:rPr>
        <w:t>Contre une interprétation restrictive de l’article 8 de la CEDH portant sur le respect de la vie privée et familiale, il faut :</w:t>
      </w:r>
    </w:p>
    <w:p w14:paraId="097F4A13" w14:textId="77777777" w:rsidR="00036D28" w:rsidRDefault="004E4D1F" w:rsidP="00785CB6">
      <w:pPr>
        <w:pStyle w:val="Paragraphedeliste"/>
        <w:numPr>
          <w:ilvl w:val="0"/>
          <w:numId w:val="39"/>
        </w:numPr>
        <w:suppressAutoHyphens/>
        <w:spacing w:after="0" w:line="240" w:lineRule="auto"/>
        <w:jc w:val="both"/>
        <w:rPr>
          <w:rFonts w:ascii="Times New Roman" w:eastAsia="Times New Roman" w:hAnsi="Times New Roman" w:cs="Times New Roman"/>
          <w:lang w:eastAsia="ar-SA"/>
        </w:rPr>
      </w:pPr>
      <w:r w:rsidRPr="00036D28">
        <w:rPr>
          <w:rFonts w:ascii="Times New Roman" w:eastAsia="Times New Roman" w:hAnsi="Times New Roman" w:cs="Times New Roman"/>
          <w:lang w:eastAsia="ar-SA"/>
        </w:rPr>
        <w:t>Une appréciation plus large de ce concept, qui englobe non seulement les attaches familiales mais aussi privées</w:t>
      </w:r>
      <w:r w:rsidR="00DE404E">
        <w:rPr>
          <w:rFonts w:ascii="Times New Roman" w:eastAsia="Times New Roman" w:hAnsi="Times New Roman" w:cs="Times New Roman"/>
          <w:lang w:eastAsia="ar-SA"/>
        </w:rPr>
        <w:t>.</w:t>
      </w:r>
    </w:p>
    <w:p w14:paraId="49529323" w14:textId="285F573F" w:rsidR="004A7149" w:rsidRDefault="004A7149" w:rsidP="00785CB6">
      <w:pPr>
        <w:pStyle w:val="Paragraphedeliste"/>
        <w:numPr>
          <w:ilvl w:val="0"/>
          <w:numId w:val="39"/>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Mettre fin à la suspicion généralisée à l’égard des parents d’enfants français, notamment les mères étrangères isolées avec leur enfant.</w:t>
      </w:r>
    </w:p>
    <w:p w14:paraId="73496323" w14:textId="5054DB1A" w:rsidR="00036D28" w:rsidRDefault="004E4D1F" w:rsidP="00785CB6">
      <w:pPr>
        <w:pStyle w:val="Paragraphedeliste"/>
        <w:numPr>
          <w:ilvl w:val="0"/>
          <w:numId w:val="39"/>
        </w:numPr>
        <w:suppressAutoHyphens/>
        <w:spacing w:after="0" w:line="240" w:lineRule="auto"/>
        <w:jc w:val="both"/>
        <w:rPr>
          <w:rFonts w:ascii="Times New Roman" w:eastAsia="Times New Roman" w:hAnsi="Times New Roman" w:cs="Times New Roman"/>
          <w:lang w:eastAsia="ar-SA"/>
        </w:rPr>
      </w:pPr>
      <w:r w:rsidRPr="00036D28">
        <w:rPr>
          <w:rFonts w:ascii="Times New Roman" w:eastAsia="Times New Roman" w:hAnsi="Times New Roman" w:cs="Times New Roman"/>
          <w:lang w:eastAsia="ar-SA"/>
        </w:rPr>
        <w:lastRenderedPageBreak/>
        <w:t>Respecter effectivement le droit de vivre en famille des personnes étrangères installées en France en assouplissant les conditions du regroupement familial (notamment ressourc</w:t>
      </w:r>
      <w:r w:rsidR="00DE404E">
        <w:rPr>
          <w:rFonts w:ascii="Times New Roman" w:eastAsia="Times New Roman" w:hAnsi="Times New Roman" w:cs="Times New Roman"/>
          <w:lang w:eastAsia="ar-SA"/>
        </w:rPr>
        <w:t>es et logement).</w:t>
      </w:r>
      <w:r w:rsidR="00A0076B">
        <w:rPr>
          <w:rFonts w:ascii="Times New Roman" w:eastAsia="Times New Roman" w:hAnsi="Times New Roman" w:cs="Times New Roman"/>
          <w:lang w:eastAsia="ar-SA"/>
        </w:rPr>
        <w:t xml:space="preserve"> Garantir des délais et procédures raisonnables pour limiter la séparation familiale.</w:t>
      </w:r>
    </w:p>
    <w:p w14:paraId="616D244F" w14:textId="77777777" w:rsidR="00036D28" w:rsidRDefault="00036D28" w:rsidP="00785CB6">
      <w:pPr>
        <w:pStyle w:val="Paragraphedeliste"/>
        <w:numPr>
          <w:ilvl w:val="0"/>
          <w:numId w:val="39"/>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S</w:t>
      </w:r>
      <w:r w:rsidR="004E4D1F" w:rsidRPr="00036D28">
        <w:rPr>
          <w:rFonts w:ascii="Times New Roman" w:eastAsia="Times New Roman" w:hAnsi="Times New Roman" w:cs="Times New Roman"/>
          <w:lang w:eastAsia="ar-SA"/>
        </w:rPr>
        <w:t>upprimer les conditions exorbitantes (ressources, logement) et les pratiques abusives (documents d’état-civil, nombre de preuves) dans la délivrance des titres de séjour.</w:t>
      </w:r>
    </w:p>
    <w:p w14:paraId="3316C870" w14:textId="7F8F5762" w:rsidR="004E4D1F" w:rsidRPr="00036D28" w:rsidRDefault="004E4D1F" w:rsidP="00785CB6">
      <w:pPr>
        <w:pStyle w:val="Paragraphedeliste"/>
        <w:numPr>
          <w:ilvl w:val="0"/>
          <w:numId w:val="39"/>
        </w:numPr>
        <w:suppressAutoHyphens/>
        <w:spacing w:after="0" w:line="240" w:lineRule="auto"/>
        <w:jc w:val="both"/>
        <w:rPr>
          <w:rFonts w:ascii="Times New Roman" w:eastAsia="Times New Roman" w:hAnsi="Times New Roman" w:cs="Times New Roman"/>
          <w:lang w:eastAsia="ar-SA"/>
        </w:rPr>
      </w:pPr>
      <w:r w:rsidRPr="00036D28">
        <w:rPr>
          <w:rFonts w:ascii="Times New Roman" w:eastAsia="Times New Roman" w:hAnsi="Times New Roman" w:cs="Times New Roman"/>
          <w:lang w:eastAsia="ar-SA"/>
        </w:rPr>
        <w:t xml:space="preserve">Procéder à une régularisation exceptionnelle des </w:t>
      </w:r>
      <w:r w:rsidR="001D3F4E">
        <w:rPr>
          <w:rFonts w:ascii="Times New Roman" w:eastAsia="Times New Roman" w:hAnsi="Times New Roman" w:cs="Times New Roman"/>
          <w:lang w:eastAsia="ar-SA"/>
        </w:rPr>
        <w:t xml:space="preserve">personnes </w:t>
      </w:r>
      <w:r w:rsidRPr="00036D28">
        <w:rPr>
          <w:rFonts w:ascii="Times New Roman" w:eastAsia="Times New Roman" w:hAnsi="Times New Roman" w:cs="Times New Roman"/>
          <w:lang w:eastAsia="ar-SA"/>
        </w:rPr>
        <w:t>étrang</w:t>
      </w:r>
      <w:r w:rsidR="001D3F4E">
        <w:rPr>
          <w:rFonts w:ascii="Times New Roman" w:eastAsia="Times New Roman" w:hAnsi="Times New Roman" w:cs="Times New Roman"/>
          <w:lang w:eastAsia="ar-SA"/>
        </w:rPr>
        <w:t>è</w:t>
      </w:r>
      <w:r w:rsidRPr="00036D28">
        <w:rPr>
          <w:rFonts w:ascii="Times New Roman" w:eastAsia="Times New Roman" w:hAnsi="Times New Roman" w:cs="Times New Roman"/>
          <w:lang w:eastAsia="ar-SA"/>
        </w:rPr>
        <w:t>r</w:t>
      </w:r>
      <w:r w:rsidR="001D3F4E">
        <w:rPr>
          <w:rFonts w:ascii="Times New Roman" w:eastAsia="Times New Roman" w:hAnsi="Times New Roman" w:cs="Times New Roman"/>
          <w:lang w:eastAsia="ar-SA"/>
        </w:rPr>
        <w:t>e</w:t>
      </w:r>
      <w:r w:rsidRPr="00036D28">
        <w:rPr>
          <w:rFonts w:ascii="Times New Roman" w:eastAsia="Times New Roman" w:hAnsi="Times New Roman" w:cs="Times New Roman"/>
          <w:lang w:eastAsia="ar-SA"/>
        </w:rPr>
        <w:t>s actuellement en situation irrégulière sur des critères prenant en compte : les situations familiales, la durée du séjour, l’âge d’entrée en F</w:t>
      </w:r>
      <w:r w:rsidR="00A10DE8">
        <w:rPr>
          <w:rFonts w:ascii="Times New Roman" w:eastAsia="Times New Roman" w:hAnsi="Times New Roman" w:cs="Times New Roman"/>
          <w:lang w:eastAsia="ar-SA"/>
        </w:rPr>
        <w:t>rance, le travail, la santé, etc.</w:t>
      </w:r>
    </w:p>
    <w:p w14:paraId="0C142D15" w14:textId="77777777" w:rsidR="004E4D1F" w:rsidRDefault="004E4D1F" w:rsidP="004E4D1F">
      <w:pPr>
        <w:suppressAutoHyphens/>
        <w:autoSpaceDE w:val="0"/>
        <w:autoSpaceDN w:val="0"/>
        <w:adjustRightInd w:val="0"/>
        <w:spacing w:after="0" w:line="240" w:lineRule="auto"/>
        <w:jc w:val="both"/>
        <w:rPr>
          <w:rFonts w:ascii="Times New Roman" w:eastAsia="Times New Roman" w:hAnsi="Times New Roman" w:cs="Times New Roman"/>
          <w:b/>
          <w:lang w:eastAsia="ar-SA"/>
        </w:rPr>
      </w:pPr>
    </w:p>
    <w:p w14:paraId="40692CD7" w14:textId="4140AE58" w:rsidR="004E4D1F" w:rsidRDefault="005728A3" w:rsidP="00D52D98">
      <w:pPr>
        <w:pStyle w:val="Paragraphedeliste"/>
        <w:numPr>
          <w:ilvl w:val="0"/>
          <w:numId w:val="37"/>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CA7418">
        <w:rPr>
          <w:rFonts w:ascii="Times New Roman" w:hAnsi="Times New Roman" w:cs="Times New Roman"/>
        </w:rPr>
        <w:t>Renoncer à toute instauration de quotas</w:t>
      </w:r>
      <w:r w:rsidRPr="002E28DD">
        <w:rPr>
          <w:rFonts w:ascii="Times New Roman" w:eastAsia="Times New Roman" w:hAnsi="Times New Roman" w:cs="Times New Roman"/>
          <w:lang w:eastAsia="ar-SA"/>
        </w:rPr>
        <w:t xml:space="preserve"> </w:t>
      </w:r>
      <w:r w:rsidR="002E28DD" w:rsidRPr="002E28DD">
        <w:rPr>
          <w:rFonts w:ascii="Times New Roman" w:eastAsia="Times New Roman" w:hAnsi="Times New Roman" w:cs="Times New Roman"/>
          <w:lang w:eastAsia="ar-SA"/>
        </w:rPr>
        <w:t>et régulariser les travailleurs et les travailleuses sans-papiers.</w:t>
      </w:r>
    </w:p>
    <w:p w14:paraId="696D3F6E" w14:textId="77777777" w:rsidR="00D52D98" w:rsidRPr="00D52D98" w:rsidDel="00CA7418" w:rsidRDefault="00D52D98" w:rsidP="00D52D98">
      <w:pPr>
        <w:pStyle w:val="Paragraphedeliste"/>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6CCFE0E2" w14:textId="5DA36FC8" w:rsidR="00CA7418" w:rsidRPr="00C37A88" w:rsidRDefault="004E4D1F" w:rsidP="00C37A88">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4E4D1F" w:rsidDel="00CA7418">
        <w:rPr>
          <w:rFonts w:ascii="Times New Roman" w:eastAsia="Times New Roman" w:hAnsi="Times New Roman" w:cs="Times New Roman"/>
          <w:lang w:eastAsia="ar-SA"/>
        </w:rPr>
        <w:t>Plutôt que de réfléchir à la manière dont la France peut attirer et sélectionner des travailleurs</w:t>
      </w:r>
      <w:r w:rsidR="004A7149">
        <w:rPr>
          <w:rFonts w:ascii="Times New Roman" w:eastAsia="Times New Roman" w:hAnsi="Times New Roman" w:cs="Times New Roman"/>
          <w:lang w:eastAsia="ar-SA"/>
        </w:rPr>
        <w:t xml:space="preserve"> ou travailleuses</w:t>
      </w:r>
      <w:r w:rsidRPr="004E4D1F" w:rsidDel="00CA7418">
        <w:rPr>
          <w:rFonts w:ascii="Times New Roman" w:eastAsia="Times New Roman" w:hAnsi="Times New Roman" w:cs="Times New Roman"/>
          <w:lang w:eastAsia="ar-SA"/>
        </w:rPr>
        <w:t xml:space="preserve"> qui lui seraient utiles, il est impératif que le Parlement débatte des mesures nécessaires à prendre pour que tous ceux et celles qui sont </w:t>
      </w:r>
      <w:proofErr w:type="spellStart"/>
      <w:r w:rsidRPr="004E4D1F" w:rsidDel="00CA7418">
        <w:rPr>
          <w:rFonts w:ascii="Times New Roman" w:eastAsia="Times New Roman" w:hAnsi="Times New Roman" w:cs="Times New Roman"/>
          <w:lang w:eastAsia="ar-SA"/>
        </w:rPr>
        <w:t>présent</w:t>
      </w:r>
      <w:r w:rsidR="009E3C4A">
        <w:rPr>
          <w:rFonts w:ascii="Times New Roman" w:eastAsia="Times New Roman" w:hAnsi="Times New Roman" w:cs="Times New Roman"/>
          <w:lang w:eastAsia="ar-SA"/>
        </w:rPr>
        <w:t>∙e∙</w:t>
      </w:r>
      <w:r w:rsidRPr="004E4D1F" w:rsidDel="00CA7418">
        <w:rPr>
          <w:rFonts w:ascii="Times New Roman" w:eastAsia="Times New Roman" w:hAnsi="Times New Roman" w:cs="Times New Roman"/>
          <w:lang w:eastAsia="ar-SA"/>
        </w:rPr>
        <w:t>s</w:t>
      </w:r>
      <w:proofErr w:type="spellEnd"/>
      <w:r w:rsidRPr="004E4D1F" w:rsidDel="00CA7418">
        <w:rPr>
          <w:rFonts w:ascii="Times New Roman" w:eastAsia="Times New Roman" w:hAnsi="Times New Roman" w:cs="Times New Roman"/>
          <w:lang w:eastAsia="ar-SA"/>
        </w:rPr>
        <w:t xml:space="preserve"> sur le territoire et qui participent activement à l’économie française, puissent vivre dans des conditions dignes</w:t>
      </w:r>
      <w:r w:rsidR="00947F52" w:rsidDel="00CA7418">
        <w:rPr>
          <w:rFonts w:ascii="Times New Roman" w:eastAsia="Times New Roman" w:hAnsi="Times New Roman" w:cs="Times New Roman"/>
          <w:lang w:eastAsia="ar-SA"/>
        </w:rPr>
        <w:t xml:space="preserve">. </w:t>
      </w:r>
      <w:r w:rsidRPr="004E4D1F" w:rsidDel="00CA7418">
        <w:rPr>
          <w:rFonts w:ascii="Times New Roman" w:eastAsia="Times New Roman" w:hAnsi="Times New Roman" w:cs="Times New Roman"/>
          <w:lang w:eastAsia="ar-SA"/>
        </w:rPr>
        <w:t>Il est urgent de réformer en profondeur le CESEDA</w:t>
      </w:r>
      <w:r w:rsidR="004C5171">
        <w:rPr>
          <w:rFonts w:ascii="Times New Roman" w:eastAsia="Times New Roman" w:hAnsi="Times New Roman" w:cs="Times New Roman"/>
          <w:lang w:eastAsia="ar-SA"/>
        </w:rPr>
        <w:t>.</w:t>
      </w:r>
      <w:r w:rsidRPr="004E4D1F" w:rsidDel="00CA7418">
        <w:rPr>
          <w:rFonts w:ascii="Times New Roman" w:eastAsia="Times New Roman" w:hAnsi="Times New Roman" w:cs="Times New Roman"/>
          <w:lang w:eastAsia="ar-SA"/>
        </w:rPr>
        <w:t xml:space="preserve"> </w:t>
      </w:r>
    </w:p>
    <w:p w14:paraId="1293B35F" w14:textId="77777777" w:rsidR="00F543F0" w:rsidRPr="00036D28" w:rsidRDefault="00F543F0" w:rsidP="00036D28">
      <w:pPr>
        <w:autoSpaceDE w:val="0"/>
        <w:autoSpaceDN w:val="0"/>
        <w:adjustRightInd w:val="0"/>
        <w:spacing w:after="0" w:line="240" w:lineRule="auto"/>
        <w:jc w:val="both"/>
        <w:rPr>
          <w:rFonts w:ascii="Times New Roman" w:eastAsia="Times New Roman" w:hAnsi="Times New Roman" w:cs="Times New Roman"/>
          <w:bCs/>
          <w:smallCaps/>
          <w:sz w:val="32"/>
          <w:szCs w:val="32"/>
          <w:lang w:eastAsia="fr-FR"/>
        </w:rPr>
      </w:pPr>
    </w:p>
    <w:p w14:paraId="42097CB3" w14:textId="77777777" w:rsidR="004E4D1F" w:rsidRDefault="00036D28" w:rsidP="00036D28">
      <w:pPr>
        <w:spacing w:after="0"/>
        <w:rPr>
          <w:rFonts w:asciiTheme="majorBidi" w:hAnsiTheme="majorBidi" w:cstheme="majorBidi"/>
          <w:b/>
          <w:bCs/>
          <w:i/>
          <w:iCs/>
          <w:color w:val="FF5050"/>
          <w:sz w:val="28"/>
          <w:szCs w:val="28"/>
        </w:rPr>
      </w:pPr>
      <w:r>
        <w:rPr>
          <w:rFonts w:asciiTheme="majorBidi" w:hAnsiTheme="majorBidi" w:cstheme="majorBidi"/>
          <w:b/>
          <w:bCs/>
          <w:i/>
          <w:iCs/>
          <w:color w:val="FF5050"/>
          <w:sz w:val="28"/>
          <w:szCs w:val="28"/>
        </w:rPr>
        <w:t>Taxes</w:t>
      </w:r>
      <w:r w:rsidRPr="00C02F92">
        <w:rPr>
          <w:b/>
          <w:bCs/>
          <w:noProof/>
          <w:color w:val="FF5050"/>
          <w:lang w:eastAsia="fr-FR"/>
        </w:rPr>
        <mc:AlternateContent>
          <mc:Choice Requires="wps">
            <w:drawing>
              <wp:anchor distT="0" distB="0" distL="114300" distR="114300" simplePos="0" relativeHeight="251749376" behindDoc="0" locked="0" layoutInCell="1" allowOverlap="1" wp14:anchorId="4B896EC7" wp14:editId="726B9D8F">
                <wp:simplePos x="0" y="0"/>
                <wp:positionH relativeFrom="column">
                  <wp:posOffset>2540</wp:posOffset>
                </wp:positionH>
                <wp:positionV relativeFrom="paragraph">
                  <wp:posOffset>87630</wp:posOffset>
                </wp:positionV>
                <wp:extent cx="447675" cy="45085"/>
                <wp:effectExtent l="0" t="0" r="28575" b="12065"/>
                <wp:wrapSquare wrapText="bothSides"/>
                <wp:docPr id="46" name="Rectangle 46"/>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DC3AFEB" id="Rectangle 46" o:spid="_x0000_s1026" style="position:absolute;margin-left:.2pt;margin-top:6.9pt;width:35.25pt;height:3.55pt;flip:y;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Ci3FDH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p>
    <w:p w14:paraId="0101C4C9" w14:textId="77777777" w:rsidR="00036D28" w:rsidRPr="004E4D1F" w:rsidRDefault="00036D28" w:rsidP="00036D28">
      <w:pPr>
        <w:spacing w:after="0"/>
        <w:rPr>
          <w:rFonts w:ascii="Times New Roman" w:eastAsia="Calibri" w:hAnsi="Times New Roman" w:cs="Times New Roman"/>
          <w:bCs/>
          <w:smallCaps/>
          <w:sz w:val="32"/>
          <w:szCs w:val="32"/>
          <w:lang w:eastAsia="fr-FR"/>
        </w:rPr>
      </w:pPr>
    </w:p>
    <w:p w14:paraId="070323A5" w14:textId="5154BE2A" w:rsidR="004E4D1F" w:rsidRPr="00D111B7" w:rsidRDefault="007859AD" w:rsidP="004E4D1F">
      <w:pPr>
        <w:pStyle w:val="Paragraphedeliste"/>
        <w:numPr>
          <w:ilvl w:val="0"/>
          <w:numId w:val="37"/>
        </w:numPr>
        <w:suppressAutoHyphens/>
        <w:spacing w:after="0" w:line="240" w:lineRule="auto"/>
        <w:jc w:val="both"/>
        <w:rPr>
          <w:rFonts w:ascii="Times New Roman" w:eastAsia="Times New Roman" w:hAnsi="Times New Roman" w:cs="Times New Roman"/>
          <w:lang w:eastAsia="ar-SA"/>
        </w:rPr>
      </w:pPr>
      <w:r w:rsidRPr="00D111B7">
        <w:rPr>
          <w:rFonts w:ascii="Times New Roman" w:eastAsia="Calibri" w:hAnsi="Times New Roman" w:cs="Times New Roman"/>
          <w:lang w:eastAsia="fr-FR"/>
        </w:rPr>
        <w:t xml:space="preserve">Depuis l’entrée en vigueur de loi de finances pour 2020, on ne peut que se satisfaire du fait que les </w:t>
      </w:r>
      <w:proofErr w:type="spellStart"/>
      <w:r w:rsidRPr="00D111B7">
        <w:rPr>
          <w:rFonts w:ascii="Times New Roman" w:eastAsia="Calibri" w:hAnsi="Times New Roman" w:cs="Times New Roman"/>
          <w:lang w:eastAsia="fr-FR"/>
        </w:rPr>
        <w:t>député·e·s</w:t>
      </w:r>
      <w:proofErr w:type="spellEnd"/>
      <w:r w:rsidRPr="00D111B7">
        <w:rPr>
          <w:rFonts w:ascii="Times New Roman" w:eastAsia="Calibri" w:hAnsi="Times New Roman" w:cs="Times New Roman"/>
          <w:lang w:eastAsia="fr-FR"/>
        </w:rPr>
        <w:t xml:space="preserve"> ont voté pour la première fois depuis dix ans des réductions parfois significatives du montant des taxes. Mais pas suffisantes : un premier titre de séjour ne coûtera plus jusqu’à 609 euros, mais jusqu’à 425 euros. Cette somme, exigible pour une simple carte de séjour temporaire valable un an, reste démesurée et sans équivalent quand on sait par exemple qu’un passeport valable 10 ans coûte au plus 8</w:t>
      </w:r>
      <w:r w:rsidR="0032596E" w:rsidRPr="00D111B7">
        <w:rPr>
          <w:rFonts w:ascii="Times New Roman" w:eastAsia="Calibri" w:hAnsi="Times New Roman" w:cs="Times New Roman"/>
          <w:lang w:eastAsia="fr-FR"/>
        </w:rPr>
        <w:t>9</w:t>
      </w:r>
      <w:r w:rsidRPr="00D111B7">
        <w:rPr>
          <w:rFonts w:ascii="Times New Roman" w:eastAsia="Calibri" w:hAnsi="Times New Roman" w:cs="Times New Roman"/>
          <w:lang w:eastAsia="fr-FR"/>
        </w:rPr>
        <w:t xml:space="preserve"> euros. Quant au renouvellement d’un titre de séjour, temporaire ou de plusieurs années, il continuera de coûter jusqu’à 200 euros, soit une baisse de seulement 50 euros par rapport au cadre existant.</w:t>
      </w:r>
    </w:p>
    <w:p w14:paraId="1E7B1DD3" w14:textId="77777777" w:rsidR="00CF4DCF" w:rsidRDefault="00CF4DCF" w:rsidP="004E4D1F">
      <w:pPr>
        <w:suppressAutoHyphens/>
        <w:spacing w:after="0" w:line="240" w:lineRule="auto"/>
        <w:jc w:val="both"/>
        <w:rPr>
          <w:rFonts w:ascii="Times New Roman" w:eastAsia="Times New Roman" w:hAnsi="Times New Roman" w:cs="Times New Roman"/>
          <w:lang w:eastAsia="ar-SA"/>
        </w:rPr>
      </w:pPr>
    </w:p>
    <w:p w14:paraId="2E6E3BFA" w14:textId="55FFB970" w:rsidR="00D52D98" w:rsidRPr="007859AD" w:rsidRDefault="007859AD" w:rsidP="00D52D98">
      <w:pPr>
        <w:spacing w:after="0" w:line="240" w:lineRule="auto"/>
        <w:jc w:val="both"/>
        <w:rPr>
          <w:rFonts w:ascii="Times New Roman" w:eastAsia="Times New Roman" w:hAnsi="Times New Roman" w:cs="Times New Roman"/>
          <w:lang w:eastAsia="fr-FR"/>
        </w:rPr>
      </w:pPr>
      <w:r w:rsidRPr="007859AD">
        <w:rPr>
          <w:rFonts w:ascii="Times New Roman" w:eastAsia="Times New Roman" w:hAnsi="Times New Roman" w:cs="Times New Roman"/>
          <w:lang w:eastAsia="fr-FR"/>
        </w:rPr>
        <w:t>La Cimade continue de demander :</w:t>
      </w:r>
    </w:p>
    <w:p w14:paraId="7DC12E82" w14:textId="77777777" w:rsidR="007859AD" w:rsidRPr="007859AD" w:rsidRDefault="007859AD" w:rsidP="00D52D98">
      <w:pPr>
        <w:numPr>
          <w:ilvl w:val="0"/>
          <w:numId w:val="96"/>
        </w:numPr>
        <w:spacing w:after="0" w:line="240" w:lineRule="auto"/>
        <w:jc w:val="both"/>
        <w:rPr>
          <w:rFonts w:ascii="Times New Roman" w:eastAsia="Times New Roman" w:hAnsi="Times New Roman" w:cs="Times New Roman"/>
          <w:lang w:eastAsia="fr-FR"/>
        </w:rPr>
      </w:pPr>
      <w:r w:rsidRPr="007859AD">
        <w:rPr>
          <w:rFonts w:ascii="Times New Roman" w:eastAsia="Times New Roman" w:hAnsi="Times New Roman" w:cs="Times New Roman"/>
          <w:lang w:eastAsia="fr-FR"/>
        </w:rPr>
        <w:t>Des réductions plus fortes du montant général des taxes, en première demande comme en renouvellement ;</w:t>
      </w:r>
    </w:p>
    <w:p w14:paraId="77223B8B" w14:textId="13DCF49D" w:rsidR="007859AD" w:rsidRPr="007859AD" w:rsidRDefault="007859AD" w:rsidP="00D52D98">
      <w:pPr>
        <w:numPr>
          <w:ilvl w:val="0"/>
          <w:numId w:val="96"/>
        </w:numPr>
        <w:spacing w:after="0" w:line="240" w:lineRule="auto"/>
        <w:jc w:val="both"/>
        <w:rPr>
          <w:rFonts w:ascii="Times New Roman" w:eastAsia="Times New Roman" w:hAnsi="Times New Roman" w:cs="Times New Roman"/>
          <w:lang w:eastAsia="fr-FR"/>
        </w:rPr>
      </w:pPr>
      <w:r w:rsidRPr="007859AD">
        <w:rPr>
          <w:rFonts w:ascii="Times New Roman" w:eastAsia="Times New Roman" w:hAnsi="Times New Roman" w:cs="Times New Roman"/>
          <w:lang w:eastAsia="fr-FR"/>
        </w:rPr>
        <w:t xml:space="preserve">La suppression du paiement de 50 euros </w:t>
      </w:r>
      <w:r w:rsidR="0032596E">
        <w:rPr>
          <w:rFonts w:ascii="Times New Roman" w:eastAsia="Times New Roman" w:hAnsi="Times New Roman" w:cs="Times New Roman"/>
          <w:lang w:eastAsia="fr-FR"/>
        </w:rPr>
        <w:t>(non rem</w:t>
      </w:r>
      <w:r w:rsidR="00F77AB9">
        <w:rPr>
          <w:rFonts w:ascii="Times New Roman" w:eastAsia="Times New Roman" w:hAnsi="Times New Roman" w:cs="Times New Roman"/>
          <w:lang w:eastAsia="fr-FR"/>
        </w:rPr>
        <w:t>b</w:t>
      </w:r>
      <w:r w:rsidR="0032596E">
        <w:rPr>
          <w:rFonts w:ascii="Times New Roman" w:eastAsia="Times New Roman" w:hAnsi="Times New Roman" w:cs="Times New Roman"/>
          <w:lang w:eastAsia="fr-FR"/>
        </w:rPr>
        <w:t xml:space="preserve">oursable) </w:t>
      </w:r>
      <w:r w:rsidRPr="007859AD">
        <w:rPr>
          <w:rFonts w:ascii="Times New Roman" w:eastAsia="Times New Roman" w:hAnsi="Times New Roman" w:cs="Times New Roman"/>
          <w:lang w:eastAsia="fr-FR"/>
        </w:rPr>
        <w:t>pour déposer une première demande de titre de séjour ;</w:t>
      </w:r>
    </w:p>
    <w:p w14:paraId="77532952" w14:textId="77777777" w:rsidR="007859AD" w:rsidRPr="007859AD" w:rsidRDefault="007859AD" w:rsidP="00D52D98">
      <w:pPr>
        <w:numPr>
          <w:ilvl w:val="0"/>
          <w:numId w:val="96"/>
        </w:numPr>
        <w:spacing w:after="0" w:line="240" w:lineRule="auto"/>
        <w:jc w:val="both"/>
        <w:rPr>
          <w:rFonts w:ascii="Times New Roman" w:eastAsia="Times New Roman" w:hAnsi="Times New Roman" w:cs="Times New Roman"/>
          <w:lang w:eastAsia="fr-FR"/>
        </w:rPr>
      </w:pPr>
      <w:r w:rsidRPr="007859AD">
        <w:rPr>
          <w:rFonts w:ascii="Times New Roman" w:eastAsia="Times New Roman" w:hAnsi="Times New Roman" w:cs="Times New Roman"/>
          <w:lang w:eastAsia="fr-FR"/>
        </w:rPr>
        <w:t xml:space="preserve">L’exonération des taxes pour les </w:t>
      </w:r>
      <w:proofErr w:type="spellStart"/>
      <w:r w:rsidRPr="007859AD">
        <w:rPr>
          <w:rFonts w:ascii="Times New Roman" w:eastAsia="Times New Roman" w:hAnsi="Times New Roman" w:cs="Times New Roman"/>
          <w:lang w:eastAsia="fr-FR"/>
        </w:rPr>
        <w:t>conjoint·e·s</w:t>
      </w:r>
      <w:proofErr w:type="spellEnd"/>
      <w:r w:rsidRPr="007859AD">
        <w:rPr>
          <w:rFonts w:ascii="Times New Roman" w:eastAsia="Times New Roman" w:hAnsi="Times New Roman" w:cs="Times New Roman"/>
          <w:lang w:eastAsia="fr-FR"/>
        </w:rPr>
        <w:t xml:space="preserve"> de Français, conformément aux recommandations du Défenseur des droits ;</w:t>
      </w:r>
    </w:p>
    <w:p w14:paraId="1C838E1F" w14:textId="77777777" w:rsidR="0083167B" w:rsidRDefault="007859AD" w:rsidP="00D52D98">
      <w:pPr>
        <w:numPr>
          <w:ilvl w:val="0"/>
          <w:numId w:val="96"/>
        </w:numPr>
        <w:spacing w:after="0" w:line="240" w:lineRule="auto"/>
        <w:jc w:val="both"/>
        <w:rPr>
          <w:rFonts w:ascii="Times New Roman" w:eastAsia="Times New Roman" w:hAnsi="Times New Roman" w:cs="Times New Roman"/>
          <w:lang w:eastAsia="fr-FR"/>
        </w:rPr>
      </w:pPr>
      <w:r w:rsidRPr="007859AD">
        <w:rPr>
          <w:rFonts w:ascii="Times New Roman" w:eastAsia="Times New Roman" w:hAnsi="Times New Roman" w:cs="Times New Roman"/>
          <w:lang w:eastAsia="fr-FR"/>
        </w:rPr>
        <w:t>L’exonération des taxes pour les personnes en situation d’impécuniosité</w:t>
      </w:r>
    </w:p>
    <w:p w14:paraId="4C65294C" w14:textId="15F12B14" w:rsidR="007859AD" w:rsidRPr="0083167B" w:rsidRDefault="0083167B" w:rsidP="00D52D98">
      <w:pPr>
        <w:numPr>
          <w:ilvl w:val="0"/>
          <w:numId w:val="96"/>
        </w:num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La réduction du</w:t>
      </w:r>
      <w:r w:rsidRPr="0083167B">
        <w:rPr>
          <w:rFonts w:ascii="Times New Roman" w:eastAsia="Times New Roman" w:hAnsi="Times New Roman" w:cs="Times New Roman"/>
          <w:lang w:eastAsia="fr-FR"/>
        </w:rPr>
        <w:t xml:space="preserve"> taux du pourcentage de salaire que doit acquitter tout employeur qui souhaite embaucher une personne étrangère car il est fréquent que ces dernières soient supportées par les salariés eux-mêmes</w:t>
      </w:r>
      <w:r>
        <w:rPr>
          <w:rFonts w:ascii="Times New Roman" w:eastAsia="Times New Roman" w:hAnsi="Times New Roman" w:cs="Times New Roman"/>
          <w:lang w:eastAsia="fr-FR"/>
        </w:rPr>
        <w:t>.</w:t>
      </w:r>
    </w:p>
    <w:p w14:paraId="6ACB40BA" w14:textId="77777777" w:rsidR="00D52D98" w:rsidRPr="00D52D98" w:rsidRDefault="00D52D98" w:rsidP="00CF4DCF">
      <w:pPr>
        <w:autoSpaceDE w:val="0"/>
        <w:autoSpaceDN w:val="0"/>
        <w:adjustRightInd w:val="0"/>
        <w:spacing w:after="0" w:line="240" w:lineRule="auto"/>
        <w:jc w:val="both"/>
        <w:rPr>
          <w:rFonts w:ascii="Times New Roman" w:eastAsia="Times New Roman" w:hAnsi="Times New Roman" w:cs="Times New Roman"/>
          <w:bCs/>
          <w:smallCaps/>
          <w:sz w:val="28"/>
          <w:szCs w:val="28"/>
          <w:lang w:eastAsia="fr-FR"/>
        </w:rPr>
      </w:pPr>
    </w:p>
    <w:p w14:paraId="06E6F829" w14:textId="77777777" w:rsidR="004E4D1F" w:rsidRPr="004E4D1F" w:rsidRDefault="00CF4DCF" w:rsidP="00CF4DCF">
      <w:pPr>
        <w:spacing w:after="0"/>
        <w:rPr>
          <w:rFonts w:ascii="Times New Roman" w:eastAsia="Calibri" w:hAnsi="Times New Roman" w:cs="Times New Roman"/>
          <w:b/>
          <w:bCs/>
          <w:smallCaps/>
          <w:color w:val="FF5050"/>
          <w:lang w:eastAsia="fr-FR"/>
        </w:rPr>
      </w:pPr>
      <w:r>
        <w:rPr>
          <w:rFonts w:asciiTheme="majorBidi" w:hAnsiTheme="majorBidi" w:cstheme="majorBidi"/>
          <w:b/>
          <w:bCs/>
          <w:i/>
          <w:iCs/>
          <w:color w:val="FF5050"/>
          <w:sz w:val="28"/>
          <w:szCs w:val="28"/>
        </w:rPr>
        <w:t>Conditions d’accueil en préfecture et procédure de demande de titre de séjour</w:t>
      </w:r>
      <w:r w:rsidRPr="00C02F92">
        <w:rPr>
          <w:b/>
          <w:bCs/>
          <w:noProof/>
          <w:color w:val="FF5050"/>
          <w:lang w:eastAsia="fr-FR"/>
        </w:rPr>
        <mc:AlternateContent>
          <mc:Choice Requires="wps">
            <w:drawing>
              <wp:anchor distT="0" distB="0" distL="114300" distR="114300" simplePos="0" relativeHeight="251751424" behindDoc="0" locked="0" layoutInCell="1" allowOverlap="1" wp14:anchorId="25886BEA" wp14:editId="7DA0B84F">
                <wp:simplePos x="0" y="0"/>
                <wp:positionH relativeFrom="column">
                  <wp:posOffset>2540</wp:posOffset>
                </wp:positionH>
                <wp:positionV relativeFrom="paragraph">
                  <wp:posOffset>87630</wp:posOffset>
                </wp:positionV>
                <wp:extent cx="447675" cy="45085"/>
                <wp:effectExtent l="0" t="0" r="28575" b="12065"/>
                <wp:wrapSquare wrapText="bothSides"/>
                <wp:docPr id="47" name="Rectangle 47"/>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E2D7A6D" id="Rectangle 47" o:spid="_x0000_s1026" style="position:absolute;margin-left:.2pt;margin-top:6.9pt;width:35.25pt;height:3.55pt;flip:y;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DlC9Gc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p>
    <w:p w14:paraId="65CAEF2B" w14:textId="77777777" w:rsidR="00CF4DCF" w:rsidRPr="00D52D98" w:rsidRDefault="00CF4DCF" w:rsidP="004E4D1F">
      <w:pPr>
        <w:suppressAutoHyphens/>
        <w:spacing w:after="0" w:line="240" w:lineRule="auto"/>
        <w:jc w:val="both"/>
        <w:rPr>
          <w:rFonts w:ascii="Times New Roman" w:eastAsia="Times New Roman" w:hAnsi="Times New Roman" w:cs="Times New Roman"/>
          <w:sz w:val="28"/>
          <w:szCs w:val="28"/>
          <w:lang w:eastAsia="ar-SA"/>
        </w:rPr>
      </w:pPr>
    </w:p>
    <w:p w14:paraId="35464041" w14:textId="77777777" w:rsidR="004E4D1F" w:rsidRPr="004E4D1F" w:rsidRDefault="004E4D1F" w:rsidP="004E4D1F">
      <w:pPr>
        <w:suppressAutoHyphens/>
        <w:spacing w:after="0" w:line="240" w:lineRule="auto"/>
        <w:jc w:val="both"/>
        <w:rPr>
          <w:rFonts w:ascii="Times New Roman" w:eastAsia="Times New Roman" w:hAnsi="Times New Roman" w:cs="Times New Roman"/>
          <w:b/>
          <w:i/>
          <w:color w:val="FF5050"/>
          <w:lang w:eastAsia="ar-SA"/>
        </w:rPr>
      </w:pPr>
      <w:r w:rsidRPr="004E4D1F">
        <w:rPr>
          <w:rFonts w:ascii="Times New Roman" w:eastAsia="Times New Roman" w:hAnsi="Times New Roman" w:cs="Times New Roman"/>
          <w:b/>
          <w:i/>
          <w:color w:val="FF5050"/>
          <w:lang w:eastAsia="ar-SA"/>
        </w:rPr>
        <w:t>Généralités :</w:t>
      </w:r>
    </w:p>
    <w:p w14:paraId="631BCC36"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3C762236" w14:textId="77777777" w:rsidR="004E4D1F" w:rsidRPr="00CF4DCF" w:rsidRDefault="004E4D1F" w:rsidP="00785CB6">
      <w:pPr>
        <w:pStyle w:val="Paragraphedeliste"/>
        <w:numPr>
          <w:ilvl w:val="0"/>
          <w:numId w:val="37"/>
        </w:numPr>
        <w:suppressAutoHyphens/>
        <w:spacing w:after="0" w:line="240" w:lineRule="auto"/>
        <w:jc w:val="both"/>
        <w:rPr>
          <w:rFonts w:ascii="Times New Roman" w:eastAsia="Times New Roman" w:hAnsi="Times New Roman" w:cs="Times New Roman"/>
          <w:lang w:eastAsia="ar-SA"/>
        </w:rPr>
      </w:pPr>
      <w:r w:rsidRPr="00CF4DCF">
        <w:rPr>
          <w:rFonts w:ascii="Times New Roman" w:eastAsia="Times New Roman" w:hAnsi="Times New Roman" w:cs="Times New Roman"/>
          <w:lang w:eastAsia="ar-SA"/>
        </w:rPr>
        <w:t xml:space="preserve">Mettre les services Etrangers en mesure de respecter les engagements de la Charte Marianne relatifs notamment à l’optimisation des conditions d’accès au service public, à la courtoisie et l’efficacité de la réception du public et au respect des délais de réponse annoncés : pour cela, allouer à ces services des moyens humains pérennes et suffisants au regard du volume des personnes usagères du service. </w:t>
      </w:r>
    </w:p>
    <w:p w14:paraId="1B0B4F5B"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1BF01274" w14:textId="77777777" w:rsidR="004E4D1F" w:rsidRPr="00CF4DCF" w:rsidRDefault="004E4D1F" w:rsidP="00785CB6">
      <w:pPr>
        <w:pStyle w:val="Paragraphedeliste"/>
        <w:numPr>
          <w:ilvl w:val="0"/>
          <w:numId w:val="37"/>
        </w:numPr>
        <w:suppressAutoHyphens/>
        <w:spacing w:after="0" w:line="240" w:lineRule="auto"/>
        <w:jc w:val="both"/>
        <w:rPr>
          <w:rFonts w:ascii="Times New Roman" w:eastAsia="Times New Roman" w:hAnsi="Times New Roman" w:cs="Times New Roman"/>
          <w:lang w:eastAsia="ar-SA"/>
        </w:rPr>
      </w:pPr>
      <w:r w:rsidRPr="00CF4DCF">
        <w:rPr>
          <w:rFonts w:ascii="Times New Roman" w:eastAsia="Times New Roman" w:hAnsi="Times New Roman" w:cs="Times New Roman"/>
          <w:lang w:eastAsia="ar-SA"/>
        </w:rPr>
        <w:t xml:space="preserve">Assurer une formation continue des personnels sur les droits des personnes étrangères afin de garantir le respect des règles de droit et de leurs évolutions. </w:t>
      </w:r>
    </w:p>
    <w:p w14:paraId="6400AF0D"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0948676F" w14:textId="77777777" w:rsidR="004E4D1F" w:rsidRPr="00CF4DCF" w:rsidRDefault="004E4D1F" w:rsidP="00785CB6">
      <w:pPr>
        <w:pStyle w:val="Paragraphedeliste"/>
        <w:numPr>
          <w:ilvl w:val="0"/>
          <w:numId w:val="37"/>
        </w:numPr>
        <w:suppressAutoHyphens/>
        <w:spacing w:after="0" w:line="240" w:lineRule="auto"/>
        <w:jc w:val="both"/>
        <w:rPr>
          <w:rFonts w:ascii="Times New Roman" w:eastAsia="Times New Roman" w:hAnsi="Times New Roman" w:cs="Times New Roman"/>
          <w:lang w:eastAsia="ar-SA"/>
        </w:rPr>
      </w:pPr>
      <w:r w:rsidRPr="00CF4DCF">
        <w:rPr>
          <w:rFonts w:ascii="Times New Roman" w:eastAsia="Times New Roman" w:hAnsi="Times New Roman" w:cs="Times New Roman"/>
          <w:lang w:eastAsia="ar-SA"/>
        </w:rPr>
        <w:t xml:space="preserve">Garantir que toutes les missions de service public soient assurées par les services préfectoraux, sans délégation informelle ou renvoi vers des associations telles que La Cimade, qui ne disposent pas d’une délégation de service public. </w:t>
      </w:r>
    </w:p>
    <w:p w14:paraId="39B4BB68" w14:textId="77777777" w:rsidR="004E4D1F" w:rsidRPr="004E4D1F" w:rsidRDefault="004E4D1F" w:rsidP="004E4D1F">
      <w:pPr>
        <w:suppressAutoHyphens/>
        <w:spacing w:after="0" w:line="240" w:lineRule="auto"/>
        <w:jc w:val="both"/>
        <w:rPr>
          <w:rFonts w:ascii="Times New Roman" w:eastAsia="Times New Roman" w:hAnsi="Times New Roman" w:cs="Times New Roman"/>
          <w:b/>
          <w:i/>
          <w:lang w:eastAsia="ar-SA"/>
        </w:rPr>
      </w:pPr>
    </w:p>
    <w:p w14:paraId="65865374" w14:textId="77777777" w:rsidR="004E4D1F" w:rsidRPr="004E4D1F" w:rsidRDefault="004E4D1F" w:rsidP="004E4D1F">
      <w:pPr>
        <w:suppressAutoHyphens/>
        <w:spacing w:after="0" w:line="240" w:lineRule="auto"/>
        <w:jc w:val="both"/>
        <w:rPr>
          <w:rFonts w:ascii="Times New Roman" w:eastAsia="Times New Roman" w:hAnsi="Times New Roman" w:cs="Times New Roman"/>
          <w:b/>
          <w:i/>
          <w:color w:val="FF5050"/>
          <w:lang w:eastAsia="ar-SA"/>
        </w:rPr>
      </w:pPr>
      <w:r w:rsidRPr="004E4D1F">
        <w:rPr>
          <w:rFonts w:ascii="Times New Roman" w:eastAsia="Times New Roman" w:hAnsi="Times New Roman" w:cs="Times New Roman"/>
          <w:b/>
          <w:i/>
          <w:color w:val="FF5050"/>
          <w:lang w:eastAsia="ar-SA"/>
        </w:rPr>
        <w:t>L’information sur les motifs et la procédure de demande de titre de séjour :</w:t>
      </w:r>
    </w:p>
    <w:p w14:paraId="6D3C7EB3"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44D59901" w14:textId="77777777" w:rsidR="004E4D1F" w:rsidRPr="00CF4DCF" w:rsidRDefault="004E4D1F" w:rsidP="00785CB6">
      <w:pPr>
        <w:pStyle w:val="Paragraphedeliste"/>
        <w:numPr>
          <w:ilvl w:val="0"/>
          <w:numId w:val="41"/>
        </w:numPr>
        <w:suppressAutoHyphens/>
        <w:spacing w:after="0" w:line="240" w:lineRule="auto"/>
        <w:jc w:val="both"/>
        <w:rPr>
          <w:rFonts w:ascii="Times New Roman" w:eastAsia="Times New Roman" w:hAnsi="Times New Roman" w:cs="Times New Roman"/>
          <w:lang w:eastAsia="ar-SA"/>
        </w:rPr>
      </w:pPr>
      <w:r w:rsidRPr="00CF4DCF">
        <w:rPr>
          <w:rFonts w:ascii="Times New Roman" w:eastAsia="Times New Roman" w:hAnsi="Times New Roman" w:cs="Times New Roman"/>
          <w:lang w:eastAsia="ar-SA"/>
        </w:rPr>
        <w:t>Maintenir systématiquement un guichet de pré-accueil doté de moyens suffisants et adaptés : amplitude horaire adaptée, possibilité de faire appel à des traducteurs, possibilité de confidentialité de l’entretien.</w:t>
      </w:r>
    </w:p>
    <w:p w14:paraId="515B9E7E"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42DC2D87" w14:textId="77777777" w:rsidR="004E4D1F" w:rsidRPr="00CF4DCF" w:rsidRDefault="004E4D1F" w:rsidP="00785CB6">
      <w:pPr>
        <w:pStyle w:val="Paragraphedeliste"/>
        <w:numPr>
          <w:ilvl w:val="0"/>
          <w:numId w:val="41"/>
        </w:numPr>
        <w:suppressAutoHyphens/>
        <w:spacing w:after="0" w:line="240" w:lineRule="auto"/>
        <w:jc w:val="both"/>
        <w:rPr>
          <w:rFonts w:ascii="Times New Roman" w:eastAsia="Times New Roman" w:hAnsi="Times New Roman" w:cs="Times New Roman"/>
          <w:lang w:eastAsia="ar-SA"/>
        </w:rPr>
      </w:pPr>
      <w:r w:rsidRPr="00CF4DCF">
        <w:rPr>
          <w:rFonts w:ascii="Times New Roman" w:eastAsia="Times New Roman" w:hAnsi="Times New Roman" w:cs="Times New Roman"/>
          <w:lang w:eastAsia="ar-SA"/>
        </w:rPr>
        <w:t xml:space="preserve">Poursuivre le développement des autres modes d’information : notices explicatives multilingues accessibles en préfecture, en mairie et autres lieux publics, permanences téléphoniques, site internet… </w:t>
      </w:r>
    </w:p>
    <w:p w14:paraId="13CB6126"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7C5A9EC1" w14:textId="77777777" w:rsidR="004E4D1F" w:rsidRPr="00CF4DCF" w:rsidRDefault="004E4D1F" w:rsidP="00785CB6">
      <w:pPr>
        <w:pStyle w:val="Paragraphedeliste"/>
        <w:numPr>
          <w:ilvl w:val="0"/>
          <w:numId w:val="41"/>
        </w:numPr>
        <w:suppressAutoHyphens/>
        <w:spacing w:after="0" w:line="240" w:lineRule="auto"/>
        <w:jc w:val="both"/>
        <w:rPr>
          <w:rFonts w:ascii="Times New Roman" w:eastAsia="Times New Roman" w:hAnsi="Times New Roman" w:cs="Times New Roman"/>
          <w:lang w:eastAsia="ar-SA"/>
        </w:rPr>
      </w:pPr>
      <w:r w:rsidRPr="00CF4DCF">
        <w:rPr>
          <w:rFonts w:ascii="Times New Roman" w:eastAsia="Times New Roman" w:hAnsi="Times New Roman" w:cs="Times New Roman"/>
          <w:lang w:eastAsia="ar-SA"/>
        </w:rPr>
        <w:t xml:space="preserve">Réviser et publier la circulaire établissant la liste nationale des pièces exigibles pour l’aligner strictement sur les dispositions légales et réglementaires et garantir le respect de cette liste par l’ensemble des préfectures et sous-préfectures. </w:t>
      </w:r>
    </w:p>
    <w:p w14:paraId="3B895BE8"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1F97AE9F" w14:textId="77777777" w:rsidR="004E4D1F" w:rsidRPr="00CF4DCF" w:rsidRDefault="004E4D1F" w:rsidP="00785CB6">
      <w:pPr>
        <w:pStyle w:val="Paragraphedeliste"/>
        <w:numPr>
          <w:ilvl w:val="0"/>
          <w:numId w:val="41"/>
        </w:numPr>
        <w:suppressAutoHyphens/>
        <w:spacing w:after="0" w:line="240" w:lineRule="auto"/>
        <w:jc w:val="both"/>
        <w:rPr>
          <w:rFonts w:ascii="Times New Roman" w:eastAsia="Times New Roman" w:hAnsi="Times New Roman" w:cs="Times New Roman"/>
          <w:lang w:eastAsia="ar-SA"/>
        </w:rPr>
      </w:pPr>
      <w:r w:rsidRPr="00CF4DCF">
        <w:rPr>
          <w:rFonts w:ascii="Times New Roman" w:eastAsia="Times New Roman" w:hAnsi="Times New Roman" w:cs="Times New Roman"/>
          <w:lang w:eastAsia="ar-SA"/>
        </w:rPr>
        <w:t xml:space="preserve">Communiquer clairement sur les modalités de dépôt des demandes, et stabiliser ces modalités. </w:t>
      </w:r>
    </w:p>
    <w:p w14:paraId="1912CD5A" w14:textId="77777777" w:rsidR="004E4D1F" w:rsidRPr="004E4D1F" w:rsidRDefault="004E4D1F" w:rsidP="004E4D1F">
      <w:pPr>
        <w:suppressAutoHyphens/>
        <w:spacing w:after="0" w:line="240" w:lineRule="auto"/>
        <w:jc w:val="both"/>
        <w:rPr>
          <w:rFonts w:ascii="Times New Roman" w:eastAsia="Times New Roman" w:hAnsi="Times New Roman" w:cs="Times New Roman"/>
          <w:b/>
          <w:i/>
          <w:lang w:eastAsia="ar-SA"/>
        </w:rPr>
      </w:pPr>
    </w:p>
    <w:p w14:paraId="015CA308" w14:textId="77777777" w:rsidR="004E4D1F" w:rsidRPr="004E4D1F" w:rsidRDefault="004E4D1F" w:rsidP="004E4D1F">
      <w:pPr>
        <w:suppressAutoHyphens/>
        <w:spacing w:after="0" w:line="240" w:lineRule="auto"/>
        <w:jc w:val="both"/>
        <w:rPr>
          <w:rFonts w:ascii="Times New Roman" w:eastAsia="Times New Roman" w:hAnsi="Times New Roman" w:cs="Times New Roman"/>
          <w:b/>
          <w:i/>
          <w:color w:val="FF5050"/>
          <w:lang w:eastAsia="ar-SA"/>
        </w:rPr>
      </w:pPr>
      <w:r w:rsidRPr="004E4D1F">
        <w:rPr>
          <w:rFonts w:ascii="Times New Roman" w:eastAsia="Times New Roman" w:hAnsi="Times New Roman" w:cs="Times New Roman"/>
          <w:b/>
          <w:i/>
          <w:color w:val="FF5050"/>
          <w:lang w:eastAsia="ar-SA"/>
        </w:rPr>
        <w:t>La prise de rendez-vous et l’accès au guichet :</w:t>
      </w:r>
    </w:p>
    <w:p w14:paraId="59E71942"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11C0F164" w14:textId="60183946" w:rsidR="004E4D1F" w:rsidRPr="00CF4DCF" w:rsidRDefault="004E4D1F" w:rsidP="00785CB6">
      <w:pPr>
        <w:pStyle w:val="Paragraphedeliste"/>
        <w:numPr>
          <w:ilvl w:val="0"/>
          <w:numId w:val="42"/>
        </w:numPr>
        <w:suppressAutoHyphens/>
        <w:spacing w:after="0" w:line="240" w:lineRule="auto"/>
        <w:jc w:val="both"/>
        <w:rPr>
          <w:rFonts w:ascii="Times New Roman" w:eastAsia="Times New Roman" w:hAnsi="Times New Roman" w:cs="Times New Roman"/>
          <w:lang w:eastAsia="ar-SA"/>
        </w:rPr>
      </w:pPr>
      <w:r w:rsidRPr="00CF4DCF">
        <w:rPr>
          <w:rFonts w:ascii="Times New Roman" w:eastAsia="Times New Roman" w:hAnsi="Times New Roman" w:cs="Times New Roman"/>
          <w:lang w:eastAsia="ar-SA"/>
        </w:rPr>
        <w:t>Supprimer les tickets et les numerus clausus qui aboutissent au refoulement d’usagers</w:t>
      </w:r>
      <w:r w:rsidR="001E785A">
        <w:rPr>
          <w:rFonts w:ascii="Times New Roman" w:eastAsia="Times New Roman" w:hAnsi="Times New Roman" w:cs="Times New Roman"/>
          <w:lang w:eastAsia="ar-SA"/>
        </w:rPr>
        <w:t xml:space="preserve"> et d’usagères</w:t>
      </w:r>
      <w:r w:rsidRPr="00CF4DCF">
        <w:rPr>
          <w:rFonts w:ascii="Times New Roman" w:eastAsia="Times New Roman" w:hAnsi="Times New Roman" w:cs="Times New Roman"/>
          <w:lang w:eastAsia="ar-SA"/>
        </w:rPr>
        <w:t xml:space="preserve"> et à l’impossibilité pour certaines personnes d’accéder au service public. A minima, aménager les espaces d’attente extérieurs et intérieurs (auvents, bancs, chauffages, sanitaires…). </w:t>
      </w:r>
    </w:p>
    <w:p w14:paraId="31F9444C"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42BDEF93" w14:textId="7E475DE0" w:rsidR="00CF4DCF" w:rsidRDefault="004E4D1F" w:rsidP="00785CB6">
      <w:pPr>
        <w:pStyle w:val="Paragraphedeliste"/>
        <w:numPr>
          <w:ilvl w:val="0"/>
          <w:numId w:val="42"/>
        </w:numPr>
        <w:suppressAutoHyphens/>
        <w:spacing w:after="0" w:line="240" w:lineRule="auto"/>
        <w:jc w:val="both"/>
        <w:rPr>
          <w:rFonts w:ascii="Times New Roman" w:eastAsia="Times New Roman" w:hAnsi="Times New Roman" w:cs="Times New Roman"/>
          <w:lang w:eastAsia="ar-SA"/>
        </w:rPr>
      </w:pPr>
      <w:r w:rsidRPr="00CF4DCF">
        <w:rPr>
          <w:rFonts w:ascii="Times New Roman" w:eastAsia="Times New Roman" w:hAnsi="Times New Roman" w:cs="Times New Roman"/>
          <w:lang w:eastAsia="ar-SA"/>
        </w:rPr>
        <w:t>Ne pas dématérialiser les démarches de façon exclusive : toujours maintenir à minima deux modalités d’accès au service public, en offrant la possibilité d’accomplir les démarches sur place selon les capacités et besoins de l’</w:t>
      </w:r>
      <w:proofErr w:type="spellStart"/>
      <w:r w:rsidRPr="00CF4DCF">
        <w:rPr>
          <w:rFonts w:ascii="Times New Roman" w:eastAsia="Times New Roman" w:hAnsi="Times New Roman" w:cs="Times New Roman"/>
          <w:lang w:eastAsia="ar-SA"/>
        </w:rPr>
        <w:t>usager</w:t>
      </w:r>
      <w:r w:rsidR="00F77AB9">
        <w:rPr>
          <w:rFonts w:ascii="Times New Roman" w:eastAsia="Times New Roman" w:hAnsi="Times New Roman" w:cs="Times New Roman"/>
          <w:lang w:eastAsia="ar-SA"/>
        </w:rPr>
        <w:t>·e</w:t>
      </w:r>
      <w:proofErr w:type="spellEnd"/>
      <w:r w:rsidRPr="00CF4DCF">
        <w:rPr>
          <w:rFonts w:ascii="Times New Roman" w:eastAsia="Times New Roman" w:hAnsi="Times New Roman" w:cs="Times New Roman"/>
          <w:lang w:eastAsia="ar-SA"/>
        </w:rPr>
        <w:t xml:space="preserve">. </w:t>
      </w:r>
    </w:p>
    <w:p w14:paraId="1725AFE7" w14:textId="77777777" w:rsidR="004E4D1F" w:rsidRPr="00A10DE8" w:rsidRDefault="004E4D1F" w:rsidP="00A10DE8">
      <w:pPr>
        <w:suppressAutoHyphens/>
        <w:spacing w:after="0" w:line="240" w:lineRule="auto"/>
        <w:ind w:left="708"/>
        <w:jc w:val="both"/>
        <w:rPr>
          <w:rFonts w:ascii="Times New Roman" w:eastAsia="Times New Roman" w:hAnsi="Times New Roman" w:cs="Times New Roman"/>
          <w:lang w:eastAsia="ar-SA"/>
        </w:rPr>
      </w:pPr>
      <w:r w:rsidRPr="00A10DE8">
        <w:rPr>
          <w:rFonts w:ascii="Times New Roman" w:eastAsia="Times New Roman" w:hAnsi="Times New Roman" w:cs="Times New Roman"/>
          <w:lang w:eastAsia="ar-SA"/>
        </w:rPr>
        <w:t xml:space="preserve">Assurer une égalité de traitement entre les personnes effectuant une même démarche (exemple : première demande d’un titre de séjour) en ne prévoyant pas de modalités spécifiques de dépôt du dossier selon le fondement de la demande. </w:t>
      </w:r>
    </w:p>
    <w:p w14:paraId="1BD9F5C8"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13B6AA5D" w14:textId="77777777" w:rsidR="004E4D1F" w:rsidRPr="00CF4DCF" w:rsidRDefault="004E4D1F" w:rsidP="00785CB6">
      <w:pPr>
        <w:pStyle w:val="Paragraphedeliste"/>
        <w:numPr>
          <w:ilvl w:val="0"/>
          <w:numId w:val="42"/>
        </w:numPr>
        <w:suppressAutoHyphens/>
        <w:spacing w:after="0" w:line="240" w:lineRule="auto"/>
        <w:jc w:val="both"/>
        <w:rPr>
          <w:rFonts w:ascii="Times New Roman" w:eastAsia="Times New Roman" w:hAnsi="Times New Roman" w:cs="Times New Roman"/>
          <w:lang w:eastAsia="ar-SA"/>
        </w:rPr>
      </w:pPr>
      <w:r w:rsidRPr="00CF4DCF">
        <w:rPr>
          <w:rFonts w:ascii="Times New Roman" w:eastAsia="Times New Roman" w:hAnsi="Times New Roman" w:cs="Times New Roman"/>
          <w:lang w:eastAsia="ar-SA"/>
        </w:rPr>
        <w:t xml:space="preserve">Ne recourir à l’envoi du dossier par voie postale que pour les procédures particulièrement simples (exemple : renouvellement de la carte de résident). </w:t>
      </w:r>
    </w:p>
    <w:p w14:paraId="61B267CF"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1445489E" w14:textId="77777777" w:rsidR="004E4D1F" w:rsidRPr="00CF4DCF" w:rsidRDefault="004E4D1F" w:rsidP="00785CB6">
      <w:pPr>
        <w:pStyle w:val="Paragraphedeliste"/>
        <w:numPr>
          <w:ilvl w:val="0"/>
          <w:numId w:val="42"/>
        </w:numPr>
        <w:suppressAutoHyphens/>
        <w:spacing w:after="0" w:line="240" w:lineRule="auto"/>
        <w:jc w:val="both"/>
        <w:rPr>
          <w:rFonts w:ascii="Times New Roman" w:eastAsia="Times New Roman" w:hAnsi="Times New Roman" w:cs="Times New Roman"/>
          <w:lang w:eastAsia="ar-SA"/>
        </w:rPr>
      </w:pPr>
      <w:r w:rsidRPr="00CF4DCF">
        <w:rPr>
          <w:rFonts w:ascii="Times New Roman" w:eastAsia="Times New Roman" w:hAnsi="Times New Roman" w:cs="Times New Roman"/>
          <w:lang w:eastAsia="ar-SA"/>
        </w:rPr>
        <w:t xml:space="preserve">Garantir l’octroi d’un rendez-vous dans un délai n’excédant pas un mois. </w:t>
      </w:r>
    </w:p>
    <w:p w14:paraId="40FF95C3" w14:textId="77777777" w:rsidR="004E4D1F" w:rsidRPr="004E4D1F" w:rsidRDefault="004E4D1F" w:rsidP="004E4D1F">
      <w:pPr>
        <w:suppressAutoHyphens/>
        <w:spacing w:after="0" w:line="240" w:lineRule="auto"/>
        <w:jc w:val="both"/>
        <w:rPr>
          <w:rFonts w:ascii="Times New Roman" w:eastAsia="Times New Roman" w:hAnsi="Times New Roman" w:cs="Times New Roman"/>
          <w:b/>
          <w:i/>
          <w:lang w:eastAsia="ar-SA"/>
        </w:rPr>
      </w:pPr>
    </w:p>
    <w:p w14:paraId="282134CE" w14:textId="77777777" w:rsidR="004E4D1F" w:rsidRPr="004E4D1F" w:rsidRDefault="004E4D1F" w:rsidP="004E4D1F">
      <w:pPr>
        <w:suppressAutoHyphens/>
        <w:spacing w:after="0" w:line="240" w:lineRule="auto"/>
        <w:jc w:val="both"/>
        <w:rPr>
          <w:rFonts w:ascii="Times New Roman" w:eastAsia="Times New Roman" w:hAnsi="Times New Roman" w:cs="Times New Roman"/>
          <w:b/>
          <w:i/>
          <w:color w:val="FF5050"/>
          <w:lang w:eastAsia="ar-SA"/>
        </w:rPr>
      </w:pPr>
      <w:r w:rsidRPr="004E4D1F">
        <w:rPr>
          <w:rFonts w:ascii="Times New Roman" w:eastAsia="Times New Roman" w:hAnsi="Times New Roman" w:cs="Times New Roman"/>
          <w:b/>
          <w:i/>
          <w:color w:val="FF5050"/>
          <w:lang w:eastAsia="ar-SA"/>
        </w:rPr>
        <w:t>Enregistrement du dossier et instruction :</w:t>
      </w:r>
    </w:p>
    <w:p w14:paraId="1CF389F2"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45FFCADA" w14:textId="77777777" w:rsidR="004E4D1F" w:rsidRPr="008B20B6" w:rsidRDefault="004E4D1F" w:rsidP="00082986">
      <w:pPr>
        <w:pStyle w:val="Paragraphedeliste"/>
        <w:numPr>
          <w:ilvl w:val="0"/>
          <w:numId w:val="72"/>
        </w:numPr>
        <w:suppressAutoHyphens/>
        <w:spacing w:after="0" w:line="240" w:lineRule="auto"/>
        <w:jc w:val="both"/>
        <w:rPr>
          <w:rFonts w:ascii="Times New Roman" w:eastAsia="Times New Roman" w:hAnsi="Times New Roman" w:cs="Times New Roman"/>
          <w:lang w:eastAsia="ar-SA"/>
        </w:rPr>
      </w:pPr>
      <w:r w:rsidRPr="008B20B6">
        <w:rPr>
          <w:rFonts w:ascii="Times New Roman" w:eastAsia="Times New Roman" w:hAnsi="Times New Roman" w:cs="Times New Roman"/>
          <w:lang w:eastAsia="ar-SA"/>
        </w:rPr>
        <w:t xml:space="preserve">Assurer le respect des dispositions du </w:t>
      </w:r>
      <w:proofErr w:type="spellStart"/>
      <w:r w:rsidRPr="008B20B6">
        <w:rPr>
          <w:rFonts w:ascii="Times New Roman" w:eastAsia="Times New Roman" w:hAnsi="Times New Roman" w:cs="Times New Roman"/>
          <w:lang w:eastAsia="ar-SA"/>
        </w:rPr>
        <w:t>Ceseda</w:t>
      </w:r>
      <w:proofErr w:type="spellEnd"/>
      <w:r w:rsidRPr="008B20B6">
        <w:rPr>
          <w:rFonts w:ascii="Times New Roman" w:eastAsia="Times New Roman" w:hAnsi="Times New Roman" w:cs="Times New Roman"/>
          <w:lang w:eastAsia="ar-SA"/>
        </w:rPr>
        <w:t xml:space="preserve"> pour l’enregistrement des demandes : pas de refus d’enregistrement si les pièces relatives à la recevabilité de la demandes, listées dans la partie réglementaire du </w:t>
      </w:r>
      <w:proofErr w:type="spellStart"/>
      <w:r w:rsidRPr="008B20B6">
        <w:rPr>
          <w:rFonts w:ascii="Times New Roman" w:eastAsia="Times New Roman" w:hAnsi="Times New Roman" w:cs="Times New Roman"/>
          <w:lang w:eastAsia="ar-SA"/>
        </w:rPr>
        <w:t>Ceseda</w:t>
      </w:r>
      <w:proofErr w:type="spellEnd"/>
      <w:r w:rsidRPr="008B20B6">
        <w:rPr>
          <w:rFonts w:ascii="Times New Roman" w:eastAsia="Times New Roman" w:hAnsi="Times New Roman" w:cs="Times New Roman"/>
          <w:lang w:eastAsia="ar-SA"/>
        </w:rPr>
        <w:t xml:space="preserve">, sont produites. </w:t>
      </w:r>
    </w:p>
    <w:p w14:paraId="0115E10B"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3F67204A" w14:textId="77777777" w:rsidR="004E4D1F" w:rsidRPr="008B20B6" w:rsidRDefault="004E4D1F" w:rsidP="00082986">
      <w:pPr>
        <w:pStyle w:val="Paragraphedeliste"/>
        <w:numPr>
          <w:ilvl w:val="0"/>
          <w:numId w:val="72"/>
        </w:numPr>
        <w:suppressAutoHyphens/>
        <w:spacing w:after="0" w:line="240" w:lineRule="auto"/>
        <w:jc w:val="both"/>
        <w:rPr>
          <w:rFonts w:ascii="Times New Roman" w:eastAsia="Times New Roman" w:hAnsi="Times New Roman" w:cs="Times New Roman"/>
          <w:lang w:eastAsia="ar-SA"/>
        </w:rPr>
      </w:pPr>
      <w:r w:rsidRPr="008B20B6">
        <w:rPr>
          <w:rFonts w:ascii="Times New Roman" w:eastAsia="Times New Roman" w:hAnsi="Times New Roman" w:cs="Times New Roman"/>
          <w:lang w:eastAsia="ar-SA"/>
        </w:rPr>
        <w:t xml:space="preserve">Assurer la délivrance systématique de récépissé pendant l’instruction, assorti d’une autorisation de travail quand les dispositions réglementaires le prévoient. </w:t>
      </w:r>
    </w:p>
    <w:p w14:paraId="724E80B0"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48ABC205" w14:textId="77777777" w:rsidR="004E4D1F" w:rsidRPr="008B20B6" w:rsidRDefault="004E4D1F" w:rsidP="00082986">
      <w:pPr>
        <w:pStyle w:val="Paragraphedeliste"/>
        <w:numPr>
          <w:ilvl w:val="0"/>
          <w:numId w:val="72"/>
        </w:numPr>
        <w:suppressAutoHyphens/>
        <w:spacing w:after="0" w:line="240" w:lineRule="auto"/>
        <w:jc w:val="both"/>
        <w:rPr>
          <w:rFonts w:ascii="Times New Roman" w:eastAsia="Times New Roman" w:hAnsi="Times New Roman" w:cs="Times New Roman"/>
          <w:lang w:eastAsia="ar-SA"/>
        </w:rPr>
      </w:pPr>
      <w:r w:rsidRPr="008B20B6">
        <w:rPr>
          <w:rFonts w:ascii="Times New Roman" w:eastAsia="Times New Roman" w:hAnsi="Times New Roman" w:cs="Times New Roman"/>
          <w:lang w:eastAsia="ar-SA"/>
        </w:rPr>
        <w:t xml:space="preserve">Traiter toutes les demandes dans le délai légal de 4 mois en augmentant les moyens humains. </w:t>
      </w:r>
    </w:p>
    <w:p w14:paraId="003F0AD1"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0D8EB4F8" w14:textId="77777777" w:rsidR="004E4D1F" w:rsidRPr="008B20B6" w:rsidRDefault="004E4D1F" w:rsidP="00082986">
      <w:pPr>
        <w:pStyle w:val="Paragraphedeliste"/>
        <w:numPr>
          <w:ilvl w:val="0"/>
          <w:numId w:val="72"/>
        </w:numPr>
        <w:suppressAutoHyphens/>
        <w:spacing w:after="0" w:line="240" w:lineRule="auto"/>
        <w:jc w:val="both"/>
        <w:rPr>
          <w:rFonts w:ascii="Times New Roman" w:eastAsia="Times New Roman" w:hAnsi="Times New Roman" w:cs="Times New Roman"/>
          <w:lang w:eastAsia="ar-SA"/>
        </w:rPr>
      </w:pPr>
      <w:r w:rsidRPr="008B20B6">
        <w:rPr>
          <w:rFonts w:ascii="Times New Roman" w:eastAsia="Times New Roman" w:hAnsi="Times New Roman" w:cs="Times New Roman"/>
          <w:lang w:eastAsia="ar-SA"/>
        </w:rPr>
        <w:lastRenderedPageBreak/>
        <w:t xml:space="preserve">Multiplier les canaux d’information sur l’état d’avancement du dossier : créer un site internet permettant de connaître l’état d’avancement du dossier, sur le modèle du site « sagace » ; prévoir également l’information par téléphone et au guichet. </w:t>
      </w:r>
    </w:p>
    <w:p w14:paraId="36C134AF" w14:textId="77777777" w:rsidR="00B63BAD" w:rsidRPr="00B63BAD" w:rsidRDefault="00B63BAD" w:rsidP="00B63BAD">
      <w:pPr>
        <w:autoSpaceDE w:val="0"/>
        <w:autoSpaceDN w:val="0"/>
        <w:adjustRightInd w:val="0"/>
        <w:spacing w:after="0" w:line="240" w:lineRule="auto"/>
        <w:jc w:val="both"/>
        <w:rPr>
          <w:rFonts w:ascii="Times New Roman" w:eastAsia="Times New Roman" w:hAnsi="Times New Roman" w:cs="Times New Roman"/>
          <w:bCs/>
          <w:smallCaps/>
          <w:sz w:val="32"/>
          <w:szCs w:val="32"/>
          <w:lang w:eastAsia="fr-FR"/>
        </w:rPr>
      </w:pPr>
    </w:p>
    <w:p w14:paraId="2D0EF453" w14:textId="77777777" w:rsidR="004E4D1F" w:rsidRDefault="00B63BAD" w:rsidP="00B63BAD">
      <w:pPr>
        <w:spacing w:after="0"/>
        <w:rPr>
          <w:rFonts w:asciiTheme="majorBidi" w:hAnsiTheme="majorBidi" w:cstheme="majorBidi"/>
          <w:b/>
          <w:bCs/>
          <w:i/>
          <w:iCs/>
          <w:color w:val="FF5050"/>
          <w:sz w:val="28"/>
          <w:szCs w:val="28"/>
        </w:rPr>
      </w:pPr>
      <w:r>
        <w:rPr>
          <w:rFonts w:asciiTheme="majorBidi" w:hAnsiTheme="majorBidi" w:cstheme="majorBidi"/>
          <w:b/>
          <w:bCs/>
          <w:i/>
          <w:iCs/>
          <w:color w:val="FF5050"/>
          <w:sz w:val="28"/>
          <w:szCs w:val="28"/>
        </w:rPr>
        <w:t>Contr</w:t>
      </w:r>
      <w:r w:rsidRPr="00C02F92">
        <w:rPr>
          <w:b/>
          <w:bCs/>
          <w:noProof/>
          <w:color w:val="FF5050"/>
          <w:lang w:eastAsia="fr-FR"/>
        </w:rPr>
        <mc:AlternateContent>
          <mc:Choice Requires="wps">
            <w:drawing>
              <wp:anchor distT="0" distB="0" distL="114300" distR="114300" simplePos="0" relativeHeight="251753472" behindDoc="0" locked="0" layoutInCell="1" allowOverlap="1" wp14:anchorId="19CBB9C5" wp14:editId="37A272D7">
                <wp:simplePos x="0" y="0"/>
                <wp:positionH relativeFrom="column">
                  <wp:posOffset>2540</wp:posOffset>
                </wp:positionH>
                <wp:positionV relativeFrom="paragraph">
                  <wp:posOffset>87630</wp:posOffset>
                </wp:positionV>
                <wp:extent cx="447675" cy="45085"/>
                <wp:effectExtent l="0" t="0" r="28575" b="12065"/>
                <wp:wrapSquare wrapText="bothSides"/>
                <wp:docPr id="48" name="Rectangle 48"/>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8620BD2" id="Rectangle 48" o:spid="_x0000_s1026" style="position:absolute;margin-left:.2pt;margin-top:6.9pt;width:35.25pt;height:3.55pt;flip:y;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CKmbh0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r>
        <w:rPr>
          <w:rFonts w:asciiTheme="majorBidi" w:hAnsiTheme="majorBidi" w:cstheme="majorBidi"/>
          <w:b/>
          <w:bCs/>
          <w:i/>
          <w:iCs/>
          <w:color w:val="FF5050"/>
          <w:sz w:val="28"/>
          <w:szCs w:val="28"/>
        </w:rPr>
        <w:t>ôles préfectoraux</w:t>
      </w:r>
    </w:p>
    <w:p w14:paraId="31BFDC89" w14:textId="77777777" w:rsidR="00B63BAD" w:rsidRPr="004E4D1F" w:rsidRDefault="00B63BAD" w:rsidP="00B63BAD">
      <w:pPr>
        <w:spacing w:after="0"/>
        <w:rPr>
          <w:rFonts w:ascii="Times New Roman" w:eastAsia="Calibri" w:hAnsi="Times New Roman" w:cs="Times New Roman"/>
          <w:bCs/>
          <w:smallCaps/>
          <w:sz w:val="32"/>
          <w:szCs w:val="32"/>
          <w:lang w:eastAsia="fr-FR"/>
        </w:rPr>
      </w:pPr>
    </w:p>
    <w:p w14:paraId="287C3914" w14:textId="77777777" w:rsidR="004E4D1F" w:rsidRPr="00B63BAD" w:rsidRDefault="004E4D1F" w:rsidP="00785CB6">
      <w:pPr>
        <w:pStyle w:val="Paragraphedeliste"/>
        <w:numPr>
          <w:ilvl w:val="0"/>
          <w:numId w:val="43"/>
        </w:numPr>
        <w:suppressAutoHyphens/>
        <w:spacing w:after="0" w:line="240" w:lineRule="auto"/>
        <w:jc w:val="both"/>
        <w:rPr>
          <w:rFonts w:ascii="Times New Roman" w:eastAsia="Times New Roman" w:hAnsi="Times New Roman" w:cs="Times New Roman"/>
          <w:lang w:eastAsia="ar-SA"/>
        </w:rPr>
      </w:pPr>
      <w:r w:rsidRPr="00B63BAD">
        <w:rPr>
          <w:rFonts w:ascii="Times New Roman" w:eastAsia="Times New Roman" w:hAnsi="Times New Roman" w:cs="Times New Roman"/>
          <w:lang w:eastAsia="ar-SA"/>
        </w:rPr>
        <w:t>Supprimer la possibilité pour le préfet de retirer à tout moment le titre de séjour d’une personne étrangère.</w:t>
      </w:r>
    </w:p>
    <w:p w14:paraId="40A68EC7"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50C05251" w14:textId="77777777" w:rsidR="00B63BAD" w:rsidRPr="00B63BAD" w:rsidRDefault="004E4D1F" w:rsidP="00785CB6">
      <w:pPr>
        <w:pStyle w:val="Paragraphedeliste"/>
        <w:numPr>
          <w:ilvl w:val="0"/>
          <w:numId w:val="43"/>
        </w:numPr>
        <w:suppressAutoHyphens/>
        <w:spacing w:after="0" w:line="240" w:lineRule="auto"/>
        <w:jc w:val="both"/>
        <w:rPr>
          <w:rFonts w:ascii="Times New Roman" w:eastAsia="Times New Roman" w:hAnsi="Times New Roman" w:cs="Times New Roman"/>
          <w:lang w:eastAsia="ar-SA"/>
        </w:rPr>
      </w:pPr>
      <w:r w:rsidRPr="00B63BAD">
        <w:rPr>
          <w:rFonts w:ascii="Times New Roman" w:eastAsia="Times New Roman" w:hAnsi="Times New Roman" w:cs="Times New Roman"/>
          <w:lang w:eastAsia="ar-SA"/>
        </w:rPr>
        <w:t xml:space="preserve">Retirer au préfet la possibilité de demander des informations couvertes par le secret professionnel. </w:t>
      </w:r>
    </w:p>
    <w:p w14:paraId="7D22C816" w14:textId="77777777" w:rsidR="00B63BAD" w:rsidRPr="00B63BAD" w:rsidRDefault="00B63BAD" w:rsidP="00B63BAD">
      <w:pPr>
        <w:autoSpaceDE w:val="0"/>
        <w:autoSpaceDN w:val="0"/>
        <w:adjustRightInd w:val="0"/>
        <w:spacing w:after="0" w:line="240" w:lineRule="auto"/>
        <w:jc w:val="both"/>
        <w:rPr>
          <w:rFonts w:ascii="Times New Roman" w:eastAsia="Times New Roman" w:hAnsi="Times New Roman" w:cs="Times New Roman"/>
          <w:bCs/>
          <w:smallCaps/>
          <w:sz w:val="32"/>
          <w:szCs w:val="32"/>
          <w:lang w:eastAsia="fr-FR"/>
        </w:rPr>
      </w:pPr>
    </w:p>
    <w:p w14:paraId="3A62EBF4" w14:textId="77777777" w:rsidR="004E4D1F" w:rsidRPr="004E4D1F" w:rsidRDefault="00947F52" w:rsidP="00B63BAD">
      <w:pPr>
        <w:spacing w:after="0"/>
        <w:rPr>
          <w:rFonts w:ascii="Times New Roman" w:eastAsia="Calibri" w:hAnsi="Times New Roman" w:cs="Times New Roman"/>
          <w:b/>
          <w:bCs/>
          <w:smallCaps/>
          <w:color w:val="FF5050"/>
          <w:lang w:eastAsia="fr-FR"/>
        </w:rPr>
      </w:pPr>
      <w:r>
        <w:rPr>
          <w:rFonts w:asciiTheme="majorBidi" w:hAnsiTheme="majorBidi" w:cstheme="majorBidi"/>
          <w:b/>
          <w:bCs/>
          <w:i/>
          <w:iCs/>
          <w:color w:val="FF5050"/>
          <w:sz w:val="28"/>
          <w:szCs w:val="28"/>
        </w:rPr>
        <w:t>Médiation et contentieux</w:t>
      </w:r>
      <w:r w:rsidR="00B63BAD" w:rsidRPr="00C02F92">
        <w:rPr>
          <w:b/>
          <w:bCs/>
          <w:noProof/>
          <w:color w:val="FF5050"/>
          <w:lang w:eastAsia="fr-FR"/>
        </w:rPr>
        <mc:AlternateContent>
          <mc:Choice Requires="wps">
            <w:drawing>
              <wp:anchor distT="0" distB="0" distL="114300" distR="114300" simplePos="0" relativeHeight="251755520" behindDoc="0" locked="0" layoutInCell="1" allowOverlap="1" wp14:anchorId="6E1C6563" wp14:editId="526A8B83">
                <wp:simplePos x="0" y="0"/>
                <wp:positionH relativeFrom="column">
                  <wp:posOffset>2540</wp:posOffset>
                </wp:positionH>
                <wp:positionV relativeFrom="paragraph">
                  <wp:posOffset>87630</wp:posOffset>
                </wp:positionV>
                <wp:extent cx="447675" cy="45085"/>
                <wp:effectExtent l="0" t="0" r="28575" b="12065"/>
                <wp:wrapSquare wrapText="bothSides"/>
                <wp:docPr id="49" name="Rectangle 49"/>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13A62D9" id="Rectangle 49" o:spid="_x0000_s1026" style="position:absolute;margin-left:.2pt;margin-top:6.9pt;width:35.25pt;height:3.55pt;flip:y;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DNTjkv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p>
    <w:p w14:paraId="0002C224" w14:textId="77777777" w:rsidR="00B63BAD" w:rsidRPr="00B63BAD" w:rsidRDefault="00B63BAD" w:rsidP="004E4D1F">
      <w:pPr>
        <w:suppressAutoHyphens/>
        <w:spacing w:after="0" w:line="240" w:lineRule="auto"/>
        <w:jc w:val="both"/>
        <w:rPr>
          <w:rFonts w:ascii="Times New Roman" w:eastAsia="Times New Roman" w:hAnsi="Times New Roman" w:cs="Times New Roman"/>
          <w:sz w:val="32"/>
          <w:szCs w:val="32"/>
          <w:lang w:eastAsia="fr-FR"/>
        </w:rPr>
      </w:pPr>
    </w:p>
    <w:p w14:paraId="04DE9209" w14:textId="77777777" w:rsidR="004E4D1F" w:rsidRPr="00B63BAD" w:rsidRDefault="004E4D1F" w:rsidP="00785CB6">
      <w:pPr>
        <w:pStyle w:val="Paragraphedeliste"/>
        <w:numPr>
          <w:ilvl w:val="0"/>
          <w:numId w:val="44"/>
        </w:numPr>
        <w:suppressAutoHyphens/>
        <w:spacing w:after="0" w:line="240" w:lineRule="auto"/>
        <w:jc w:val="both"/>
        <w:rPr>
          <w:rFonts w:ascii="Times New Roman" w:eastAsia="Times New Roman" w:hAnsi="Times New Roman" w:cs="Times New Roman"/>
          <w:lang w:eastAsia="ar-SA"/>
        </w:rPr>
      </w:pPr>
      <w:r w:rsidRPr="00B63BAD">
        <w:rPr>
          <w:rFonts w:ascii="Times New Roman" w:eastAsia="Times New Roman" w:hAnsi="Times New Roman" w:cs="Times New Roman"/>
          <w:lang w:eastAsia="fr-FR"/>
        </w:rPr>
        <w:t xml:space="preserve">Créer de véritables commissions départementales du séjour, </w:t>
      </w:r>
      <w:r w:rsidRPr="00B63BAD">
        <w:rPr>
          <w:rFonts w:ascii="Times New Roman" w:eastAsia="Times New Roman" w:hAnsi="Times New Roman" w:cs="Times New Roman"/>
          <w:lang w:eastAsia="ar-SA"/>
        </w:rPr>
        <w:t>instances consultatives permettant de restaurer le dialogue entre l’administration et les migrants, avant qu’une décision soit rendue sur leur demande de titre de séjour.</w:t>
      </w:r>
    </w:p>
    <w:p w14:paraId="6995042A"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14CD9CF8"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r w:rsidRPr="004E4D1F">
        <w:rPr>
          <w:rFonts w:ascii="Times New Roman" w:eastAsia="Times New Roman" w:hAnsi="Times New Roman" w:cs="Times New Roman"/>
          <w:lang w:eastAsia="ar-SA"/>
        </w:rPr>
        <w:t xml:space="preserve">Ces instances, qui existaient avant la création des OQTF au 1er janvier 2007, seraient composées de personnalités, organisations syndicales ou organismes sociaux (à l’exception des associations dont le rôle, distinct, est d’accompagner et de conseiller) choisis pour leurs compétences en matière sociale et leurs connaissances dans le domaine de l’intégration et du travail. </w:t>
      </w:r>
    </w:p>
    <w:p w14:paraId="2F0B8B12"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68E2F51F"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r w:rsidRPr="004E4D1F">
        <w:rPr>
          <w:rFonts w:ascii="Times New Roman" w:eastAsia="Times New Roman" w:hAnsi="Times New Roman" w:cs="Times New Roman"/>
          <w:lang w:eastAsia="ar-SA"/>
        </w:rPr>
        <w:t>La phase de dialogue avec l’administration pour lui exposer des situations individuelles complexes et sensibles s’est réduit à peau de chagrin : difficulté d’accès aux guichets des préfectures, décisions stéréotypées, recours gracieux non étudiés. Au final, le juge administratif se substitue souvent à la préfecture dans l’appréciation des situations individuelles, ce qui encombre inutilement les tribunaux d’affaires qui pourraient se régler bien en amont.</w:t>
      </w:r>
    </w:p>
    <w:p w14:paraId="65E2A051" w14:textId="77777777" w:rsidR="004E4D1F" w:rsidRPr="004E4D1F" w:rsidRDefault="004E4D1F" w:rsidP="004E4D1F">
      <w:pPr>
        <w:suppressAutoHyphens/>
        <w:spacing w:after="0" w:line="240" w:lineRule="auto"/>
        <w:jc w:val="both"/>
        <w:rPr>
          <w:rFonts w:ascii="Times New Roman" w:eastAsia="Times New Roman" w:hAnsi="Times New Roman" w:cs="Times New Roman"/>
          <w:lang w:eastAsia="ar-SA"/>
        </w:rPr>
      </w:pPr>
    </w:p>
    <w:p w14:paraId="422D3F82" w14:textId="77777777" w:rsidR="004E4D1F" w:rsidRPr="0003127C" w:rsidRDefault="004E4D1F" w:rsidP="00785CB6">
      <w:pPr>
        <w:pStyle w:val="Paragraphedeliste"/>
        <w:numPr>
          <w:ilvl w:val="0"/>
          <w:numId w:val="44"/>
        </w:numPr>
        <w:suppressAutoHyphens/>
        <w:spacing w:after="0" w:line="240" w:lineRule="auto"/>
        <w:jc w:val="both"/>
        <w:rPr>
          <w:rFonts w:ascii="Times New Roman" w:eastAsia="Times New Roman" w:hAnsi="Times New Roman" w:cs="Times New Roman"/>
          <w:lang w:eastAsia="ar-SA"/>
        </w:rPr>
      </w:pPr>
      <w:r w:rsidRPr="0003127C">
        <w:rPr>
          <w:rFonts w:ascii="Times New Roman" w:eastAsia="Times New Roman" w:hAnsi="Times New Roman" w:cs="Times New Roman"/>
          <w:lang w:eastAsia="ar-SA"/>
        </w:rPr>
        <w:t>Sur l’engorgement des juridictions administratives par le contentieux en droit des étrangers, La Cimade demande :</w:t>
      </w:r>
    </w:p>
    <w:p w14:paraId="5CEA3046" w14:textId="77777777" w:rsidR="004E4D1F" w:rsidRPr="004E4D1F" w:rsidRDefault="004E4D1F" w:rsidP="00785CB6">
      <w:pPr>
        <w:numPr>
          <w:ilvl w:val="0"/>
          <w:numId w:val="36"/>
        </w:numPr>
        <w:suppressAutoHyphens/>
        <w:spacing w:after="0" w:line="240" w:lineRule="auto"/>
        <w:contextualSpacing/>
        <w:jc w:val="both"/>
        <w:rPr>
          <w:rFonts w:ascii="Times New Roman" w:eastAsia="Times New Roman" w:hAnsi="Times New Roman" w:cs="Times New Roman"/>
          <w:lang w:eastAsia="ar-SA"/>
        </w:rPr>
      </w:pPr>
      <w:r w:rsidRPr="004E4D1F">
        <w:rPr>
          <w:rFonts w:ascii="Times New Roman" w:eastAsia="Times New Roman" w:hAnsi="Times New Roman" w:cs="Times New Roman"/>
          <w:lang w:eastAsia="ar-SA"/>
        </w:rPr>
        <w:t>La dissociation des régimes du contentieux des décisions de refus de séjour (qui requièrent une phase préalable de discussion avec l’administration) et de celui des mesures d’éloignement du territoire (contre lesquelles des procédures contentieuses suspensives sont indispensables), et ce dans les plus brefs délais ;</w:t>
      </w:r>
    </w:p>
    <w:p w14:paraId="1F4AC34D" w14:textId="77777777" w:rsidR="004E4D1F" w:rsidRPr="004E4D1F" w:rsidRDefault="004E4D1F" w:rsidP="00785CB6">
      <w:pPr>
        <w:numPr>
          <w:ilvl w:val="0"/>
          <w:numId w:val="36"/>
        </w:numPr>
        <w:suppressAutoHyphens/>
        <w:spacing w:after="0" w:line="240" w:lineRule="auto"/>
        <w:contextualSpacing/>
        <w:jc w:val="both"/>
        <w:rPr>
          <w:rFonts w:ascii="Times New Roman" w:eastAsia="Times New Roman" w:hAnsi="Times New Roman" w:cs="Times New Roman"/>
          <w:lang w:eastAsia="ar-SA"/>
        </w:rPr>
      </w:pPr>
      <w:r w:rsidRPr="004E4D1F">
        <w:rPr>
          <w:rFonts w:ascii="Times New Roman" w:eastAsia="Times New Roman" w:hAnsi="Times New Roman" w:cs="Times New Roman"/>
          <w:lang w:eastAsia="ar-SA"/>
        </w:rPr>
        <w:t>L’organisation d’une consultation sur les modes possibles de dialogue avant/après la notification d’une décision de refus de séjour entre l’administration et les personnes étrangères concernées pour que :</w:t>
      </w:r>
    </w:p>
    <w:p w14:paraId="12331A98" w14:textId="77777777" w:rsidR="004E4D1F" w:rsidRPr="004E4D1F" w:rsidRDefault="004E4D1F" w:rsidP="00785CB6">
      <w:pPr>
        <w:numPr>
          <w:ilvl w:val="1"/>
          <w:numId w:val="36"/>
        </w:numPr>
        <w:suppressAutoHyphens/>
        <w:spacing w:after="0" w:line="240" w:lineRule="auto"/>
        <w:contextualSpacing/>
        <w:jc w:val="both"/>
        <w:rPr>
          <w:rFonts w:ascii="Times New Roman" w:eastAsia="Times New Roman" w:hAnsi="Times New Roman" w:cs="Times New Roman"/>
          <w:lang w:eastAsia="ar-SA"/>
        </w:rPr>
      </w:pPr>
      <w:r w:rsidRPr="004E4D1F">
        <w:rPr>
          <w:rFonts w:ascii="Times New Roman" w:eastAsia="Times New Roman" w:hAnsi="Times New Roman" w:cs="Times New Roman"/>
          <w:lang w:eastAsia="ar-SA"/>
        </w:rPr>
        <w:t>les derniers éléments soient portés à la connaissance de l’administration</w:t>
      </w:r>
    </w:p>
    <w:p w14:paraId="4D9006D8" w14:textId="77777777" w:rsidR="004E4D1F" w:rsidRPr="004E4D1F" w:rsidRDefault="004E4D1F" w:rsidP="00785CB6">
      <w:pPr>
        <w:numPr>
          <w:ilvl w:val="1"/>
          <w:numId w:val="36"/>
        </w:numPr>
        <w:suppressAutoHyphens/>
        <w:spacing w:after="0" w:line="240" w:lineRule="auto"/>
        <w:contextualSpacing/>
        <w:jc w:val="both"/>
        <w:rPr>
          <w:rFonts w:ascii="Times New Roman" w:eastAsia="Times New Roman" w:hAnsi="Times New Roman" w:cs="Times New Roman"/>
          <w:lang w:eastAsia="ar-SA"/>
        </w:rPr>
      </w:pPr>
      <w:r w:rsidRPr="004E4D1F">
        <w:rPr>
          <w:rFonts w:ascii="Times New Roman" w:eastAsia="Times New Roman" w:hAnsi="Times New Roman" w:cs="Times New Roman"/>
          <w:lang w:eastAsia="ar-SA"/>
        </w:rPr>
        <w:t>les décisions soient harmonisées dans les différents départements</w:t>
      </w:r>
    </w:p>
    <w:p w14:paraId="29636D34" w14:textId="77777777" w:rsidR="004E4D1F" w:rsidRPr="004E4D1F" w:rsidRDefault="004E4D1F" w:rsidP="00785CB6">
      <w:pPr>
        <w:numPr>
          <w:ilvl w:val="1"/>
          <w:numId w:val="36"/>
        </w:numPr>
        <w:suppressAutoHyphens/>
        <w:spacing w:after="0" w:line="240" w:lineRule="auto"/>
        <w:contextualSpacing/>
        <w:jc w:val="both"/>
        <w:rPr>
          <w:rFonts w:ascii="Times New Roman" w:eastAsia="Times New Roman" w:hAnsi="Times New Roman" w:cs="Times New Roman"/>
          <w:lang w:eastAsia="ar-SA"/>
        </w:rPr>
      </w:pPr>
      <w:r w:rsidRPr="004E4D1F">
        <w:rPr>
          <w:rFonts w:ascii="Times New Roman" w:eastAsia="Times New Roman" w:hAnsi="Times New Roman" w:cs="Times New Roman"/>
          <w:lang w:eastAsia="ar-SA"/>
        </w:rPr>
        <w:t>la décision soit comprise et acceptée par les personnes concernées</w:t>
      </w:r>
    </w:p>
    <w:p w14:paraId="66612A79" w14:textId="77777777" w:rsidR="004E4D1F" w:rsidRDefault="004E4D1F" w:rsidP="00785CB6">
      <w:pPr>
        <w:numPr>
          <w:ilvl w:val="0"/>
          <w:numId w:val="36"/>
        </w:numPr>
        <w:suppressAutoHyphens/>
        <w:spacing w:after="0" w:line="240" w:lineRule="auto"/>
        <w:contextualSpacing/>
        <w:jc w:val="both"/>
        <w:rPr>
          <w:rFonts w:ascii="Times New Roman" w:eastAsia="Times New Roman" w:hAnsi="Times New Roman" w:cs="Times New Roman"/>
          <w:lang w:eastAsia="ar-SA"/>
        </w:rPr>
      </w:pPr>
      <w:r w:rsidRPr="004E4D1F">
        <w:rPr>
          <w:rFonts w:ascii="Times New Roman" w:eastAsia="Times New Roman" w:hAnsi="Times New Roman" w:cs="Times New Roman"/>
          <w:lang w:eastAsia="ar-SA"/>
        </w:rPr>
        <w:t>Il faut supprimer l’OQTF qui accompagne le refus de titre de séjour et mettre en place un recours suspensif qui permette le maintien des droits en cas de refus simple de délivrance d’un titre de séjour.</w:t>
      </w:r>
    </w:p>
    <w:p w14:paraId="79D4662E" w14:textId="241F0477" w:rsidR="008C09BD" w:rsidRDefault="008C09BD" w:rsidP="001F4F63">
      <w:pPr>
        <w:suppressAutoHyphens/>
        <w:spacing w:after="0" w:line="240" w:lineRule="auto"/>
        <w:contextualSpacing/>
        <w:jc w:val="both"/>
        <w:rPr>
          <w:rFonts w:ascii="Times New Roman" w:eastAsia="Times New Roman" w:hAnsi="Times New Roman" w:cs="Times New Roman"/>
          <w:sz w:val="32"/>
          <w:szCs w:val="32"/>
          <w:lang w:eastAsia="ar-SA"/>
        </w:rPr>
      </w:pPr>
    </w:p>
    <w:p w14:paraId="54FB0ACB" w14:textId="3DD9E51D" w:rsidR="00332024" w:rsidRDefault="00332024" w:rsidP="001F4F63">
      <w:pPr>
        <w:suppressAutoHyphens/>
        <w:spacing w:after="0" w:line="240" w:lineRule="auto"/>
        <w:contextualSpacing/>
        <w:jc w:val="both"/>
        <w:rPr>
          <w:rFonts w:ascii="Times New Roman" w:eastAsia="Times New Roman" w:hAnsi="Times New Roman" w:cs="Times New Roman"/>
          <w:sz w:val="32"/>
          <w:szCs w:val="32"/>
          <w:lang w:eastAsia="ar-SA"/>
        </w:rPr>
      </w:pPr>
    </w:p>
    <w:p w14:paraId="6B375B6E" w14:textId="45BB7941" w:rsidR="00332024" w:rsidRDefault="00332024" w:rsidP="001F4F63">
      <w:pPr>
        <w:suppressAutoHyphens/>
        <w:spacing w:after="0" w:line="240" w:lineRule="auto"/>
        <w:contextualSpacing/>
        <w:jc w:val="both"/>
        <w:rPr>
          <w:rFonts w:ascii="Times New Roman" w:eastAsia="Times New Roman" w:hAnsi="Times New Roman" w:cs="Times New Roman"/>
          <w:sz w:val="32"/>
          <w:szCs w:val="32"/>
          <w:lang w:eastAsia="ar-SA"/>
        </w:rPr>
      </w:pPr>
    </w:p>
    <w:p w14:paraId="4EEEE2F5" w14:textId="5DF5E6E6" w:rsidR="00332024" w:rsidRDefault="00332024" w:rsidP="001F4F63">
      <w:pPr>
        <w:suppressAutoHyphens/>
        <w:spacing w:after="0" w:line="240" w:lineRule="auto"/>
        <w:contextualSpacing/>
        <w:jc w:val="both"/>
        <w:rPr>
          <w:rFonts w:ascii="Times New Roman" w:eastAsia="Times New Roman" w:hAnsi="Times New Roman" w:cs="Times New Roman"/>
          <w:sz w:val="32"/>
          <w:szCs w:val="32"/>
          <w:lang w:eastAsia="ar-SA"/>
        </w:rPr>
      </w:pPr>
    </w:p>
    <w:p w14:paraId="3DA7DE1F" w14:textId="77777777" w:rsidR="00DA377E" w:rsidRPr="00947F52" w:rsidRDefault="00DA377E" w:rsidP="001F4F63">
      <w:pPr>
        <w:suppressAutoHyphens/>
        <w:spacing w:after="0" w:line="240" w:lineRule="auto"/>
        <w:contextualSpacing/>
        <w:jc w:val="both"/>
        <w:rPr>
          <w:rFonts w:ascii="Times New Roman" w:eastAsia="Times New Roman" w:hAnsi="Times New Roman" w:cs="Times New Roman"/>
          <w:sz w:val="32"/>
          <w:szCs w:val="32"/>
          <w:lang w:eastAsia="ar-SA"/>
        </w:rPr>
      </w:pPr>
    </w:p>
    <w:p w14:paraId="23D20425" w14:textId="77777777" w:rsidR="001F4F63" w:rsidRPr="00627E22" w:rsidRDefault="001F4F63" w:rsidP="003C4963">
      <w:pPr>
        <w:pBdr>
          <w:top w:val="single" w:sz="18" w:space="1" w:color="FF5050"/>
          <w:left w:val="single" w:sz="18" w:space="4" w:color="FF5050"/>
          <w:bottom w:val="single" w:sz="18" w:space="1" w:color="FF5050"/>
          <w:right w:val="single" w:sz="18" w:space="4" w:color="FF5050"/>
        </w:pBdr>
        <w:spacing w:after="0" w:line="360" w:lineRule="auto"/>
        <w:jc w:val="center"/>
        <w:rPr>
          <w:rFonts w:asciiTheme="majorBidi" w:hAnsiTheme="majorBidi" w:cstheme="majorBidi"/>
          <w:b/>
          <w:bCs/>
          <w:color w:val="FF5050"/>
          <w:sz w:val="24"/>
          <w:szCs w:val="24"/>
          <w:u w:val="single"/>
        </w:rPr>
      </w:pPr>
      <w:r w:rsidRPr="00627E22">
        <w:rPr>
          <w:rFonts w:asciiTheme="majorBidi" w:hAnsiTheme="majorBidi" w:cstheme="majorBidi"/>
          <w:b/>
          <w:bCs/>
          <w:color w:val="FF5050"/>
          <w:sz w:val="24"/>
          <w:szCs w:val="24"/>
          <w:u w:val="single"/>
        </w:rPr>
        <w:lastRenderedPageBreak/>
        <w:t>Sources</w:t>
      </w:r>
    </w:p>
    <w:p w14:paraId="078DBC19" w14:textId="68241CB9" w:rsidR="007859AD" w:rsidRPr="007859AD" w:rsidRDefault="007859AD" w:rsidP="007859AD">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b/>
          <w:bCs/>
          <w:i/>
          <w:iCs/>
          <w:sz w:val="24"/>
          <w:szCs w:val="24"/>
        </w:rPr>
      </w:pPr>
      <w:r w:rsidRPr="00D111B7">
        <w:rPr>
          <w:rFonts w:asciiTheme="majorBidi" w:hAnsiTheme="majorBidi"/>
          <w:i/>
          <w:iCs/>
          <w:color w:val="FF0000"/>
          <w:sz w:val="24"/>
          <w:szCs w:val="24"/>
        </w:rPr>
        <w:t xml:space="preserve">- </w:t>
      </w:r>
      <w:r w:rsidRPr="0083167B">
        <w:rPr>
          <w:rFonts w:asciiTheme="majorBidi" w:hAnsiTheme="majorBidi"/>
          <w:b/>
          <w:bCs/>
          <w:i/>
          <w:iCs/>
          <w:color w:val="FF5050"/>
          <w:sz w:val="24"/>
          <w:szCs w:val="24"/>
        </w:rPr>
        <w:t xml:space="preserve">Taxes </w:t>
      </w:r>
      <w:r w:rsidRPr="007859AD">
        <w:rPr>
          <w:rFonts w:asciiTheme="majorBidi" w:hAnsiTheme="majorBidi"/>
          <w:b/>
          <w:bCs/>
          <w:i/>
          <w:iCs/>
          <w:color w:val="FF5050"/>
          <w:sz w:val="24"/>
          <w:szCs w:val="24"/>
        </w:rPr>
        <w:t>sur les titres de séjour : une réduction en demi-teinte</w:t>
      </w:r>
      <w:r>
        <w:rPr>
          <w:rFonts w:asciiTheme="majorBidi" w:hAnsiTheme="majorBidi"/>
          <w:b/>
          <w:bCs/>
          <w:i/>
          <w:iCs/>
          <w:sz w:val="24"/>
          <w:szCs w:val="24"/>
        </w:rPr>
        <w:t xml:space="preserve">, </w:t>
      </w:r>
      <w:r w:rsidRPr="007859AD">
        <w:rPr>
          <w:rFonts w:asciiTheme="majorBidi" w:hAnsiTheme="majorBidi"/>
          <w:sz w:val="24"/>
          <w:szCs w:val="24"/>
        </w:rPr>
        <w:t>décembre 2019</w:t>
      </w:r>
      <w:r>
        <w:rPr>
          <w:rFonts w:asciiTheme="majorBidi" w:hAnsiTheme="majorBidi"/>
          <w:sz w:val="24"/>
          <w:szCs w:val="24"/>
        </w:rPr>
        <w:t xml:space="preserve">, accessible </w:t>
      </w:r>
      <w:hyperlink r:id="rId19" w:history="1">
        <w:r w:rsidRPr="007859AD">
          <w:rPr>
            <w:rStyle w:val="Lienhypertexte"/>
            <w:rFonts w:asciiTheme="majorBidi" w:hAnsiTheme="majorBidi"/>
            <w:sz w:val="24"/>
            <w:szCs w:val="24"/>
          </w:rPr>
          <w:t>ici</w:t>
        </w:r>
      </w:hyperlink>
      <w:r>
        <w:rPr>
          <w:rFonts w:asciiTheme="majorBidi" w:hAnsiTheme="majorBidi"/>
          <w:sz w:val="24"/>
          <w:szCs w:val="24"/>
        </w:rPr>
        <w:t xml:space="preserve"> ; </w:t>
      </w:r>
    </w:p>
    <w:p w14:paraId="6B2D23AC" w14:textId="3AD01474" w:rsidR="005A784E" w:rsidRPr="005A784E" w:rsidRDefault="005A784E" w:rsidP="007859AD">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sz w:val="24"/>
          <w:szCs w:val="24"/>
        </w:rPr>
      </w:pPr>
      <w:r w:rsidRPr="00D111B7">
        <w:rPr>
          <w:rFonts w:asciiTheme="majorBidi" w:hAnsiTheme="majorBidi"/>
          <w:color w:val="FF0000"/>
          <w:sz w:val="24"/>
          <w:szCs w:val="24"/>
        </w:rPr>
        <w:t xml:space="preserve">- </w:t>
      </w:r>
      <w:r w:rsidRPr="0083167B">
        <w:rPr>
          <w:rFonts w:asciiTheme="majorBidi" w:hAnsiTheme="majorBidi"/>
          <w:b/>
          <w:bCs/>
          <w:i/>
          <w:iCs/>
          <w:color w:val="FF5050"/>
          <w:sz w:val="24"/>
          <w:szCs w:val="24"/>
        </w:rPr>
        <w:t>Décryptage sur les migrations</w:t>
      </w:r>
      <w:r w:rsidRPr="005A784E">
        <w:rPr>
          <w:rFonts w:asciiTheme="majorBidi" w:hAnsiTheme="majorBidi"/>
          <w:sz w:val="24"/>
          <w:szCs w:val="24"/>
        </w:rPr>
        <w:t xml:space="preserve">, septembre 2019, accessible </w:t>
      </w:r>
      <w:hyperlink r:id="rId20" w:history="1">
        <w:r w:rsidRPr="005A784E">
          <w:rPr>
            <w:rStyle w:val="Lienhypertexte"/>
            <w:rFonts w:asciiTheme="majorBidi" w:hAnsiTheme="majorBidi"/>
            <w:sz w:val="24"/>
            <w:szCs w:val="24"/>
          </w:rPr>
          <w:t>ici</w:t>
        </w:r>
      </w:hyperlink>
      <w:r w:rsidRPr="005A784E">
        <w:rPr>
          <w:rFonts w:asciiTheme="majorBidi" w:hAnsiTheme="majorBidi"/>
          <w:sz w:val="24"/>
          <w:szCs w:val="24"/>
        </w:rPr>
        <w:t xml:space="preserve"> ; </w:t>
      </w:r>
    </w:p>
    <w:p w14:paraId="4AF5BB89" w14:textId="40D30920" w:rsidR="001F4F63" w:rsidRPr="001F4F63" w:rsidRDefault="005A784E" w:rsidP="007859AD">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001F4F63" w:rsidRPr="00D57534">
        <w:rPr>
          <w:rFonts w:asciiTheme="majorBidi" w:hAnsiTheme="majorBidi" w:cstheme="majorBidi"/>
          <w:b/>
          <w:i/>
          <w:color w:val="FF5050"/>
          <w:sz w:val="24"/>
          <w:szCs w:val="24"/>
        </w:rPr>
        <w:t xml:space="preserve">Les cinq propositions </w:t>
      </w:r>
      <w:r w:rsidR="001F4F63" w:rsidRPr="007859AD">
        <w:rPr>
          <w:rFonts w:asciiTheme="majorBidi" w:hAnsiTheme="majorBidi" w:cstheme="majorBidi"/>
          <w:b/>
          <w:i/>
          <w:color w:val="FF5050"/>
          <w:sz w:val="24"/>
          <w:szCs w:val="24"/>
        </w:rPr>
        <w:t>phares</w:t>
      </w:r>
      <w:r w:rsidR="001F4F63" w:rsidRPr="00D57534">
        <w:rPr>
          <w:rFonts w:asciiTheme="majorBidi" w:hAnsiTheme="majorBidi" w:cstheme="majorBidi"/>
          <w:b/>
          <w:i/>
          <w:color w:val="FF5050"/>
          <w:sz w:val="24"/>
          <w:szCs w:val="24"/>
        </w:rPr>
        <w:t xml:space="preserve"> de La Cimade pour engager un changement dans les politiques migratoires</w:t>
      </w:r>
      <w:r w:rsidR="006D1DFB">
        <w:rPr>
          <w:rFonts w:asciiTheme="majorBidi" w:hAnsiTheme="majorBidi" w:cstheme="majorBidi"/>
          <w:color w:val="000000" w:themeColor="text1"/>
          <w:sz w:val="24"/>
          <w:szCs w:val="24"/>
        </w:rPr>
        <w:t>, a</w:t>
      </w:r>
      <w:r w:rsidR="001F4F63" w:rsidRPr="001F4F63">
        <w:rPr>
          <w:rFonts w:asciiTheme="majorBidi" w:hAnsiTheme="majorBidi" w:cstheme="majorBidi"/>
          <w:color w:val="000000" w:themeColor="text1"/>
          <w:sz w:val="24"/>
          <w:szCs w:val="24"/>
        </w:rPr>
        <w:t xml:space="preserve">vril 2017, accessible </w:t>
      </w:r>
      <w:hyperlink r:id="rId21" w:history="1">
        <w:r w:rsidR="001F4F63" w:rsidRPr="00494FD8">
          <w:rPr>
            <w:rStyle w:val="Lienhypertexte"/>
            <w:rFonts w:asciiTheme="majorBidi" w:hAnsiTheme="majorBidi" w:cstheme="majorBidi"/>
            <w:sz w:val="24"/>
            <w:szCs w:val="24"/>
          </w:rPr>
          <w:t>ici</w:t>
        </w:r>
      </w:hyperlink>
      <w:r w:rsidR="001F4F63" w:rsidRPr="001F4F63">
        <w:rPr>
          <w:rFonts w:asciiTheme="majorBidi" w:hAnsiTheme="majorBidi" w:cstheme="majorBidi"/>
          <w:color w:val="000000" w:themeColor="text1"/>
          <w:sz w:val="24"/>
          <w:szCs w:val="24"/>
        </w:rPr>
        <w:t> ;</w:t>
      </w:r>
    </w:p>
    <w:p w14:paraId="5028442B" w14:textId="774E58C0" w:rsidR="001F4F63" w:rsidRPr="001F4F63" w:rsidRDefault="001F4F63" w:rsidP="005A784E">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Pr="00F7330B">
        <w:rPr>
          <w:rFonts w:asciiTheme="majorBidi" w:hAnsiTheme="majorBidi" w:cstheme="majorBidi"/>
          <w:b/>
          <w:bCs/>
          <w:i/>
          <w:iCs/>
          <w:color w:val="FF5050"/>
          <w:sz w:val="24"/>
          <w:szCs w:val="24"/>
        </w:rPr>
        <w:t>Migrations. Etat des lieux 2017</w:t>
      </w:r>
      <w:r w:rsidRPr="001F4F63">
        <w:rPr>
          <w:rFonts w:asciiTheme="majorBidi" w:hAnsiTheme="majorBidi" w:cstheme="majorBidi"/>
          <w:color w:val="000000" w:themeColor="text1"/>
          <w:sz w:val="24"/>
          <w:szCs w:val="24"/>
        </w:rPr>
        <w:t xml:space="preserve">, mars 2017, </w:t>
      </w:r>
      <w:r w:rsidR="00494FD8" w:rsidRPr="00494FD8">
        <w:rPr>
          <w:rFonts w:asciiTheme="majorBidi" w:hAnsiTheme="majorBidi" w:cstheme="majorBidi"/>
          <w:color w:val="000000" w:themeColor="text1"/>
          <w:sz w:val="24"/>
          <w:szCs w:val="24"/>
        </w:rPr>
        <w:t xml:space="preserve">accessible </w:t>
      </w:r>
      <w:hyperlink r:id="rId22"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 xml:space="preserve">(document complet) et </w:t>
      </w:r>
      <w:hyperlink r:id="rId23"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Pr>
          <w:rFonts w:asciiTheme="majorBidi" w:hAnsiTheme="majorBidi" w:cstheme="majorBidi"/>
          <w:color w:val="000000" w:themeColor="text1"/>
          <w:sz w:val="24"/>
          <w:szCs w:val="24"/>
        </w:rPr>
        <w:t>(synthèse) ;</w:t>
      </w:r>
    </w:p>
    <w:p w14:paraId="33CC17D0" w14:textId="77777777" w:rsidR="001F4F63" w:rsidRDefault="001F4F63" w:rsidP="001F4F63">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r w:rsidRPr="00F7330B">
        <w:rPr>
          <w:rFonts w:asciiTheme="majorBidi" w:hAnsiTheme="majorBidi" w:cstheme="majorBidi"/>
          <w:color w:val="FF5050"/>
          <w:sz w:val="24"/>
          <w:szCs w:val="24"/>
        </w:rPr>
        <w:t xml:space="preserve">- </w:t>
      </w:r>
      <w:r w:rsidRPr="00F7330B">
        <w:rPr>
          <w:rFonts w:asciiTheme="majorBidi" w:hAnsiTheme="majorBidi" w:cstheme="majorBidi"/>
          <w:b/>
          <w:bCs/>
          <w:i/>
          <w:iCs/>
          <w:color w:val="FF5050"/>
          <w:sz w:val="24"/>
          <w:szCs w:val="24"/>
        </w:rPr>
        <w:t>Elections 2017 : Décryptage sur les migrations</w:t>
      </w:r>
      <w:r w:rsidRPr="001F4F63">
        <w:rPr>
          <w:rFonts w:asciiTheme="majorBidi" w:hAnsiTheme="majorBidi" w:cstheme="majorBidi"/>
          <w:color w:val="000000" w:themeColor="text1"/>
          <w:sz w:val="24"/>
          <w:szCs w:val="24"/>
        </w:rPr>
        <w:t xml:space="preserve">, novembre 2016, p. 24, accessible </w:t>
      </w:r>
      <w:hyperlink r:id="rId24" w:history="1">
        <w:r w:rsidRPr="008C09BD">
          <w:rPr>
            <w:rStyle w:val="Lienhypertexte"/>
            <w:rFonts w:asciiTheme="majorBidi" w:hAnsiTheme="majorBidi" w:cstheme="majorBidi"/>
            <w:color w:val="0070C0"/>
            <w:sz w:val="24"/>
            <w:szCs w:val="24"/>
          </w:rPr>
          <w:t>ici</w:t>
        </w:r>
      </w:hyperlink>
      <w:r w:rsidR="003C4963" w:rsidRPr="008C09BD">
        <w:rPr>
          <w:rFonts w:asciiTheme="majorBidi" w:hAnsiTheme="majorBidi" w:cstheme="majorBidi"/>
          <w:i/>
          <w:iCs/>
          <w:color w:val="0070C0"/>
          <w:sz w:val="24"/>
          <w:szCs w:val="24"/>
          <w:u w:val="single"/>
        </w:rPr>
        <w:t> </w:t>
      </w:r>
      <w:r w:rsidR="003C4963">
        <w:rPr>
          <w:rFonts w:asciiTheme="majorBidi" w:hAnsiTheme="majorBidi" w:cstheme="majorBidi"/>
          <w:color w:val="000000" w:themeColor="text1"/>
          <w:sz w:val="24"/>
          <w:szCs w:val="24"/>
        </w:rPr>
        <w:t>;</w:t>
      </w:r>
    </w:p>
    <w:p w14:paraId="37BA5982" w14:textId="77777777" w:rsidR="003C4963" w:rsidRPr="003C4963" w:rsidRDefault="003C4963" w:rsidP="003C4963">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sz w:val="24"/>
          <w:szCs w:val="24"/>
        </w:rPr>
      </w:pPr>
      <w:r w:rsidRPr="003C4963">
        <w:rPr>
          <w:rFonts w:asciiTheme="majorBidi" w:hAnsiTheme="majorBidi" w:cstheme="majorBidi"/>
          <w:color w:val="FF5050"/>
          <w:sz w:val="24"/>
          <w:szCs w:val="24"/>
        </w:rPr>
        <w:t xml:space="preserve">- </w:t>
      </w:r>
      <w:r w:rsidRPr="003C4963">
        <w:rPr>
          <w:rFonts w:asciiTheme="majorBidi" w:hAnsiTheme="majorBidi" w:cstheme="majorBidi"/>
          <w:b/>
          <w:i/>
          <w:color w:val="FF5050"/>
          <w:sz w:val="24"/>
          <w:szCs w:val="24"/>
        </w:rPr>
        <w:t>A guichets fermés</w:t>
      </w:r>
      <w:r w:rsidRPr="001F4F63">
        <w:rPr>
          <w:rFonts w:asciiTheme="majorBidi" w:hAnsiTheme="majorBidi" w:cstheme="majorBidi"/>
          <w:b/>
          <w:i/>
          <w:color w:val="FF5050"/>
          <w:sz w:val="24"/>
          <w:szCs w:val="24"/>
        </w:rPr>
        <w:t>. Les personnes étrangères m</w:t>
      </w:r>
      <w:r>
        <w:rPr>
          <w:rFonts w:asciiTheme="majorBidi" w:hAnsiTheme="majorBidi" w:cstheme="majorBidi"/>
          <w:b/>
          <w:i/>
          <w:color w:val="FF5050"/>
          <w:sz w:val="24"/>
          <w:szCs w:val="24"/>
        </w:rPr>
        <w:t>ises à distance des préfectures</w:t>
      </w:r>
      <w:r>
        <w:rPr>
          <w:rFonts w:asciiTheme="majorBidi" w:hAnsiTheme="majorBidi" w:cstheme="majorBidi"/>
          <w:color w:val="FF5050"/>
          <w:sz w:val="24"/>
          <w:szCs w:val="24"/>
        </w:rPr>
        <w:t xml:space="preserve">, </w:t>
      </w:r>
      <w:r w:rsidRPr="003C4963">
        <w:rPr>
          <w:rFonts w:asciiTheme="majorBidi" w:hAnsiTheme="majorBidi" w:cstheme="majorBidi"/>
          <w:sz w:val="24"/>
          <w:szCs w:val="24"/>
        </w:rPr>
        <w:t>mars 2016</w:t>
      </w:r>
    </w:p>
    <w:p w14:paraId="0308ACFE" w14:textId="0120D317" w:rsidR="001F4F63" w:rsidRDefault="001F4F63" w:rsidP="001F4F63">
      <w:pPr>
        <w:pBdr>
          <w:top w:val="single" w:sz="18" w:space="1" w:color="FF5050"/>
          <w:left w:val="single" w:sz="18" w:space="4" w:color="FF5050"/>
          <w:bottom w:val="single" w:sz="18" w:space="1" w:color="FF5050"/>
          <w:right w:val="single" w:sz="18" w:space="4" w:color="FF5050"/>
        </w:pBdr>
        <w:spacing w:after="0" w:line="360" w:lineRule="auto"/>
        <w:jc w:val="both"/>
        <w:rPr>
          <w:rStyle w:val="Lienhypertexte"/>
          <w:rFonts w:asciiTheme="majorBidi" w:hAnsiTheme="majorBidi" w:cstheme="majorBidi"/>
          <w:color w:val="000000" w:themeColor="text1"/>
          <w:sz w:val="24"/>
          <w:szCs w:val="24"/>
          <w:u w:val="none"/>
        </w:rPr>
      </w:pPr>
      <w:r w:rsidRPr="00F7330B">
        <w:rPr>
          <w:rFonts w:asciiTheme="majorBidi" w:hAnsiTheme="majorBidi" w:cstheme="majorBidi"/>
          <w:color w:val="FF5050"/>
          <w:sz w:val="24"/>
          <w:szCs w:val="24"/>
        </w:rPr>
        <w:t xml:space="preserve">- </w:t>
      </w:r>
      <w:r w:rsidRPr="00F7330B">
        <w:rPr>
          <w:rFonts w:asciiTheme="majorBidi" w:hAnsiTheme="majorBidi" w:cstheme="majorBidi"/>
          <w:b/>
          <w:bCs/>
          <w:i/>
          <w:iCs/>
          <w:color w:val="FF5050"/>
          <w:sz w:val="24"/>
          <w:szCs w:val="24"/>
        </w:rPr>
        <w:t>Migrations. Etat des lieux 2014</w:t>
      </w:r>
      <w:r w:rsidR="00B8206D">
        <w:rPr>
          <w:rFonts w:asciiTheme="majorBidi" w:hAnsiTheme="majorBidi" w:cstheme="majorBidi"/>
          <w:color w:val="000000" w:themeColor="text1"/>
          <w:sz w:val="24"/>
          <w:szCs w:val="24"/>
        </w:rPr>
        <w:t xml:space="preserve">, mai 2014, </w:t>
      </w:r>
      <w:r w:rsidR="00B8206D" w:rsidRPr="00B8206D">
        <w:rPr>
          <w:rFonts w:asciiTheme="majorBidi" w:hAnsiTheme="majorBidi" w:cstheme="majorBidi"/>
          <w:color w:val="000000" w:themeColor="text1"/>
          <w:sz w:val="24"/>
          <w:szCs w:val="24"/>
        </w:rPr>
        <w:t xml:space="preserve">accessible </w:t>
      </w:r>
      <w:hyperlink r:id="rId25" w:history="1">
        <w:r w:rsidR="00B8206D" w:rsidRPr="00B8206D">
          <w:rPr>
            <w:rStyle w:val="Lienhypertexte"/>
            <w:rFonts w:asciiTheme="majorBidi" w:hAnsiTheme="majorBidi" w:cstheme="majorBidi"/>
            <w:sz w:val="24"/>
            <w:szCs w:val="24"/>
          </w:rPr>
          <w:t>ici</w:t>
        </w:r>
      </w:hyperlink>
      <w:r w:rsidR="00B8206D" w:rsidRPr="00B8206D">
        <w:rPr>
          <w:rFonts w:asciiTheme="majorBidi" w:hAnsiTheme="majorBidi" w:cstheme="majorBidi"/>
          <w:color w:val="000000" w:themeColor="text1"/>
          <w:sz w:val="24"/>
          <w:szCs w:val="24"/>
          <w:u w:val="single"/>
        </w:rPr>
        <w:t> ;</w:t>
      </w:r>
    </w:p>
    <w:p w14:paraId="7EE13ACD" w14:textId="77777777" w:rsidR="003C4963" w:rsidRPr="001F4F63" w:rsidRDefault="003C4963" w:rsidP="001F4F63">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sidRPr="003C4963">
        <w:rPr>
          <w:rFonts w:asciiTheme="majorBidi" w:hAnsiTheme="majorBidi" w:cstheme="majorBidi"/>
          <w:color w:val="FF5050"/>
          <w:sz w:val="24"/>
          <w:szCs w:val="24"/>
        </w:rPr>
        <w:t xml:space="preserve">- </w:t>
      </w:r>
      <w:r w:rsidRPr="003C4963">
        <w:rPr>
          <w:rFonts w:asciiTheme="majorBidi" w:hAnsiTheme="majorBidi" w:cstheme="majorBidi"/>
          <w:b/>
          <w:i/>
          <w:color w:val="FF5050"/>
          <w:sz w:val="24"/>
          <w:szCs w:val="24"/>
        </w:rPr>
        <w:t xml:space="preserve">Propositions </w:t>
      </w:r>
      <w:r w:rsidRPr="001F4F63">
        <w:rPr>
          <w:rFonts w:asciiTheme="majorBidi" w:hAnsiTheme="majorBidi" w:cstheme="majorBidi"/>
          <w:b/>
          <w:i/>
          <w:color w:val="FF5050"/>
          <w:sz w:val="24"/>
          <w:szCs w:val="24"/>
        </w:rPr>
        <w:t>pour actions de plaidoyer</w:t>
      </w:r>
      <w:r>
        <w:rPr>
          <w:rFonts w:asciiTheme="majorBidi" w:hAnsiTheme="majorBidi" w:cstheme="majorBidi"/>
          <w:color w:val="FF5050"/>
          <w:sz w:val="24"/>
          <w:szCs w:val="24"/>
        </w:rPr>
        <w:t xml:space="preserve">, </w:t>
      </w:r>
      <w:r>
        <w:rPr>
          <w:rFonts w:asciiTheme="majorBidi" w:hAnsiTheme="majorBidi" w:cstheme="majorBidi"/>
          <w:color w:val="000000" w:themeColor="text1"/>
          <w:sz w:val="24"/>
          <w:szCs w:val="24"/>
        </w:rPr>
        <w:t xml:space="preserve">avril 2014 ; </w:t>
      </w:r>
    </w:p>
    <w:p w14:paraId="2199C2F6" w14:textId="02DECE34" w:rsidR="003C4963" w:rsidRDefault="003C4963" w:rsidP="001F4F63">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sidRPr="003C4963">
        <w:rPr>
          <w:rFonts w:asciiTheme="majorBidi" w:hAnsiTheme="majorBidi" w:cstheme="majorBidi"/>
          <w:color w:val="FF5050"/>
          <w:sz w:val="24"/>
          <w:szCs w:val="24"/>
        </w:rPr>
        <w:t xml:space="preserve">- </w:t>
      </w:r>
      <w:r w:rsidRPr="003C4963">
        <w:rPr>
          <w:rFonts w:asciiTheme="majorBidi" w:hAnsiTheme="majorBidi" w:cstheme="majorBidi"/>
          <w:b/>
          <w:i/>
          <w:color w:val="FF5050"/>
          <w:sz w:val="24"/>
          <w:szCs w:val="24"/>
        </w:rPr>
        <w:t>Hollande</w:t>
      </w:r>
      <w:r w:rsidRPr="001F4F63">
        <w:rPr>
          <w:rFonts w:asciiTheme="majorBidi" w:hAnsiTheme="majorBidi" w:cstheme="majorBidi"/>
          <w:b/>
          <w:i/>
          <w:color w:val="FF5050"/>
          <w:sz w:val="24"/>
          <w:szCs w:val="24"/>
        </w:rPr>
        <w:t>, un an après toujours pas de rupture</w:t>
      </w:r>
      <w:r>
        <w:rPr>
          <w:rFonts w:asciiTheme="majorBidi" w:hAnsiTheme="majorBidi" w:cstheme="majorBidi"/>
          <w:color w:val="000000" w:themeColor="text1"/>
          <w:sz w:val="24"/>
          <w:szCs w:val="24"/>
        </w:rPr>
        <w:t>, dossier de presse, a</w:t>
      </w:r>
      <w:r w:rsidRPr="001F4F63">
        <w:rPr>
          <w:rFonts w:asciiTheme="majorBidi" w:hAnsiTheme="majorBidi" w:cstheme="majorBidi"/>
          <w:color w:val="000000" w:themeColor="text1"/>
          <w:sz w:val="24"/>
          <w:szCs w:val="24"/>
        </w:rPr>
        <w:t>vril 2013</w:t>
      </w:r>
      <w:r w:rsidR="005022C1">
        <w:rPr>
          <w:rFonts w:asciiTheme="majorBidi" w:hAnsiTheme="majorBidi" w:cstheme="majorBidi"/>
          <w:color w:val="000000" w:themeColor="text1"/>
          <w:sz w:val="24"/>
          <w:szCs w:val="24"/>
        </w:rPr>
        <w:t xml:space="preserve">, </w:t>
      </w:r>
      <w:r w:rsidR="005022C1" w:rsidRPr="005022C1">
        <w:rPr>
          <w:rFonts w:asciiTheme="majorBidi" w:hAnsiTheme="majorBidi" w:cstheme="majorBidi"/>
          <w:iCs/>
          <w:color w:val="000000" w:themeColor="text1"/>
          <w:sz w:val="24"/>
          <w:szCs w:val="24"/>
        </w:rPr>
        <w:t xml:space="preserve">accessible </w:t>
      </w:r>
      <w:hyperlink r:id="rId26" w:history="1">
        <w:r w:rsidR="005022C1" w:rsidRPr="005022C1">
          <w:rPr>
            <w:rStyle w:val="Lienhypertexte"/>
            <w:rFonts w:asciiTheme="majorBidi" w:hAnsiTheme="majorBidi" w:cstheme="majorBidi"/>
            <w:iCs/>
            <w:sz w:val="24"/>
            <w:szCs w:val="24"/>
          </w:rPr>
          <w:t>ici</w:t>
        </w:r>
        <w:r w:rsidR="005022C1">
          <w:rPr>
            <w:rStyle w:val="Lienhypertexte"/>
            <w:rFonts w:asciiTheme="majorBidi" w:hAnsiTheme="majorBidi" w:cstheme="majorBidi"/>
            <w:iCs/>
            <w:sz w:val="24"/>
            <w:szCs w:val="24"/>
          </w:rPr>
          <w:t> </w:t>
        </w:r>
      </w:hyperlink>
      <w:r w:rsidR="005022C1">
        <w:rPr>
          <w:rFonts w:asciiTheme="majorBidi" w:hAnsiTheme="majorBidi" w:cstheme="majorBidi"/>
          <w:color w:val="000000" w:themeColor="text1"/>
          <w:sz w:val="24"/>
          <w:szCs w:val="24"/>
        </w:rPr>
        <w:t>;</w:t>
      </w:r>
    </w:p>
    <w:p w14:paraId="22D924EC" w14:textId="3F7B6AEC" w:rsidR="003C4963" w:rsidRPr="003C4963" w:rsidRDefault="003C4963" w:rsidP="001F4F63">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b/>
          <w:i/>
          <w:color w:val="FF5050"/>
          <w:sz w:val="24"/>
          <w:szCs w:val="24"/>
        </w:rPr>
      </w:pPr>
      <w:r w:rsidRPr="003C4963">
        <w:rPr>
          <w:rFonts w:asciiTheme="majorBidi" w:hAnsiTheme="majorBidi" w:cstheme="majorBidi"/>
          <w:b/>
          <w:i/>
          <w:color w:val="FF5050"/>
          <w:sz w:val="24"/>
          <w:szCs w:val="24"/>
        </w:rPr>
        <w:t>- Propositions dans le cadre des actions de plaidoyer menées lors des débats sur le projet de loi de finances pour 2013</w:t>
      </w:r>
      <w:r w:rsidR="008C09BD" w:rsidRPr="008C09BD">
        <w:rPr>
          <w:rFonts w:asciiTheme="majorBidi" w:hAnsiTheme="majorBidi" w:cstheme="majorBidi"/>
          <w:bCs/>
          <w:iCs/>
          <w:color w:val="000000" w:themeColor="text1"/>
          <w:sz w:val="24"/>
          <w:szCs w:val="24"/>
        </w:rPr>
        <w:t xml:space="preserve"> ; </w:t>
      </w:r>
    </w:p>
    <w:p w14:paraId="7F6A2522" w14:textId="77777777" w:rsidR="001F4F63" w:rsidRDefault="001F4F63" w:rsidP="001F4F63">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sidRPr="003C4963">
        <w:rPr>
          <w:rFonts w:asciiTheme="majorBidi" w:hAnsiTheme="majorBidi" w:cstheme="majorBidi"/>
          <w:color w:val="FF5050"/>
          <w:sz w:val="24"/>
          <w:szCs w:val="24"/>
        </w:rPr>
        <w:t xml:space="preserve">- </w:t>
      </w:r>
      <w:r w:rsidRPr="003C4963">
        <w:rPr>
          <w:rFonts w:asciiTheme="majorBidi" w:hAnsiTheme="majorBidi" w:cstheme="majorBidi"/>
          <w:b/>
          <w:i/>
          <w:color w:val="FF5050"/>
          <w:sz w:val="24"/>
          <w:szCs w:val="24"/>
        </w:rPr>
        <w:t xml:space="preserve">Propositions élaborées </w:t>
      </w:r>
      <w:r w:rsidRPr="001F4F63">
        <w:rPr>
          <w:rFonts w:asciiTheme="majorBidi" w:hAnsiTheme="majorBidi" w:cstheme="majorBidi"/>
          <w:b/>
          <w:i/>
          <w:color w:val="FF5050"/>
          <w:sz w:val="24"/>
          <w:szCs w:val="24"/>
        </w:rPr>
        <w:t>dans le cadre d’un rendez-vous au Ministère de la Justice</w:t>
      </w:r>
      <w:r>
        <w:rPr>
          <w:rFonts w:asciiTheme="majorBidi" w:hAnsiTheme="majorBidi" w:cstheme="majorBidi"/>
          <w:color w:val="000000" w:themeColor="text1"/>
          <w:sz w:val="24"/>
          <w:szCs w:val="24"/>
        </w:rPr>
        <w:t>, n</w:t>
      </w:r>
      <w:r w:rsidRPr="001F4F63">
        <w:rPr>
          <w:rFonts w:asciiTheme="majorBidi" w:hAnsiTheme="majorBidi" w:cstheme="majorBidi"/>
          <w:color w:val="000000" w:themeColor="text1"/>
          <w:sz w:val="24"/>
          <w:szCs w:val="24"/>
        </w:rPr>
        <w:t>ovembre 2012</w:t>
      </w:r>
      <w:r>
        <w:rPr>
          <w:rFonts w:asciiTheme="majorBidi" w:hAnsiTheme="majorBidi" w:cstheme="majorBidi"/>
          <w:color w:val="000000" w:themeColor="text1"/>
          <w:sz w:val="24"/>
          <w:szCs w:val="24"/>
        </w:rPr>
        <w:t xml:space="preserve"> ; </w:t>
      </w:r>
    </w:p>
    <w:p w14:paraId="261F7A6C" w14:textId="76FB4984" w:rsidR="001A5CF2" w:rsidRDefault="001F4F63" w:rsidP="001F4F63">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Pr="00D57534">
        <w:rPr>
          <w:rFonts w:asciiTheme="majorBidi" w:hAnsiTheme="majorBidi" w:cstheme="majorBidi"/>
          <w:b/>
          <w:i/>
          <w:color w:val="FF5050"/>
          <w:sz w:val="24"/>
          <w:szCs w:val="24"/>
        </w:rPr>
        <w:t>Migrations, Etat des lieux 2012</w:t>
      </w:r>
      <w:r w:rsidR="001A5CF2">
        <w:rPr>
          <w:rFonts w:asciiTheme="majorBidi" w:hAnsiTheme="majorBidi" w:cstheme="majorBidi"/>
          <w:color w:val="000000" w:themeColor="text1"/>
          <w:sz w:val="24"/>
          <w:szCs w:val="24"/>
        </w:rPr>
        <w:t>, janvier 2012</w:t>
      </w:r>
      <w:r w:rsidR="005022C1">
        <w:rPr>
          <w:rFonts w:asciiTheme="majorBidi" w:hAnsiTheme="majorBidi" w:cstheme="majorBidi"/>
          <w:color w:val="000000" w:themeColor="text1"/>
          <w:sz w:val="24"/>
          <w:szCs w:val="24"/>
        </w:rPr>
        <w:t xml:space="preserve">, </w:t>
      </w:r>
      <w:r w:rsidR="005022C1" w:rsidRPr="005022C1">
        <w:rPr>
          <w:rFonts w:asciiTheme="majorBidi" w:hAnsiTheme="majorBidi" w:cstheme="majorBidi"/>
          <w:color w:val="000000" w:themeColor="text1"/>
          <w:sz w:val="24"/>
          <w:szCs w:val="24"/>
        </w:rPr>
        <w:t xml:space="preserve">accessible </w:t>
      </w:r>
      <w:hyperlink r:id="rId27" w:history="1">
        <w:r w:rsidR="005022C1" w:rsidRPr="005022C1">
          <w:rPr>
            <w:rStyle w:val="Lienhypertexte"/>
            <w:rFonts w:asciiTheme="majorBidi" w:hAnsiTheme="majorBidi" w:cstheme="majorBidi"/>
            <w:sz w:val="24"/>
            <w:szCs w:val="24"/>
          </w:rPr>
          <w:t>ici </w:t>
        </w:r>
      </w:hyperlink>
      <w:r w:rsidR="005022C1" w:rsidRPr="005022C1">
        <w:rPr>
          <w:rFonts w:asciiTheme="majorBidi" w:hAnsiTheme="majorBidi" w:cstheme="majorBidi"/>
          <w:color w:val="000000" w:themeColor="text1"/>
          <w:sz w:val="24"/>
          <w:szCs w:val="24"/>
        </w:rPr>
        <w:t>;</w:t>
      </w:r>
    </w:p>
    <w:p w14:paraId="20A83875" w14:textId="60D884C2" w:rsidR="001F4F63" w:rsidRPr="001A5CF2" w:rsidRDefault="001F4F63" w:rsidP="001F4F63">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Pr="0072464C">
        <w:rPr>
          <w:rFonts w:asciiTheme="majorBidi" w:hAnsiTheme="majorBidi" w:cstheme="majorBidi"/>
          <w:b/>
          <w:i/>
          <w:color w:val="FF5050"/>
          <w:sz w:val="24"/>
          <w:szCs w:val="24"/>
        </w:rPr>
        <w:t>Inventer une politique d’hospitalité</w:t>
      </w:r>
      <w:r>
        <w:rPr>
          <w:rFonts w:asciiTheme="majorBidi" w:hAnsiTheme="majorBidi" w:cstheme="majorBidi"/>
          <w:b/>
          <w:i/>
          <w:color w:val="FF5050"/>
          <w:sz w:val="24"/>
          <w:szCs w:val="24"/>
        </w:rPr>
        <w:t xml:space="preserve"> – 40 propositions de La Cimade</w:t>
      </w:r>
      <w:r w:rsidR="006D1DFB">
        <w:rPr>
          <w:rFonts w:asciiTheme="majorBidi" w:hAnsiTheme="majorBidi" w:cstheme="majorBidi"/>
          <w:color w:val="000000" w:themeColor="text1"/>
          <w:sz w:val="24"/>
          <w:szCs w:val="24"/>
        </w:rPr>
        <w:t xml:space="preserve">, septembre 2011, accessible </w:t>
      </w:r>
      <w:hyperlink r:id="rId28" w:history="1">
        <w:r w:rsidR="006D1DFB" w:rsidRPr="006D1DFB">
          <w:rPr>
            <w:rStyle w:val="Lienhypertexte"/>
            <w:rFonts w:asciiTheme="majorBidi" w:hAnsiTheme="majorBidi" w:cstheme="majorBidi"/>
            <w:sz w:val="24"/>
            <w:szCs w:val="24"/>
          </w:rPr>
          <w:t>ici</w:t>
        </w:r>
      </w:hyperlink>
      <w:r w:rsidR="006D1DFB">
        <w:rPr>
          <w:rFonts w:asciiTheme="majorBidi" w:hAnsiTheme="majorBidi" w:cstheme="majorBidi"/>
          <w:color w:val="000000" w:themeColor="text1"/>
          <w:sz w:val="24"/>
          <w:szCs w:val="24"/>
        </w:rPr>
        <w:t>.</w:t>
      </w:r>
    </w:p>
    <w:p w14:paraId="7996540C" w14:textId="77777777" w:rsidR="00332024" w:rsidRDefault="00332024" w:rsidP="00332024">
      <w:pPr>
        <w:spacing w:after="0"/>
        <w:rPr>
          <w:rFonts w:asciiTheme="majorBidi" w:hAnsiTheme="majorBidi" w:cstheme="majorBidi"/>
          <w:color w:val="FF5050"/>
          <w:sz w:val="24"/>
          <w:szCs w:val="24"/>
        </w:rPr>
      </w:pPr>
    </w:p>
    <w:p w14:paraId="4409819B" w14:textId="3DA838C3" w:rsidR="00F91590" w:rsidRPr="003E39D9" w:rsidRDefault="00F91590" w:rsidP="00332024">
      <w:pPr>
        <w:spacing w:after="0"/>
        <w:rPr>
          <w:rFonts w:asciiTheme="majorBidi" w:hAnsiTheme="majorBidi" w:cstheme="majorBidi"/>
          <w:color w:val="FF5050"/>
          <w:sz w:val="24"/>
          <w:szCs w:val="24"/>
        </w:rPr>
      </w:pPr>
      <w:r>
        <w:rPr>
          <w:rFonts w:ascii="Times New Roman" w:eastAsia="Times New Roman" w:hAnsi="Times New Roman" w:cs="Times New Roman"/>
          <w:lang w:eastAsia="ar-SA"/>
        </w:rPr>
        <w:br w:type="page"/>
      </w:r>
    </w:p>
    <w:bookmarkStart w:id="5" w:name="_Toc33709916"/>
    <w:p w14:paraId="3BBDE4B6" w14:textId="77777777" w:rsidR="00F91590" w:rsidRPr="00E01013" w:rsidRDefault="00F91590" w:rsidP="007C6A90">
      <w:pPr>
        <w:pStyle w:val="Titre1"/>
        <w:rPr>
          <w:b/>
          <w:bCs/>
          <w:color w:val="FF5050"/>
        </w:rPr>
      </w:pPr>
      <w:r w:rsidRPr="000B3784">
        <w:rPr>
          <w:noProof/>
          <w:lang w:eastAsia="fr-FR"/>
        </w:rPr>
        <w:lastRenderedPageBreak/>
        <mc:AlternateContent>
          <mc:Choice Requires="wps">
            <w:drawing>
              <wp:anchor distT="0" distB="0" distL="114300" distR="114300" simplePos="0" relativeHeight="251758592" behindDoc="1" locked="0" layoutInCell="1" allowOverlap="1" wp14:anchorId="5C7706DE" wp14:editId="22ECBE29">
                <wp:simplePos x="0" y="0"/>
                <wp:positionH relativeFrom="column">
                  <wp:posOffset>-814070</wp:posOffset>
                </wp:positionH>
                <wp:positionV relativeFrom="paragraph">
                  <wp:posOffset>-833120</wp:posOffset>
                </wp:positionV>
                <wp:extent cx="4000500" cy="514350"/>
                <wp:effectExtent l="0" t="0" r="19050" b="19050"/>
                <wp:wrapNone/>
                <wp:docPr id="50" name="Organigramme : Délai 50"/>
                <wp:cNvGraphicFramePr/>
                <a:graphic xmlns:a="http://schemas.openxmlformats.org/drawingml/2006/main">
                  <a:graphicData uri="http://schemas.microsoft.com/office/word/2010/wordprocessingShape">
                    <wps:wsp>
                      <wps:cNvSpPr/>
                      <wps:spPr>
                        <a:xfrm>
                          <a:off x="0" y="0"/>
                          <a:ext cx="4000500" cy="514350"/>
                        </a:xfrm>
                        <a:prstGeom prst="flowChartDelay">
                          <a:avLst/>
                        </a:prstGeom>
                        <a:solidFill>
                          <a:srgbClr val="FF5050"/>
                        </a:solidFill>
                        <a:ln w="25400" cap="flat" cmpd="sng" algn="ctr">
                          <a:solidFill>
                            <a:srgbClr val="FF5050"/>
                          </a:solidFill>
                          <a:prstDash val="solid"/>
                        </a:ln>
                        <a:effectLst/>
                      </wps:spPr>
                      <wps:txbx>
                        <w:txbxContent>
                          <w:p w14:paraId="205D3078" w14:textId="77777777" w:rsidR="005711B0" w:rsidRPr="00F91544" w:rsidRDefault="005711B0" w:rsidP="00F91590">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Pr>
                                <w:b/>
                                <w:bCs/>
                                <w:i/>
                                <w:color w:val="FFFFFF" w:themeColor="background1"/>
                                <w:sz w:val="28"/>
                                <w:szCs w:val="28"/>
                              </w:rPr>
                              <w:t>Droit d’asile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C7706DE" id="Organigramme : Délai 50" o:spid="_x0000_s1028" type="#_x0000_t135" style="position:absolute;left:0;text-align:left;margin-left:-64.1pt;margin-top:-65.6pt;width:315pt;height:40.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" fillcolor="#ff5050" strokecolor="#ff5050" strokeweight="2pt">
                <v:textbox>
                  <w:txbxContent>
                    <w:p w14:paraId="205D3078" w14:textId="77777777" w:rsidR="005711B0" w:rsidRPr="00F91544" w:rsidRDefault="005711B0" w:rsidP="00F91590">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Pr>
                          <w:b/>
                          <w:bCs/>
                          <w:i/>
                          <w:color w:val="FFFFFF" w:themeColor="background1"/>
                          <w:sz w:val="28"/>
                          <w:szCs w:val="28"/>
                        </w:rPr>
                        <w:t>Droit d’asile</w:t>
                      </w:r>
                    </w:p>
                  </w:txbxContent>
                </v:textbox>
              </v:shape>
            </w:pict>
          </mc:Fallback>
        </mc:AlternateContent>
      </w:r>
      <w:r w:rsidRPr="000B3784">
        <w:rPr>
          <w:noProof/>
          <w:lang w:eastAsia="fr-FR"/>
        </w:rPr>
        <w:drawing>
          <wp:anchor distT="0" distB="0" distL="114300" distR="114300" simplePos="0" relativeHeight="251757568" behindDoc="0" locked="0" layoutInCell="1" allowOverlap="1" wp14:anchorId="45DD0D17" wp14:editId="4C4C1168">
            <wp:simplePos x="0" y="0"/>
            <wp:positionH relativeFrom="column">
              <wp:posOffset>4314825</wp:posOffset>
            </wp:positionH>
            <wp:positionV relativeFrom="paragraph">
              <wp:posOffset>-836930</wp:posOffset>
            </wp:positionV>
            <wp:extent cx="2308860" cy="600075"/>
            <wp:effectExtent l="0" t="0" r="0" b="9525"/>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860" cy="600075"/>
                    </a:xfrm>
                    <a:prstGeom prst="rect">
                      <a:avLst/>
                    </a:prstGeom>
                  </pic:spPr>
                </pic:pic>
              </a:graphicData>
            </a:graphic>
          </wp:anchor>
        </w:drawing>
      </w:r>
      <w:r w:rsidRPr="000B3784">
        <w:t>Proposit</w:t>
      </w:r>
      <w:r>
        <w:t xml:space="preserve">ions de La Cimade relatives </w:t>
      </w:r>
      <w:r>
        <w:rPr>
          <w:b/>
          <w:bCs/>
          <w:color w:val="FF5050"/>
        </w:rPr>
        <w:t>au droit d’asile</w:t>
      </w:r>
      <w:bookmarkEnd w:id="5"/>
    </w:p>
    <w:p w14:paraId="7EFBF168" w14:textId="38448344" w:rsidR="00F91590" w:rsidRPr="00C02F92" w:rsidRDefault="00FC0E10" w:rsidP="00FC0E10">
      <w:pPr>
        <w:pBdr>
          <w:bottom w:val="single" w:sz="18" w:space="1" w:color="FF5050"/>
        </w:pBdr>
        <w:spacing w:after="0"/>
        <w:jc w:val="center"/>
        <w:rPr>
          <w:b/>
          <w:bCs/>
          <w:color w:val="0099CC"/>
          <w:sz w:val="28"/>
          <w:szCs w:val="28"/>
        </w:rPr>
      </w:pPr>
      <w:bookmarkStart w:id="6" w:name="_Hlk31625354"/>
      <w:r>
        <w:rPr>
          <w:b/>
          <w:bCs/>
          <w:sz w:val="28"/>
          <w:szCs w:val="28"/>
        </w:rPr>
        <w:t xml:space="preserve">– </w:t>
      </w:r>
      <w:r w:rsidR="00F91590">
        <w:rPr>
          <w:b/>
          <w:bCs/>
          <w:sz w:val="28"/>
          <w:szCs w:val="28"/>
        </w:rPr>
        <w:t xml:space="preserve">Pôle Droits et </w:t>
      </w:r>
      <w:r>
        <w:rPr>
          <w:b/>
          <w:bCs/>
          <w:sz w:val="28"/>
          <w:szCs w:val="28"/>
        </w:rPr>
        <w:t>P</w:t>
      </w:r>
      <w:r w:rsidR="00F91590">
        <w:rPr>
          <w:b/>
          <w:bCs/>
          <w:sz w:val="28"/>
          <w:szCs w:val="28"/>
        </w:rPr>
        <w:t>rotections</w:t>
      </w:r>
      <w:r w:rsidR="00F91590" w:rsidRPr="00996C21">
        <w:rPr>
          <w:b/>
          <w:bCs/>
          <w:sz w:val="28"/>
          <w:szCs w:val="28"/>
        </w:rPr>
        <w:t xml:space="preserve"> </w:t>
      </w:r>
      <w:r w:rsidR="00F91590">
        <w:rPr>
          <w:b/>
          <w:bCs/>
          <w:sz w:val="28"/>
          <w:szCs w:val="28"/>
        </w:rPr>
        <w:t xml:space="preserve">– </w:t>
      </w:r>
    </w:p>
    <w:bookmarkEnd w:id="6"/>
    <w:p w14:paraId="22691413" w14:textId="77777777" w:rsidR="00F91590" w:rsidRPr="00645854" w:rsidRDefault="00F91590" w:rsidP="00F91590">
      <w:pPr>
        <w:autoSpaceDE w:val="0"/>
        <w:autoSpaceDN w:val="0"/>
        <w:adjustRightInd w:val="0"/>
        <w:spacing w:after="0" w:line="240" w:lineRule="auto"/>
        <w:jc w:val="both"/>
        <w:rPr>
          <w:rFonts w:ascii="Times New Roman" w:eastAsia="Times New Roman" w:hAnsi="Times New Roman" w:cs="Times New Roman"/>
          <w:smallCaps/>
          <w:color w:val="FF5050"/>
          <w:sz w:val="28"/>
          <w:szCs w:val="28"/>
          <w:lang w:eastAsia="fr-FR"/>
        </w:rPr>
      </w:pPr>
    </w:p>
    <w:p w14:paraId="3433E8F5" w14:textId="77777777" w:rsidR="00F91590" w:rsidRPr="00645854" w:rsidRDefault="00F91590" w:rsidP="00F91590">
      <w:pPr>
        <w:autoSpaceDE w:val="0"/>
        <w:autoSpaceDN w:val="0"/>
        <w:adjustRightInd w:val="0"/>
        <w:spacing w:after="0" w:line="240" w:lineRule="auto"/>
        <w:jc w:val="both"/>
        <w:rPr>
          <w:rFonts w:ascii="Times New Roman" w:eastAsia="Times New Roman" w:hAnsi="Times New Roman" w:cs="Times New Roman"/>
          <w:smallCaps/>
          <w:color w:val="FF5050"/>
          <w:sz w:val="28"/>
          <w:szCs w:val="28"/>
          <w:lang w:eastAsia="fr-FR"/>
        </w:rPr>
      </w:pPr>
    </w:p>
    <w:p w14:paraId="467CC07E" w14:textId="038ED779" w:rsidR="00F91590" w:rsidRPr="00F91544" w:rsidRDefault="007525B4" w:rsidP="00F91590">
      <w:pPr>
        <w:spacing w:after="0"/>
        <w:rPr>
          <w:rFonts w:ascii="Times New Roman" w:eastAsia="Calibri" w:hAnsi="Times New Roman" w:cs="Times New Roman"/>
          <w:b/>
          <w:bCs/>
          <w:smallCaps/>
          <w:color w:val="FF5050"/>
          <w:lang w:eastAsia="fr-FR"/>
        </w:rPr>
      </w:pPr>
      <w:r>
        <w:rPr>
          <w:rFonts w:asciiTheme="majorBidi" w:hAnsiTheme="majorBidi" w:cstheme="majorBidi"/>
          <w:b/>
          <w:bCs/>
          <w:i/>
          <w:iCs/>
          <w:color w:val="FF5050"/>
          <w:sz w:val="28"/>
          <w:szCs w:val="28"/>
        </w:rPr>
        <w:t xml:space="preserve">Sur </w:t>
      </w:r>
      <w:r w:rsidR="00F91590">
        <w:rPr>
          <w:rFonts w:asciiTheme="majorBidi" w:hAnsiTheme="majorBidi" w:cstheme="majorBidi"/>
          <w:b/>
          <w:bCs/>
          <w:i/>
          <w:iCs/>
          <w:color w:val="FF5050"/>
          <w:sz w:val="28"/>
          <w:szCs w:val="28"/>
        </w:rPr>
        <w:t>Dublin</w:t>
      </w:r>
      <w:r w:rsidR="00F91590" w:rsidRPr="00C02F92">
        <w:rPr>
          <w:b/>
          <w:bCs/>
          <w:noProof/>
          <w:color w:val="FF5050"/>
          <w:lang w:eastAsia="fr-FR"/>
        </w:rPr>
        <mc:AlternateContent>
          <mc:Choice Requires="wps">
            <w:drawing>
              <wp:anchor distT="0" distB="0" distL="114300" distR="114300" simplePos="0" relativeHeight="251759616" behindDoc="0" locked="0" layoutInCell="1" allowOverlap="1" wp14:anchorId="1D44ABC2" wp14:editId="6E7DF74F">
                <wp:simplePos x="0" y="0"/>
                <wp:positionH relativeFrom="column">
                  <wp:posOffset>2540</wp:posOffset>
                </wp:positionH>
                <wp:positionV relativeFrom="paragraph">
                  <wp:posOffset>87630</wp:posOffset>
                </wp:positionV>
                <wp:extent cx="447675" cy="45085"/>
                <wp:effectExtent l="0" t="0" r="28575" b="12065"/>
                <wp:wrapSquare wrapText="bothSides"/>
                <wp:docPr id="51" name="Rectangle 51"/>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26BF083" id="Rectangle 51" o:spid="_x0000_s1026" style="position:absolute;margin-left:.2pt;margin-top:6.9pt;width:35.25pt;height:3.55pt;flip:y;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DSq0d2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p>
    <w:p w14:paraId="73F299BE" w14:textId="77777777" w:rsidR="002314B2" w:rsidRPr="00645854" w:rsidRDefault="002314B2" w:rsidP="00F91590">
      <w:pPr>
        <w:spacing w:after="0" w:line="240" w:lineRule="auto"/>
        <w:jc w:val="both"/>
        <w:rPr>
          <w:rFonts w:ascii="Times New Roman" w:hAnsi="Times New Roman" w:cs="Times New Roman"/>
          <w:bCs/>
          <w:iCs/>
          <w:color w:val="FF5050"/>
          <w:sz w:val="28"/>
          <w:szCs w:val="28"/>
        </w:rPr>
      </w:pPr>
    </w:p>
    <w:p w14:paraId="174E62A9" w14:textId="77777777" w:rsidR="001A244A" w:rsidRPr="007525B4" w:rsidRDefault="001A244A" w:rsidP="001A244A">
      <w:pPr>
        <w:pStyle w:val="Paragraphedeliste"/>
        <w:numPr>
          <w:ilvl w:val="0"/>
          <w:numId w:val="84"/>
        </w:numPr>
        <w:spacing w:after="0" w:line="240" w:lineRule="auto"/>
        <w:jc w:val="both"/>
        <w:rPr>
          <w:rFonts w:ascii="Times New Roman" w:hAnsi="Times New Roman" w:cs="Times New Roman"/>
          <w:bCs/>
          <w:iCs/>
        </w:rPr>
      </w:pPr>
      <w:r w:rsidRPr="007525B4">
        <w:rPr>
          <w:rFonts w:ascii="Times New Roman" w:hAnsi="Times New Roman" w:cs="Times New Roman"/>
          <w:bCs/>
          <w:iCs/>
        </w:rPr>
        <w:t xml:space="preserve">Prendre acte de l’échec du règlement Dublin et mettre en place un véritable système d’asile européen, fondé sur le respect des droits fondamentaux des personnes en quête de protection et sur la solidarité européenne. Pour être effectif et inclusif, ce système doit tenir compte dès le départ des préférences de la personne qui sollicite l’asile selon ses attaches familiales, ses compétences linguistiques ou son projet personnel. </w:t>
      </w:r>
    </w:p>
    <w:p w14:paraId="352BBDDE" w14:textId="77777777" w:rsidR="001A244A" w:rsidRDefault="001A244A" w:rsidP="001A244A">
      <w:pPr>
        <w:spacing w:after="0" w:line="240" w:lineRule="auto"/>
        <w:jc w:val="both"/>
        <w:rPr>
          <w:rFonts w:ascii="Times New Roman" w:hAnsi="Times New Roman" w:cs="Times New Roman"/>
          <w:bCs/>
          <w:iCs/>
        </w:rPr>
      </w:pPr>
    </w:p>
    <w:p w14:paraId="6A1FCAA2" w14:textId="77777777" w:rsidR="001A244A" w:rsidRPr="007525B4" w:rsidRDefault="001A244A" w:rsidP="001A244A">
      <w:pPr>
        <w:pStyle w:val="Paragraphedeliste"/>
        <w:numPr>
          <w:ilvl w:val="0"/>
          <w:numId w:val="84"/>
        </w:numPr>
        <w:spacing w:after="0" w:line="240" w:lineRule="auto"/>
        <w:jc w:val="both"/>
        <w:rPr>
          <w:rFonts w:ascii="Times New Roman" w:hAnsi="Times New Roman" w:cs="Times New Roman"/>
          <w:bCs/>
          <w:iCs/>
        </w:rPr>
      </w:pPr>
      <w:r w:rsidRPr="007525B4">
        <w:rPr>
          <w:rFonts w:ascii="Times New Roman" w:hAnsi="Times New Roman" w:cs="Times New Roman"/>
          <w:bCs/>
          <w:iCs/>
        </w:rPr>
        <w:t xml:space="preserve">Harmoniser par le haut les procédures d’asile et les conditions d’accueil des demandeurs et demandeuses d’asile dans tous les pays européens. </w:t>
      </w:r>
    </w:p>
    <w:p w14:paraId="60AD92A6" w14:textId="77777777" w:rsidR="001A244A" w:rsidRDefault="001A244A" w:rsidP="001A244A">
      <w:pPr>
        <w:spacing w:after="0" w:line="240" w:lineRule="auto"/>
        <w:jc w:val="both"/>
        <w:rPr>
          <w:rFonts w:ascii="Times New Roman" w:hAnsi="Times New Roman" w:cs="Times New Roman"/>
          <w:bCs/>
          <w:iCs/>
        </w:rPr>
      </w:pPr>
    </w:p>
    <w:p w14:paraId="7DDFD66C" w14:textId="77777777" w:rsidR="001A244A" w:rsidRPr="007525B4" w:rsidRDefault="001A244A" w:rsidP="001A244A">
      <w:pPr>
        <w:pStyle w:val="Paragraphedeliste"/>
        <w:numPr>
          <w:ilvl w:val="0"/>
          <w:numId w:val="84"/>
        </w:numPr>
        <w:spacing w:after="0" w:line="240" w:lineRule="auto"/>
        <w:jc w:val="both"/>
        <w:rPr>
          <w:rFonts w:ascii="Times New Roman" w:hAnsi="Times New Roman" w:cs="Times New Roman"/>
          <w:bCs/>
          <w:iCs/>
        </w:rPr>
      </w:pPr>
      <w:r w:rsidRPr="007525B4">
        <w:rPr>
          <w:rFonts w:ascii="Times New Roman" w:hAnsi="Times New Roman" w:cs="Times New Roman"/>
          <w:bCs/>
          <w:iCs/>
        </w:rPr>
        <w:t xml:space="preserve">Abandonner les notions de pays tiers sûrs et de pays d’origine sûrs qui viennent renvoyer la responsabilité à des États tiers et discriminer les personnes en fonction de leur nationalité. </w:t>
      </w:r>
    </w:p>
    <w:p w14:paraId="0F31F190" w14:textId="77777777" w:rsidR="001A244A" w:rsidRDefault="001A244A" w:rsidP="001A244A">
      <w:pPr>
        <w:spacing w:after="0" w:line="240" w:lineRule="auto"/>
        <w:jc w:val="both"/>
        <w:rPr>
          <w:rFonts w:ascii="Times New Roman" w:hAnsi="Times New Roman" w:cs="Times New Roman"/>
          <w:bCs/>
          <w:iCs/>
        </w:rPr>
      </w:pPr>
    </w:p>
    <w:p w14:paraId="0A0CCC66" w14:textId="77777777" w:rsidR="001A244A" w:rsidRPr="007525B4" w:rsidRDefault="001A244A" w:rsidP="001A244A">
      <w:pPr>
        <w:pStyle w:val="Paragraphedeliste"/>
        <w:numPr>
          <w:ilvl w:val="0"/>
          <w:numId w:val="84"/>
        </w:numPr>
        <w:spacing w:after="0" w:line="240" w:lineRule="auto"/>
        <w:jc w:val="both"/>
        <w:rPr>
          <w:rFonts w:ascii="Times New Roman" w:hAnsi="Times New Roman" w:cs="Times New Roman"/>
          <w:bCs/>
          <w:iCs/>
        </w:rPr>
      </w:pPr>
      <w:r w:rsidRPr="007525B4">
        <w:rPr>
          <w:rFonts w:ascii="Times New Roman" w:hAnsi="Times New Roman" w:cs="Times New Roman"/>
          <w:bCs/>
          <w:iCs/>
        </w:rPr>
        <w:t xml:space="preserve">En attendant la mise en place d’un tel système, faire usage de la clause de souveraineté afin de permettre aux personnes en quête de protection de déposer leur demande dans le pays où elles se trouvent. </w:t>
      </w:r>
    </w:p>
    <w:p w14:paraId="280A298A" w14:textId="77777777" w:rsidR="001A244A" w:rsidRDefault="001A244A" w:rsidP="001A244A">
      <w:pPr>
        <w:spacing w:after="0" w:line="240" w:lineRule="auto"/>
        <w:jc w:val="both"/>
        <w:rPr>
          <w:rFonts w:ascii="Times New Roman" w:hAnsi="Times New Roman" w:cs="Times New Roman"/>
          <w:bCs/>
          <w:iCs/>
        </w:rPr>
      </w:pPr>
    </w:p>
    <w:p w14:paraId="28E86DB9" w14:textId="77777777" w:rsidR="001A244A" w:rsidRPr="007525B4" w:rsidRDefault="001A244A" w:rsidP="001A244A">
      <w:pPr>
        <w:pStyle w:val="Paragraphedeliste"/>
        <w:numPr>
          <w:ilvl w:val="0"/>
          <w:numId w:val="84"/>
        </w:numPr>
        <w:spacing w:after="0" w:line="240" w:lineRule="auto"/>
        <w:jc w:val="both"/>
        <w:rPr>
          <w:rFonts w:ascii="Times New Roman" w:hAnsi="Times New Roman" w:cs="Times New Roman"/>
          <w:bCs/>
          <w:iCs/>
        </w:rPr>
      </w:pPr>
      <w:r w:rsidRPr="007525B4">
        <w:rPr>
          <w:rFonts w:ascii="Times New Roman" w:hAnsi="Times New Roman" w:cs="Times New Roman"/>
          <w:bCs/>
          <w:iCs/>
        </w:rPr>
        <w:t xml:space="preserve">Prévoir un dispositif d’accueil des demandeurs et demandeuses d’asile permettant de respecter la dignité des personnes, quelle que soit leur situation familiale et leur autonomie. Adapter le nombre d’hébergements pour les demandeurs d’asile aux besoins et supprimer l’empilement de dispositifs d’hébergement ad hoc et renforcer l’augmentation des places pérennes qui offrent aux personnes sollicitant l’asile des conditions de vie et de prise en charge dignes. </w:t>
      </w:r>
    </w:p>
    <w:p w14:paraId="77C61CD5" w14:textId="77777777" w:rsidR="001A244A" w:rsidRDefault="001A244A" w:rsidP="001A244A">
      <w:pPr>
        <w:spacing w:after="0" w:line="240" w:lineRule="auto"/>
        <w:jc w:val="both"/>
        <w:rPr>
          <w:rFonts w:ascii="Times New Roman" w:hAnsi="Times New Roman" w:cs="Times New Roman"/>
          <w:bCs/>
          <w:iCs/>
        </w:rPr>
      </w:pPr>
    </w:p>
    <w:p w14:paraId="064D144A" w14:textId="77777777" w:rsidR="001A244A" w:rsidRPr="00CD2697" w:rsidRDefault="001A244A" w:rsidP="001A244A">
      <w:pPr>
        <w:pStyle w:val="Paragraphedeliste"/>
        <w:numPr>
          <w:ilvl w:val="0"/>
          <w:numId w:val="84"/>
        </w:numPr>
        <w:spacing w:after="0" w:line="240" w:lineRule="auto"/>
        <w:jc w:val="both"/>
        <w:rPr>
          <w:rFonts w:ascii="Times New Roman" w:hAnsi="Times New Roman" w:cs="Times New Roman"/>
          <w:bCs/>
          <w:iCs/>
        </w:rPr>
      </w:pPr>
      <w:r w:rsidRPr="007525B4">
        <w:rPr>
          <w:rFonts w:ascii="Times New Roman" w:hAnsi="Times New Roman" w:cs="Times New Roman"/>
          <w:bCs/>
          <w:iCs/>
        </w:rPr>
        <w:t xml:space="preserve">Ne procéder à aucun transfert de personnes sollicitant l’asile en France vers un autre État européen s’il existe, par ricochet, un risque de renvoi vers un pays où elles seraient menacées. De la même manière, mettre fin aux renvois de personnes vers un autre État européen, dans lequel les défaillances structurelles du système d’asile et d’accueil ont été attestées. </w:t>
      </w:r>
    </w:p>
    <w:p w14:paraId="56100691" w14:textId="77777777" w:rsidR="001A244A" w:rsidRDefault="001A244A" w:rsidP="001A244A">
      <w:pPr>
        <w:spacing w:after="0" w:line="240" w:lineRule="auto"/>
        <w:jc w:val="both"/>
        <w:rPr>
          <w:rFonts w:ascii="Times New Roman" w:hAnsi="Times New Roman" w:cs="Times New Roman"/>
          <w:bCs/>
          <w:iCs/>
        </w:rPr>
      </w:pPr>
    </w:p>
    <w:p w14:paraId="3FD8BE8B" w14:textId="77777777" w:rsidR="001A244A" w:rsidRPr="00CD2697" w:rsidRDefault="001A244A" w:rsidP="001A244A">
      <w:pPr>
        <w:pStyle w:val="Paragraphedeliste"/>
        <w:numPr>
          <w:ilvl w:val="0"/>
          <w:numId w:val="84"/>
        </w:numPr>
        <w:spacing w:after="0" w:line="240" w:lineRule="auto"/>
        <w:jc w:val="both"/>
        <w:rPr>
          <w:rFonts w:ascii="Times New Roman" w:hAnsi="Times New Roman" w:cs="Times New Roman"/>
          <w:bCs/>
          <w:iCs/>
        </w:rPr>
      </w:pPr>
      <w:r w:rsidRPr="007525B4">
        <w:rPr>
          <w:rFonts w:ascii="Times New Roman" w:hAnsi="Times New Roman" w:cs="Times New Roman"/>
          <w:bCs/>
          <w:iCs/>
        </w:rPr>
        <w:t>Mettre fin à toute forme d’enfermement et de contrôle des demandeurs et demandeuses d’asile et en particulier des familles avec enfants.</w:t>
      </w:r>
    </w:p>
    <w:p w14:paraId="21B9E953" w14:textId="77777777" w:rsidR="00947F52" w:rsidRPr="00645854" w:rsidRDefault="00947F52" w:rsidP="00947F52">
      <w:pPr>
        <w:autoSpaceDE w:val="0"/>
        <w:autoSpaceDN w:val="0"/>
        <w:adjustRightInd w:val="0"/>
        <w:spacing w:after="0" w:line="240" w:lineRule="auto"/>
        <w:jc w:val="both"/>
        <w:rPr>
          <w:rFonts w:ascii="Times New Roman" w:eastAsia="Times New Roman" w:hAnsi="Times New Roman" w:cs="Times New Roman"/>
          <w:smallCaps/>
          <w:color w:val="FF5050"/>
          <w:sz w:val="28"/>
          <w:szCs w:val="28"/>
          <w:lang w:eastAsia="fr-FR"/>
        </w:rPr>
      </w:pPr>
    </w:p>
    <w:p w14:paraId="7438D464" w14:textId="77777777" w:rsidR="00947F52" w:rsidRPr="00F91544" w:rsidRDefault="00947F52" w:rsidP="00947F52">
      <w:pPr>
        <w:spacing w:after="0"/>
        <w:rPr>
          <w:rFonts w:ascii="Times New Roman" w:eastAsia="Calibri" w:hAnsi="Times New Roman" w:cs="Times New Roman"/>
          <w:b/>
          <w:bCs/>
          <w:smallCaps/>
          <w:color w:val="FF5050"/>
          <w:lang w:eastAsia="fr-FR"/>
        </w:rPr>
      </w:pPr>
      <w:r>
        <w:rPr>
          <w:rFonts w:asciiTheme="majorBidi" w:hAnsiTheme="majorBidi" w:cstheme="majorBidi"/>
          <w:b/>
          <w:bCs/>
          <w:i/>
          <w:iCs/>
          <w:color w:val="FF5050"/>
          <w:sz w:val="28"/>
          <w:szCs w:val="28"/>
        </w:rPr>
        <w:t>Sur l’organisation de la procédure en France</w:t>
      </w:r>
      <w:r w:rsidRPr="00C02F92">
        <w:rPr>
          <w:b/>
          <w:bCs/>
          <w:noProof/>
          <w:color w:val="FF5050"/>
          <w:lang w:eastAsia="fr-FR"/>
        </w:rPr>
        <mc:AlternateContent>
          <mc:Choice Requires="wps">
            <w:drawing>
              <wp:anchor distT="0" distB="0" distL="114300" distR="114300" simplePos="0" relativeHeight="251761664" behindDoc="0" locked="0" layoutInCell="1" allowOverlap="1" wp14:anchorId="718576A0" wp14:editId="2824CBBE">
                <wp:simplePos x="0" y="0"/>
                <wp:positionH relativeFrom="column">
                  <wp:posOffset>2540</wp:posOffset>
                </wp:positionH>
                <wp:positionV relativeFrom="paragraph">
                  <wp:posOffset>87630</wp:posOffset>
                </wp:positionV>
                <wp:extent cx="447675" cy="45085"/>
                <wp:effectExtent l="0" t="0" r="28575" b="12065"/>
                <wp:wrapSquare wrapText="bothSides"/>
                <wp:docPr id="53" name="Rectangle 53"/>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3C90F1C" id="Rectangle 53" o:spid="_x0000_s1026" style="position:absolute;margin-left:.2pt;margin-top:6.9pt;width:35.25pt;height:3.55pt;flip:y;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XAVEwW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p>
    <w:p w14:paraId="4338E5DB" w14:textId="77777777" w:rsidR="00F7330B" w:rsidRPr="00645854" w:rsidRDefault="00F7330B" w:rsidP="00947F52">
      <w:pPr>
        <w:suppressAutoHyphens/>
        <w:autoSpaceDE w:val="0"/>
        <w:spacing w:after="0" w:line="240" w:lineRule="auto"/>
        <w:rPr>
          <w:rFonts w:ascii="Times New Roman" w:eastAsia="Times New Roman" w:hAnsi="Times New Roman" w:cs="Times New Roman"/>
          <w:sz w:val="28"/>
          <w:szCs w:val="28"/>
          <w:lang w:eastAsia="ar-SA"/>
        </w:rPr>
      </w:pPr>
    </w:p>
    <w:p w14:paraId="45697209" w14:textId="254FEA38" w:rsidR="00D76ECE" w:rsidRPr="00D76ECE" w:rsidRDefault="00D76ECE" w:rsidP="001E785A">
      <w:pPr>
        <w:pStyle w:val="Paragraphedeliste"/>
        <w:numPr>
          <w:ilvl w:val="0"/>
          <w:numId w:val="44"/>
        </w:numPr>
        <w:tabs>
          <w:tab w:val="left" w:pos="142"/>
        </w:tabs>
        <w:suppressAutoHyphens/>
        <w:autoSpaceDE w:val="0"/>
        <w:spacing w:after="0" w:line="240" w:lineRule="auto"/>
        <w:jc w:val="both"/>
        <w:rPr>
          <w:rFonts w:ascii="Times New Roman" w:eastAsia="Times New Roman" w:hAnsi="Times New Roman" w:cs="Times New Roman"/>
          <w:bCs/>
          <w:szCs w:val="24"/>
          <w:lang w:eastAsia="ar-SA"/>
        </w:rPr>
      </w:pPr>
      <w:r>
        <w:rPr>
          <w:rFonts w:ascii="Times New Roman" w:eastAsia="Times New Roman" w:hAnsi="Times New Roman" w:cs="Times New Roman"/>
          <w:bCs/>
          <w:szCs w:val="24"/>
          <w:lang w:eastAsia="ar-SA"/>
        </w:rPr>
        <w:t>Permettre un accès à la procédure sans entraves matérielles pour toutes les personnes qui demandent l’asile.</w:t>
      </w:r>
    </w:p>
    <w:p w14:paraId="738BF826" w14:textId="77777777" w:rsidR="00D76ECE" w:rsidRDefault="00D76ECE" w:rsidP="00D76ECE">
      <w:pPr>
        <w:pStyle w:val="Paragraphedeliste"/>
        <w:tabs>
          <w:tab w:val="left" w:pos="142"/>
        </w:tabs>
        <w:suppressAutoHyphens/>
        <w:autoSpaceDE w:val="0"/>
        <w:spacing w:after="0" w:line="240" w:lineRule="auto"/>
        <w:rPr>
          <w:rFonts w:ascii="Times New Roman" w:eastAsia="Times New Roman" w:hAnsi="Times New Roman" w:cs="Times New Roman"/>
          <w:bCs/>
          <w:szCs w:val="24"/>
          <w:lang w:eastAsia="ar-SA"/>
        </w:rPr>
      </w:pPr>
    </w:p>
    <w:p w14:paraId="78D6E131" w14:textId="00FFA078" w:rsidR="00F7330B" w:rsidRPr="00947F52" w:rsidRDefault="00947F52" w:rsidP="00947F52">
      <w:pPr>
        <w:pStyle w:val="Paragraphedeliste"/>
        <w:numPr>
          <w:ilvl w:val="0"/>
          <w:numId w:val="44"/>
        </w:numPr>
        <w:tabs>
          <w:tab w:val="left" w:pos="142"/>
        </w:tabs>
        <w:suppressAutoHyphens/>
        <w:autoSpaceDE w:val="0"/>
        <w:spacing w:after="0" w:line="240" w:lineRule="auto"/>
        <w:rPr>
          <w:rFonts w:ascii="Times New Roman" w:eastAsia="Times New Roman" w:hAnsi="Times New Roman" w:cs="Times New Roman"/>
          <w:bCs/>
          <w:szCs w:val="24"/>
          <w:lang w:eastAsia="ar-SA"/>
        </w:rPr>
      </w:pPr>
      <w:r w:rsidRPr="00947F52">
        <w:rPr>
          <w:rFonts w:ascii="Times New Roman" w:eastAsia="Times New Roman" w:hAnsi="Times New Roman" w:cs="Times New Roman"/>
          <w:bCs/>
          <w:szCs w:val="24"/>
          <w:lang w:eastAsia="ar-SA"/>
        </w:rPr>
        <w:t>Faire de l’OFPRA un véritable guichet unique de l’asile</w:t>
      </w:r>
      <w:r w:rsidR="00DD1291">
        <w:rPr>
          <w:rFonts w:ascii="Times New Roman" w:eastAsia="Times New Roman" w:hAnsi="Times New Roman" w:cs="Times New Roman"/>
          <w:bCs/>
          <w:szCs w:val="24"/>
          <w:lang w:eastAsia="ar-SA"/>
        </w:rPr>
        <w:t>.</w:t>
      </w:r>
    </w:p>
    <w:p w14:paraId="28C9572C" w14:textId="77777777" w:rsidR="00645854" w:rsidRDefault="00645854" w:rsidP="00947F52">
      <w:pPr>
        <w:suppressAutoHyphens/>
        <w:autoSpaceDE w:val="0"/>
        <w:spacing w:after="0" w:line="240" w:lineRule="auto"/>
        <w:jc w:val="both"/>
        <w:rPr>
          <w:rFonts w:ascii="Times New Roman" w:eastAsia="Arial Unicode MS" w:hAnsi="Times New Roman" w:cs="Times New Roman"/>
          <w:kern w:val="1"/>
          <w:lang w:eastAsia="ar-SA"/>
        </w:rPr>
      </w:pPr>
    </w:p>
    <w:p w14:paraId="56F3601C" w14:textId="4A1528C1" w:rsidR="00F7330B" w:rsidRPr="00FF03CE" w:rsidRDefault="00F7330B" w:rsidP="00947F52">
      <w:pPr>
        <w:suppressAutoHyphens/>
        <w:autoSpaceDE w:val="0"/>
        <w:spacing w:after="0" w:line="240" w:lineRule="auto"/>
        <w:jc w:val="both"/>
        <w:rPr>
          <w:rFonts w:ascii="Times New Roman" w:eastAsia="Arial Unicode MS" w:hAnsi="Times New Roman" w:cs="Times New Roman"/>
          <w:kern w:val="1"/>
          <w:lang w:eastAsia="ar-SA"/>
        </w:rPr>
      </w:pPr>
      <w:r w:rsidRPr="00FF03CE">
        <w:rPr>
          <w:rFonts w:ascii="Times New Roman" w:eastAsia="Arial Unicode MS" w:hAnsi="Times New Roman" w:cs="Times New Roman"/>
          <w:kern w:val="1"/>
          <w:lang w:eastAsia="ar-SA"/>
        </w:rPr>
        <w:t>L’OFPRA, installé dans les régions d’accueil des demandeurs</w:t>
      </w:r>
      <w:r w:rsidR="001E785A">
        <w:rPr>
          <w:rFonts w:ascii="Times New Roman" w:eastAsia="Arial Unicode MS" w:hAnsi="Times New Roman" w:cs="Times New Roman"/>
          <w:kern w:val="1"/>
          <w:lang w:eastAsia="ar-SA"/>
        </w:rPr>
        <w:t xml:space="preserve"> et demandeuses</w:t>
      </w:r>
      <w:r w:rsidRPr="00FF03CE">
        <w:rPr>
          <w:rFonts w:ascii="Times New Roman" w:eastAsia="Arial Unicode MS" w:hAnsi="Times New Roman" w:cs="Times New Roman"/>
          <w:kern w:val="1"/>
          <w:lang w:eastAsia="ar-SA"/>
        </w:rPr>
        <w:t xml:space="preserve"> d’asile, pourrait devenir un véritable guichet unique de l’asile en ayant compétence sur l’admission au séjour des demandeurs</w:t>
      </w:r>
      <w:r w:rsidR="001E785A">
        <w:rPr>
          <w:rFonts w:ascii="Times New Roman" w:eastAsia="Arial Unicode MS" w:hAnsi="Times New Roman" w:cs="Times New Roman"/>
          <w:kern w:val="1"/>
          <w:lang w:eastAsia="ar-SA"/>
        </w:rPr>
        <w:t xml:space="preserve"> et demandeuses</w:t>
      </w:r>
      <w:r w:rsidRPr="00FF03CE">
        <w:rPr>
          <w:rFonts w:ascii="Times New Roman" w:eastAsia="Arial Unicode MS" w:hAnsi="Times New Roman" w:cs="Times New Roman"/>
          <w:kern w:val="1"/>
          <w:lang w:eastAsia="ar-SA"/>
        </w:rPr>
        <w:t xml:space="preserve"> et sur le dispositif national d’accueil à la place des préfectures de région. Un tel guichet unique permettrait d’unifier et de simplifier la procédure et de la rendre équitable (information faite dans la langue comprise par l’</w:t>
      </w:r>
      <w:proofErr w:type="spellStart"/>
      <w:r w:rsidRPr="00FF03CE">
        <w:rPr>
          <w:rFonts w:ascii="Times New Roman" w:eastAsia="Arial Unicode MS" w:hAnsi="Times New Roman" w:cs="Times New Roman"/>
          <w:kern w:val="1"/>
          <w:lang w:eastAsia="ar-SA"/>
        </w:rPr>
        <w:t>intéressé</w:t>
      </w:r>
      <w:r w:rsidR="00DD1291">
        <w:rPr>
          <w:rFonts w:ascii="Times New Roman" w:eastAsia="Arial Unicode MS" w:hAnsi="Times New Roman" w:cs="Times New Roman"/>
          <w:kern w:val="1"/>
          <w:lang w:eastAsia="ar-SA"/>
        </w:rPr>
        <w:t>∙e</w:t>
      </w:r>
      <w:proofErr w:type="spellEnd"/>
      <w:r w:rsidRPr="00FF03CE">
        <w:rPr>
          <w:rFonts w:ascii="Times New Roman" w:eastAsia="Arial Unicode MS" w:hAnsi="Times New Roman" w:cs="Times New Roman"/>
          <w:kern w:val="1"/>
          <w:lang w:eastAsia="ar-SA"/>
        </w:rPr>
        <w:t xml:space="preserve"> avec un interprète, meilleure coordination lors des convocations pour les entretiens, prise en charge par l’Etat des frais de procédure (traductions de documents, transports, prise en compte des populations vulnérables comme les enfants, les victimes de la torture etc.).</w:t>
      </w:r>
    </w:p>
    <w:p w14:paraId="51BB064F" w14:textId="77777777" w:rsidR="00F7330B" w:rsidRDefault="00F7330B" w:rsidP="00F7330B">
      <w:pPr>
        <w:spacing w:after="0" w:line="240" w:lineRule="auto"/>
        <w:rPr>
          <w:rFonts w:ascii="Times New Roman" w:hAnsi="Times New Roman" w:cs="Times New Roman"/>
          <w:color w:val="002060"/>
        </w:rPr>
      </w:pPr>
    </w:p>
    <w:p w14:paraId="0EEDF35F" w14:textId="77777777" w:rsidR="00F7330B" w:rsidRPr="00C3738F" w:rsidRDefault="00F7330B" w:rsidP="0098378A">
      <w:pPr>
        <w:pStyle w:val="Paragraphedeliste"/>
        <w:numPr>
          <w:ilvl w:val="0"/>
          <w:numId w:val="44"/>
        </w:numPr>
        <w:spacing w:after="0" w:line="240" w:lineRule="auto"/>
        <w:rPr>
          <w:rFonts w:ascii="Times New Roman" w:hAnsi="Times New Roman" w:cs="Times New Roman"/>
        </w:rPr>
      </w:pPr>
      <w:r w:rsidRPr="00C3738F">
        <w:rPr>
          <w:rFonts w:ascii="Times New Roman" w:hAnsi="Times New Roman" w:cs="Times New Roman"/>
        </w:rPr>
        <w:t>Mettre en place un système commun d’asile qui garantisse le plein respect de la Convention de Genève, l’accueil digne dans le pays de leur choix des personnes en quête d’asile.</w:t>
      </w:r>
    </w:p>
    <w:p w14:paraId="599E41DA" w14:textId="77777777" w:rsidR="00F7330B" w:rsidRPr="00C3738F" w:rsidRDefault="00F7330B" w:rsidP="00F7330B">
      <w:pPr>
        <w:spacing w:after="0" w:line="240" w:lineRule="auto"/>
        <w:rPr>
          <w:rFonts w:ascii="Times New Roman" w:hAnsi="Times New Roman" w:cs="Times New Roman"/>
        </w:rPr>
      </w:pPr>
    </w:p>
    <w:p w14:paraId="275126D5" w14:textId="77777777" w:rsidR="00F7330B" w:rsidRPr="00C3738F" w:rsidRDefault="00F7330B" w:rsidP="0098378A">
      <w:pPr>
        <w:pStyle w:val="Paragraphedeliste"/>
        <w:numPr>
          <w:ilvl w:val="0"/>
          <w:numId w:val="44"/>
        </w:numPr>
        <w:spacing w:after="0" w:line="240" w:lineRule="auto"/>
        <w:rPr>
          <w:rFonts w:ascii="Times New Roman" w:hAnsi="Times New Roman" w:cs="Times New Roman"/>
        </w:rPr>
      </w:pPr>
      <w:r w:rsidRPr="00C3738F">
        <w:rPr>
          <w:rFonts w:ascii="Times New Roman" w:hAnsi="Times New Roman" w:cs="Times New Roman"/>
        </w:rPr>
        <w:t>Supprimer la liste des pays sûrs au niveau national et européen.</w:t>
      </w:r>
    </w:p>
    <w:p w14:paraId="6F4B7CA9" w14:textId="77777777" w:rsidR="00C3738F" w:rsidRPr="00F825AD" w:rsidRDefault="00C3738F" w:rsidP="00C3738F">
      <w:pPr>
        <w:autoSpaceDE w:val="0"/>
        <w:autoSpaceDN w:val="0"/>
        <w:adjustRightInd w:val="0"/>
        <w:spacing w:after="0" w:line="240" w:lineRule="auto"/>
        <w:jc w:val="both"/>
        <w:rPr>
          <w:rFonts w:ascii="Times New Roman" w:eastAsia="Times New Roman" w:hAnsi="Times New Roman" w:cs="Times New Roman"/>
          <w:smallCaps/>
          <w:color w:val="FF5050"/>
          <w:sz w:val="32"/>
          <w:szCs w:val="32"/>
          <w:lang w:eastAsia="fr-FR"/>
        </w:rPr>
      </w:pPr>
    </w:p>
    <w:p w14:paraId="3DFA63F1" w14:textId="77777777" w:rsidR="00C3738F" w:rsidRPr="00C3738F" w:rsidRDefault="00C3738F" w:rsidP="00C3738F">
      <w:pPr>
        <w:pStyle w:val="Paragraphedeliste"/>
        <w:spacing w:after="0"/>
        <w:rPr>
          <w:rFonts w:ascii="Times New Roman" w:eastAsia="Calibri" w:hAnsi="Times New Roman" w:cs="Times New Roman"/>
          <w:b/>
          <w:bCs/>
          <w:smallCaps/>
          <w:color w:val="FF5050"/>
          <w:lang w:eastAsia="fr-FR"/>
        </w:rPr>
      </w:pPr>
      <w:r>
        <w:rPr>
          <w:rFonts w:asciiTheme="majorBidi" w:hAnsiTheme="majorBidi" w:cstheme="majorBidi"/>
          <w:b/>
          <w:bCs/>
          <w:i/>
          <w:iCs/>
          <w:color w:val="FF5050"/>
          <w:sz w:val="28"/>
          <w:szCs w:val="28"/>
        </w:rPr>
        <w:t>Sur le dispositif d’accueil</w:t>
      </w:r>
      <w:r w:rsidRPr="00C02F92">
        <w:rPr>
          <w:noProof/>
          <w:lang w:eastAsia="fr-FR"/>
        </w:rPr>
        <mc:AlternateContent>
          <mc:Choice Requires="wps">
            <w:drawing>
              <wp:anchor distT="0" distB="0" distL="114300" distR="114300" simplePos="0" relativeHeight="251763712" behindDoc="0" locked="0" layoutInCell="1" allowOverlap="1" wp14:anchorId="26A8F5FE" wp14:editId="3AF1CD11">
                <wp:simplePos x="0" y="0"/>
                <wp:positionH relativeFrom="column">
                  <wp:posOffset>2540</wp:posOffset>
                </wp:positionH>
                <wp:positionV relativeFrom="paragraph">
                  <wp:posOffset>87630</wp:posOffset>
                </wp:positionV>
                <wp:extent cx="447675" cy="45085"/>
                <wp:effectExtent l="0" t="0" r="28575" b="12065"/>
                <wp:wrapSquare wrapText="bothSides"/>
                <wp:docPr id="54" name="Rectangle 54"/>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57C46A1" id="Rectangle 54" o:spid="_x0000_s1026" style="position:absolute;margin-left:.2pt;margin-top:6.9pt;width:35.25pt;height:3.55pt;flip:y;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DIJ7CY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p>
    <w:p w14:paraId="49D8FAD4" w14:textId="77777777" w:rsidR="00C3738F" w:rsidRPr="00C3738F" w:rsidRDefault="00C3738F" w:rsidP="00C3738F">
      <w:pPr>
        <w:suppressAutoHyphens/>
        <w:spacing w:after="0" w:line="240" w:lineRule="auto"/>
        <w:rPr>
          <w:rFonts w:ascii="Times New Roman" w:eastAsia="Times New Roman" w:hAnsi="Times New Roman" w:cs="Times New Roman"/>
          <w:sz w:val="32"/>
          <w:szCs w:val="32"/>
          <w:lang w:eastAsia="ar-SA"/>
        </w:rPr>
      </w:pPr>
    </w:p>
    <w:p w14:paraId="241B6E89" w14:textId="77777777" w:rsidR="00C3738F" w:rsidRPr="00C3738F" w:rsidRDefault="00C3738F" w:rsidP="00C3738F">
      <w:pPr>
        <w:pStyle w:val="Paragraphedeliste"/>
        <w:numPr>
          <w:ilvl w:val="0"/>
          <w:numId w:val="44"/>
        </w:numPr>
        <w:spacing w:after="0" w:line="240" w:lineRule="auto"/>
        <w:jc w:val="both"/>
        <w:rPr>
          <w:rFonts w:ascii="Times New Roman" w:hAnsi="Times New Roman" w:cs="Times New Roman"/>
        </w:rPr>
      </w:pPr>
      <w:r w:rsidRPr="00C3738F">
        <w:rPr>
          <w:rFonts w:ascii="Times New Roman" w:hAnsi="Times New Roman" w:cs="Times New Roman"/>
        </w:rPr>
        <w:t>Prévoir un dispositif d’accueil permettant de respecter la dignité des personnes, quelle que soit leur situation familiale et leur autonomie.</w:t>
      </w:r>
    </w:p>
    <w:p w14:paraId="4B6C373D" w14:textId="77777777" w:rsidR="00C3738F" w:rsidRPr="00C3738F" w:rsidRDefault="00C3738F" w:rsidP="00C3738F">
      <w:pPr>
        <w:pStyle w:val="Paragraphedeliste"/>
        <w:jc w:val="both"/>
        <w:rPr>
          <w:rFonts w:ascii="Times New Roman" w:hAnsi="Times New Roman" w:cs="Times New Roman"/>
        </w:rPr>
      </w:pPr>
    </w:p>
    <w:p w14:paraId="11900537" w14:textId="77777777" w:rsidR="00C3738F" w:rsidRPr="00C3738F" w:rsidRDefault="00C3738F" w:rsidP="00C3738F">
      <w:pPr>
        <w:pStyle w:val="Paragraphedeliste"/>
        <w:numPr>
          <w:ilvl w:val="0"/>
          <w:numId w:val="44"/>
        </w:numPr>
        <w:spacing w:after="0" w:line="240" w:lineRule="auto"/>
        <w:jc w:val="both"/>
        <w:rPr>
          <w:rFonts w:ascii="Times New Roman" w:hAnsi="Times New Roman" w:cs="Times New Roman"/>
        </w:rPr>
      </w:pPr>
      <w:r w:rsidRPr="00C3738F">
        <w:rPr>
          <w:rFonts w:ascii="Times New Roman" w:hAnsi="Times New Roman" w:cs="Times New Roman"/>
        </w:rPr>
        <w:t>Adapter le nombre d’hébergements pour les demandeurs d’asile à la demande.</w:t>
      </w:r>
    </w:p>
    <w:p w14:paraId="5D24D197" w14:textId="77777777" w:rsidR="00C3738F" w:rsidRPr="00C3738F" w:rsidRDefault="00C3738F" w:rsidP="00C3738F">
      <w:pPr>
        <w:pStyle w:val="Paragraphedeliste"/>
        <w:jc w:val="both"/>
        <w:rPr>
          <w:rFonts w:ascii="Times New Roman" w:hAnsi="Times New Roman" w:cs="Times New Roman"/>
        </w:rPr>
      </w:pPr>
    </w:p>
    <w:p w14:paraId="68897A0D" w14:textId="77777777" w:rsidR="00C3738F" w:rsidRPr="00C3738F" w:rsidRDefault="00C3738F" w:rsidP="00C3738F">
      <w:pPr>
        <w:pStyle w:val="Paragraphedeliste"/>
        <w:numPr>
          <w:ilvl w:val="0"/>
          <w:numId w:val="44"/>
        </w:numPr>
        <w:spacing w:after="0" w:line="240" w:lineRule="auto"/>
        <w:jc w:val="both"/>
        <w:rPr>
          <w:rFonts w:ascii="Times New Roman" w:hAnsi="Times New Roman" w:cs="Times New Roman"/>
        </w:rPr>
      </w:pPr>
      <w:r w:rsidRPr="00C3738F">
        <w:rPr>
          <w:rFonts w:ascii="Times New Roman" w:hAnsi="Times New Roman" w:cs="Times New Roman"/>
        </w:rPr>
        <w:t>Supprimer l’empilement de dispositifs d’hébergement ad hoc et renforcer l’augmentation des places pérennes qui offrent aux demandeurs des conditions de vie et de prise en charge dignes.</w:t>
      </w:r>
    </w:p>
    <w:p w14:paraId="7D1C29A6" w14:textId="77777777" w:rsidR="00C3738F" w:rsidRPr="00C3738F" w:rsidRDefault="00C3738F" w:rsidP="00C3738F">
      <w:pPr>
        <w:pStyle w:val="Paragraphedeliste"/>
        <w:jc w:val="both"/>
        <w:rPr>
          <w:rFonts w:ascii="Times New Roman" w:hAnsi="Times New Roman" w:cs="Times New Roman"/>
        </w:rPr>
      </w:pPr>
    </w:p>
    <w:p w14:paraId="3C76B8D8" w14:textId="77777777" w:rsidR="00C3738F" w:rsidRPr="00C3738F" w:rsidRDefault="00C3738F" w:rsidP="00C3738F">
      <w:pPr>
        <w:pStyle w:val="Paragraphedeliste"/>
        <w:numPr>
          <w:ilvl w:val="0"/>
          <w:numId w:val="44"/>
        </w:numPr>
        <w:spacing w:after="0" w:line="240" w:lineRule="auto"/>
        <w:jc w:val="both"/>
        <w:rPr>
          <w:rFonts w:ascii="Times New Roman" w:hAnsi="Times New Roman" w:cs="Times New Roman"/>
        </w:rPr>
      </w:pPr>
      <w:r w:rsidRPr="00C3738F">
        <w:rPr>
          <w:rFonts w:ascii="Times New Roman" w:hAnsi="Times New Roman" w:cs="Times New Roman"/>
        </w:rPr>
        <w:t xml:space="preserve">Organiser l’évaluation des personnes «vulnérables» par l’ensemble des acteurs : associations, médecins, </w:t>
      </w:r>
      <w:proofErr w:type="spellStart"/>
      <w:r w:rsidRPr="00C3738F">
        <w:rPr>
          <w:rFonts w:ascii="Times New Roman" w:hAnsi="Times New Roman" w:cs="Times New Roman"/>
        </w:rPr>
        <w:t>Ofii</w:t>
      </w:r>
      <w:proofErr w:type="spellEnd"/>
      <w:r w:rsidRPr="00C3738F">
        <w:rPr>
          <w:rFonts w:ascii="Times New Roman" w:hAnsi="Times New Roman" w:cs="Times New Roman"/>
        </w:rPr>
        <w:t xml:space="preserve">, </w:t>
      </w:r>
      <w:proofErr w:type="spellStart"/>
      <w:r w:rsidRPr="00C3738F">
        <w:rPr>
          <w:rFonts w:ascii="Times New Roman" w:hAnsi="Times New Roman" w:cs="Times New Roman"/>
        </w:rPr>
        <w:t>Ofpra</w:t>
      </w:r>
      <w:proofErr w:type="spellEnd"/>
      <w:r w:rsidRPr="00C3738F">
        <w:rPr>
          <w:rFonts w:ascii="Times New Roman" w:hAnsi="Times New Roman" w:cs="Times New Roman"/>
        </w:rPr>
        <w:t>.</w:t>
      </w:r>
    </w:p>
    <w:p w14:paraId="319E13E8" w14:textId="77777777" w:rsidR="00C3738F" w:rsidRPr="00C3738F" w:rsidRDefault="00C3738F" w:rsidP="00C3738F">
      <w:pPr>
        <w:pStyle w:val="Paragraphedeliste"/>
        <w:jc w:val="both"/>
        <w:rPr>
          <w:rFonts w:ascii="Times New Roman" w:hAnsi="Times New Roman" w:cs="Times New Roman"/>
        </w:rPr>
      </w:pPr>
    </w:p>
    <w:p w14:paraId="186E722B" w14:textId="04DB0DF3" w:rsidR="00C3738F" w:rsidRPr="00C3738F" w:rsidRDefault="00C3738F" w:rsidP="00C3738F">
      <w:pPr>
        <w:pStyle w:val="Paragraphedeliste"/>
        <w:numPr>
          <w:ilvl w:val="0"/>
          <w:numId w:val="44"/>
        </w:numPr>
        <w:spacing w:after="0" w:line="240" w:lineRule="auto"/>
        <w:jc w:val="both"/>
        <w:rPr>
          <w:rFonts w:ascii="Times New Roman" w:hAnsi="Times New Roman" w:cs="Times New Roman"/>
        </w:rPr>
      </w:pPr>
      <w:r w:rsidRPr="00C3738F">
        <w:rPr>
          <w:rFonts w:ascii="Times New Roman" w:hAnsi="Times New Roman" w:cs="Times New Roman"/>
        </w:rPr>
        <w:t xml:space="preserve">Proscrire l’utilisation de cette évaluation comme un critère d’exclusion des conditions matérielles d’accueil pour les demandeurs </w:t>
      </w:r>
      <w:r w:rsidR="001E785A">
        <w:rPr>
          <w:rFonts w:ascii="Times New Roman" w:hAnsi="Times New Roman" w:cs="Times New Roman"/>
        </w:rPr>
        <w:t xml:space="preserve">et demandeuses </w:t>
      </w:r>
      <w:r w:rsidRPr="00C3738F">
        <w:rPr>
          <w:rFonts w:ascii="Times New Roman" w:hAnsi="Times New Roman" w:cs="Times New Roman"/>
        </w:rPr>
        <w:t>d’asile (hébergement, aide financière).</w:t>
      </w:r>
    </w:p>
    <w:p w14:paraId="601E88A7" w14:textId="77777777" w:rsidR="00C3738F" w:rsidRPr="00C3738F" w:rsidRDefault="00C3738F" w:rsidP="00C3738F">
      <w:pPr>
        <w:pStyle w:val="Paragraphedeliste"/>
        <w:jc w:val="both"/>
        <w:rPr>
          <w:rFonts w:ascii="Times New Roman" w:hAnsi="Times New Roman" w:cs="Times New Roman"/>
        </w:rPr>
      </w:pPr>
    </w:p>
    <w:p w14:paraId="0E6D4EE1" w14:textId="7CE5BA88" w:rsidR="00C3738F" w:rsidRPr="00C3738F" w:rsidRDefault="00C3738F" w:rsidP="00C3738F">
      <w:pPr>
        <w:pStyle w:val="Paragraphedeliste"/>
        <w:numPr>
          <w:ilvl w:val="0"/>
          <w:numId w:val="44"/>
        </w:numPr>
        <w:spacing w:after="0" w:line="240" w:lineRule="auto"/>
        <w:jc w:val="both"/>
        <w:rPr>
          <w:rFonts w:ascii="Times New Roman" w:hAnsi="Times New Roman" w:cs="Times New Roman"/>
        </w:rPr>
      </w:pPr>
      <w:r w:rsidRPr="00C3738F">
        <w:rPr>
          <w:rFonts w:ascii="Times New Roman" w:hAnsi="Times New Roman" w:cs="Times New Roman"/>
        </w:rPr>
        <w:t xml:space="preserve">Accorder le droit au travail des demandeurs </w:t>
      </w:r>
      <w:r w:rsidR="001E785A">
        <w:rPr>
          <w:rFonts w:ascii="Times New Roman" w:hAnsi="Times New Roman" w:cs="Times New Roman"/>
        </w:rPr>
        <w:t xml:space="preserve">et demandeuses </w:t>
      </w:r>
      <w:r w:rsidRPr="00C3738F">
        <w:rPr>
          <w:rFonts w:ascii="Times New Roman" w:hAnsi="Times New Roman" w:cs="Times New Roman"/>
        </w:rPr>
        <w:t>d’asile sans délai et de façon automatique.</w:t>
      </w:r>
    </w:p>
    <w:p w14:paraId="1277C9E9" w14:textId="77777777" w:rsidR="00C3738F" w:rsidRPr="00C3738F" w:rsidRDefault="00C3738F" w:rsidP="00C3738F">
      <w:pPr>
        <w:pStyle w:val="Paragraphedeliste"/>
        <w:jc w:val="both"/>
        <w:rPr>
          <w:rFonts w:ascii="Times New Roman" w:hAnsi="Times New Roman" w:cs="Times New Roman"/>
        </w:rPr>
      </w:pPr>
    </w:p>
    <w:p w14:paraId="18899DA7" w14:textId="5FD96090" w:rsidR="00C3738F" w:rsidRPr="00C3738F" w:rsidRDefault="00C3738F" w:rsidP="00C3738F">
      <w:pPr>
        <w:pStyle w:val="Paragraphedeliste"/>
        <w:numPr>
          <w:ilvl w:val="0"/>
          <w:numId w:val="44"/>
        </w:numPr>
        <w:spacing w:after="0" w:line="240" w:lineRule="auto"/>
        <w:jc w:val="both"/>
        <w:rPr>
          <w:rFonts w:ascii="Times New Roman" w:hAnsi="Times New Roman" w:cs="Times New Roman"/>
        </w:rPr>
      </w:pPr>
      <w:r w:rsidRPr="00C3738F">
        <w:rPr>
          <w:rFonts w:ascii="Times New Roman" w:hAnsi="Times New Roman" w:cs="Times New Roman"/>
        </w:rPr>
        <w:t>Lever l’impunité sur les violences commises à l’égard des personnes migrantes et sur les pratiques violant les droits fondamentaux, notamment l’obligation de non-refoulement des demandeurs</w:t>
      </w:r>
      <w:r w:rsidR="001E785A">
        <w:rPr>
          <w:rFonts w:ascii="Times New Roman" w:hAnsi="Times New Roman" w:cs="Times New Roman"/>
        </w:rPr>
        <w:t xml:space="preserve"> et demandeuses</w:t>
      </w:r>
      <w:r w:rsidRPr="00C3738F">
        <w:rPr>
          <w:rFonts w:ascii="Times New Roman" w:hAnsi="Times New Roman" w:cs="Times New Roman"/>
        </w:rPr>
        <w:t xml:space="preserve"> d’asile. </w:t>
      </w:r>
    </w:p>
    <w:p w14:paraId="61B483F4" w14:textId="77777777" w:rsidR="00777AB1" w:rsidRPr="00C3738F" w:rsidRDefault="00777AB1" w:rsidP="00C3738F">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14605133" w14:textId="77777777" w:rsidR="00C3738F" w:rsidRPr="00C3738F" w:rsidRDefault="00C3738F" w:rsidP="00C3738F">
      <w:pPr>
        <w:pStyle w:val="Paragraphedeliste"/>
        <w:spacing w:after="0"/>
        <w:rPr>
          <w:rFonts w:ascii="Times New Roman" w:eastAsia="Calibri" w:hAnsi="Times New Roman" w:cs="Times New Roman"/>
          <w:b/>
          <w:bCs/>
          <w:smallCaps/>
          <w:color w:val="FF5050"/>
          <w:lang w:eastAsia="fr-FR"/>
        </w:rPr>
      </w:pPr>
      <w:r>
        <w:rPr>
          <w:rFonts w:asciiTheme="majorBidi" w:hAnsiTheme="majorBidi" w:cstheme="majorBidi"/>
          <w:b/>
          <w:bCs/>
          <w:i/>
          <w:iCs/>
          <w:color w:val="FF5050"/>
          <w:sz w:val="28"/>
          <w:szCs w:val="28"/>
        </w:rPr>
        <w:t>Sur la définition du statut de réfugié</w:t>
      </w:r>
      <w:r w:rsidRPr="00C02F92">
        <w:rPr>
          <w:noProof/>
          <w:lang w:eastAsia="fr-FR"/>
        </w:rPr>
        <mc:AlternateContent>
          <mc:Choice Requires="wps">
            <w:drawing>
              <wp:anchor distT="0" distB="0" distL="114300" distR="114300" simplePos="0" relativeHeight="251765760" behindDoc="0" locked="0" layoutInCell="1" allowOverlap="1" wp14:anchorId="6954DD11" wp14:editId="77B1B17C">
                <wp:simplePos x="0" y="0"/>
                <wp:positionH relativeFrom="column">
                  <wp:posOffset>2540</wp:posOffset>
                </wp:positionH>
                <wp:positionV relativeFrom="paragraph">
                  <wp:posOffset>87630</wp:posOffset>
                </wp:positionV>
                <wp:extent cx="447675" cy="45085"/>
                <wp:effectExtent l="0" t="0" r="28575" b="12065"/>
                <wp:wrapSquare wrapText="bothSides"/>
                <wp:docPr id="55" name="Rectangle 55"/>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FFE4917" id="Rectangle 55" o:spid="_x0000_s1026" style="position:absolute;margin-left:.2pt;margin-top:6.9pt;width:35.25pt;height:3.55pt;flip:y;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" fillcolor="#ff5050" strokecolor="#ff5050" strokeweight="2pt">
                <w10:wrap type="square"/>
              </v:rect>
            </w:pict>
          </mc:Fallback>
        </mc:AlternateContent>
      </w:r>
    </w:p>
    <w:p w14:paraId="4E17C467" w14:textId="77777777" w:rsidR="00C3738F" w:rsidRPr="00C3738F" w:rsidRDefault="00C3738F" w:rsidP="00C3738F">
      <w:pPr>
        <w:suppressAutoHyphens/>
        <w:spacing w:after="0" w:line="240" w:lineRule="auto"/>
        <w:rPr>
          <w:rFonts w:ascii="Times New Roman" w:eastAsia="Times New Roman" w:hAnsi="Times New Roman" w:cs="Times New Roman"/>
          <w:sz w:val="32"/>
          <w:szCs w:val="32"/>
          <w:lang w:eastAsia="ar-SA"/>
        </w:rPr>
      </w:pPr>
    </w:p>
    <w:p w14:paraId="00D68A13" w14:textId="4D82BC21" w:rsidR="00C3738F" w:rsidRPr="00C3738F" w:rsidRDefault="00C3738F" w:rsidP="00C3738F">
      <w:pPr>
        <w:spacing w:after="0" w:line="240" w:lineRule="auto"/>
        <w:jc w:val="both"/>
        <w:rPr>
          <w:rFonts w:ascii="Times New Roman" w:eastAsia="Times New Roman" w:hAnsi="Times New Roman" w:cs="Times New Roman"/>
          <w:lang w:eastAsia="fr-FR"/>
        </w:rPr>
      </w:pPr>
      <w:r w:rsidRPr="00C3738F">
        <w:rPr>
          <w:rFonts w:ascii="Times New Roman" w:eastAsia="Times New Roman" w:hAnsi="Times New Roman" w:cs="Times New Roman"/>
          <w:lang w:eastAsia="fr-FR"/>
        </w:rPr>
        <w:t>Selon le HCR, en 2014, plus de 50 millions de personnes sont dans une situation de déplacement forcé, chiffre en augmentation de plus</w:t>
      </w:r>
      <w:r w:rsidR="00DB0F81">
        <w:rPr>
          <w:rFonts w:ascii="Times New Roman" w:eastAsia="Times New Roman" w:hAnsi="Times New Roman" w:cs="Times New Roman"/>
          <w:lang w:eastAsia="fr-FR"/>
        </w:rPr>
        <w:t xml:space="preserve"> de 10% par rapport à 2013. A cô</w:t>
      </w:r>
      <w:r w:rsidRPr="00C3738F">
        <w:rPr>
          <w:rFonts w:ascii="Times New Roman" w:eastAsia="Times New Roman" w:hAnsi="Times New Roman" w:cs="Times New Roman"/>
          <w:lang w:eastAsia="fr-FR"/>
        </w:rPr>
        <w:t>té des guerres civiles « totales » comme en Syrie, Afghanistan, Somalie ou Soudan, les situations de violence généralisée ou de violation des droits humains, ainsi que les persécutions liées au genre ou les dérèglements climatiques sont des causes de déplacement forcé.</w:t>
      </w:r>
    </w:p>
    <w:p w14:paraId="417BA889" w14:textId="77777777" w:rsidR="00C3738F" w:rsidRPr="00C3738F" w:rsidRDefault="00C3738F" w:rsidP="00C3738F">
      <w:pPr>
        <w:spacing w:after="0" w:line="240" w:lineRule="auto"/>
        <w:jc w:val="both"/>
        <w:rPr>
          <w:rFonts w:ascii="Times New Roman" w:eastAsia="Times New Roman" w:hAnsi="Times New Roman" w:cs="Times New Roman"/>
          <w:lang w:eastAsia="fr-FR"/>
        </w:rPr>
      </w:pPr>
    </w:p>
    <w:p w14:paraId="3FFD5B00" w14:textId="77777777" w:rsidR="00C3738F" w:rsidRPr="00C3738F" w:rsidRDefault="00C3738F" w:rsidP="00C3738F">
      <w:pPr>
        <w:spacing w:after="0" w:line="240" w:lineRule="auto"/>
        <w:jc w:val="both"/>
        <w:rPr>
          <w:rFonts w:ascii="Times New Roman" w:eastAsia="Times New Roman" w:hAnsi="Times New Roman" w:cs="Times New Roman"/>
          <w:lang w:eastAsia="fr-FR"/>
        </w:rPr>
      </w:pPr>
      <w:r w:rsidRPr="00C3738F">
        <w:rPr>
          <w:rFonts w:ascii="Times New Roman" w:eastAsia="Times New Roman" w:hAnsi="Times New Roman" w:cs="Times New Roman"/>
          <w:lang w:eastAsia="fr-FR"/>
        </w:rPr>
        <w:t>Les causes de départ sont multiples. S’y mêlent la violence politique, religieuse ou culturelle, la faillite politique et économique, l’absence de perspective d’avenir. Les droits civils et politiques mais également économiques, sociaux et culturels ne sont de fait pas garantis pour une majorité de l'humanité.</w:t>
      </w:r>
    </w:p>
    <w:p w14:paraId="7598DC06" w14:textId="77777777" w:rsidR="00C3738F" w:rsidRPr="00C3738F" w:rsidRDefault="00C3738F" w:rsidP="00C3738F">
      <w:pPr>
        <w:spacing w:after="0" w:line="240" w:lineRule="auto"/>
        <w:jc w:val="both"/>
        <w:rPr>
          <w:rFonts w:ascii="Times New Roman" w:eastAsia="Times New Roman" w:hAnsi="Times New Roman" w:cs="Times New Roman"/>
          <w:lang w:eastAsia="fr-FR"/>
        </w:rPr>
      </w:pPr>
    </w:p>
    <w:p w14:paraId="043DC7E5" w14:textId="77777777" w:rsidR="00C3738F" w:rsidRPr="00C3738F" w:rsidRDefault="00C3738F" w:rsidP="00C3738F">
      <w:pPr>
        <w:spacing w:after="0" w:line="240" w:lineRule="auto"/>
        <w:jc w:val="both"/>
        <w:rPr>
          <w:rFonts w:ascii="Times New Roman" w:eastAsia="Times New Roman" w:hAnsi="Times New Roman" w:cs="Times New Roman"/>
          <w:lang w:eastAsia="fr-FR"/>
        </w:rPr>
      </w:pPr>
      <w:r w:rsidRPr="00C3738F">
        <w:rPr>
          <w:rFonts w:ascii="Times New Roman" w:eastAsia="Times New Roman" w:hAnsi="Times New Roman" w:cs="Times New Roman"/>
          <w:lang w:eastAsia="fr-FR"/>
        </w:rPr>
        <w:t>Le parcours migratoire est, en raison des barrières de contrôle érigées par les Etats, de plus en plus dangereux et on peut parler d’atteintes graves à la dignité des personnes ou de traitement inhumain et dégradant. L’existence de filières de trafiquants d'êtres humains, avec son lot d’extorsions et de violences, est une conséquence des politiques de fermeture des frontières. Et pourtant, aux yeux des pouvoirs publics, ces personnes sont des migrants qu'il faut dissuader et non des réfugiés. Au lieu de protection, on envisage une opération militaire pour détruire leurs embarcations.</w:t>
      </w:r>
    </w:p>
    <w:p w14:paraId="512A5D74" w14:textId="77777777" w:rsidR="00C3738F" w:rsidRPr="00C3738F" w:rsidRDefault="00C3738F" w:rsidP="00C3738F">
      <w:pPr>
        <w:spacing w:after="0" w:line="240" w:lineRule="auto"/>
        <w:jc w:val="both"/>
        <w:rPr>
          <w:rFonts w:ascii="Times New Roman" w:eastAsia="Times New Roman" w:hAnsi="Times New Roman" w:cs="Times New Roman"/>
          <w:lang w:eastAsia="fr-FR"/>
        </w:rPr>
      </w:pPr>
    </w:p>
    <w:p w14:paraId="61500CFF" w14:textId="77777777" w:rsidR="00C3738F" w:rsidRPr="00C3738F" w:rsidRDefault="00C3738F" w:rsidP="00C3738F">
      <w:pPr>
        <w:spacing w:after="0" w:line="240" w:lineRule="auto"/>
        <w:jc w:val="both"/>
        <w:rPr>
          <w:rFonts w:ascii="Times New Roman" w:eastAsia="Times New Roman" w:hAnsi="Times New Roman" w:cs="Times New Roman"/>
          <w:lang w:eastAsia="fr-FR"/>
        </w:rPr>
      </w:pPr>
      <w:r w:rsidRPr="00C3738F">
        <w:rPr>
          <w:rFonts w:ascii="Times New Roman" w:eastAsia="Times New Roman" w:hAnsi="Times New Roman" w:cs="Times New Roman"/>
          <w:lang w:eastAsia="fr-FR"/>
        </w:rPr>
        <w:lastRenderedPageBreak/>
        <w:t>Alors qu'il y a vingt ans, l'illusion de la fin de la Guerre froide suggérait l'inutilité des mécanismes internationaux de protection des réfugiés, en particulier de la convention de Genève de 1951, la nécessité d'une actualisation du statut de réfugié s’impose au vu des nouveaux enjeux.</w:t>
      </w:r>
    </w:p>
    <w:p w14:paraId="570F7504" w14:textId="77777777" w:rsidR="00C3738F" w:rsidRPr="00C3738F" w:rsidRDefault="00C3738F" w:rsidP="00C3738F">
      <w:pPr>
        <w:spacing w:after="0" w:line="240" w:lineRule="auto"/>
        <w:jc w:val="both"/>
        <w:rPr>
          <w:rFonts w:ascii="Times New Roman" w:eastAsia="Times New Roman" w:hAnsi="Times New Roman" w:cs="Times New Roman"/>
          <w:lang w:eastAsia="fr-FR"/>
        </w:rPr>
      </w:pPr>
    </w:p>
    <w:p w14:paraId="07090741" w14:textId="77777777" w:rsidR="00C3738F" w:rsidRPr="00C3738F" w:rsidRDefault="00C3738F" w:rsidP="00C3738F">
      <w:pPr>
        <w:spacing w:after="0" w:line="240" w:lineRule="auto"/>
        <w:jc w:val="both"/>
        <w:rPr>
          <w:rFonts w:ascii="Times New Roman" w:eastAsia="Times New Roman" w:hAnsi="Times New Roman" w:cs="Times New Roman"/>
          <w:lang w:eastAsia="fr-FR"/>
        </w:rPr>
      </w:pPr>
      <w:r w:rsidRPr="00C3738F">
        <w:rPr>
          <w:rFonts w:ascii="Times New Roman" w:eastAsia="Times New Roman" w:hAnsi="Times New Roman" w:cs="Times New Roman"/>
          <w:lang w:eastAsia="fr-FR"/>
        </w:rPr>
        <w:t>Pour la Cimade, il faut conforter un statut uniforme internationalement reconnu et pérenne assurant les droits inscrits dans la Convention de Genève de 1951, quel que soit le motif de reconnaissance. Les statuts de protection subsidiaire et humanitaire en Europe, par leur précarité et la limitation des droits sont une protection au rabais.</w:t>
      </w:r>
    </w:p>
    <w:p w14:paraId="0067F234" w14:textId="77777777" w:rsidR="00C3738F" w:rsidRPr="00C3738F" w:rsidRDefault="00C3738F" w:rsidP="00C3738F">
      <w:pPr>
        <w:spacing w:after="0" w:line="240" w:lineRule="auto"/>
        <w:jc w:val="both"/>
        <w:rPr>
          <w:rFonts w:ascii="Times New Roman" w:eastAsia="Times New Roman" w:hAnsi="Times New Roman" w:cs="Times New Roman"/>
          <w:lang w:eastAsia="fr-FR"/>
        </w:rPr>
      </w:pPr>
    </w:p>
    <w:p w14:paraId="2EC3611A" w14:textId="77777777" w:rsidR="00C3738F" w:rsidRPr="00C3738F" w:rsidRDefault="00C3738F" w:rsidP="00C3738F">
      <w:pPr>
        <w:spacing w:after="0" w:line="240" w:lineRule="auto"/>
        <w:jc w:val="both"/>
        <w:rPr>
          <w:rFonts w:ascii="Times New Roman" w:eastAsia="Times New Roman" w:hAnsi="Times New Roman" w:cs="Times New Roman"/>
          <w:b/>
          <w:i/>
          <w:color w:val="FF5050"/>
          <w:lang w:eastAsia="fr-FR"/>
        </w:rPr>
      </w:pPr>
      <w:r w:rsidRPr="00C3738F">
        <w:rPr>
          <w:rFonts w:ascii="Times New Roman" w:eastAsia="Times New Roman" w:hAnsi="Times New Roman" w:cs="Times New Roman"/>
          <w:b/>
          <w:i/>
          <w:color w:val="FF5050"/>
          <w:lang w:eastAsia="fr-FR"/>
        </w:rPr>
        <w:t>Il faut appliquer plus largement les critères de la convention</w:t>
      </w:r>
    </w:p>
    <w:p w14:paraId="1870DC5E" w14:textId="77777777" w:rsidR="00C3738F" w:rsidRPr="00C3738F" w:rsidRDefault="00C3738F" w:rsidP="00C3738F">
      <w:pPr>
        <w:spacing w:after="0" w:line="240" w:lineRule="auto"/>
        <w:jc w:val="both"/>
        <w:rPr>
          <w:rFonts w:ascii="Times New Roman" w:eastAsia="Times New Roman" w:hAnsi="Times New Roman" w:cs="Times New Roman"/>
          <w:lang w:eastAsia="fr-FR"/>
        </w:rPr>
      </w:pPr>
    </w:p>
    <w:p w14:paraId="3CC2D3AC" w14:textId="77777777" w:rsidR="00C3738F" w:rsidRPr="00C3738F" w:rsidRDefault="00C3738F" w:rsidP="00C3738F">
      <w:pPr>
        <w:spacing w:after="0" w:line="240" w:lineRule="auto"/>
        <w:jc w:val="both"/>
        <w:rPr>
          <w:rFonts w:ascii="Times New Roman" w:eastAsia="Times New Roman" w:hAnsi="Times New Roman" w:cs="Times New Roman"/>
          <w:lang w:eastAsia="fr-FR"/>
        </w:rPr>
      </w:pPr>
      <w:r w:rsidRPr="00C3738F">
        <w:rPr>
          <w:rFonts w:ascii="Times New Roman" w:eastAsia="Times New Roman" w:hAnsi="Times New Roman" w:cs="Times New Roman"/>
          <w:lang w:eastAsia="fr-FR"/>
        </w:rPr>
        <w:t>En 1951, la convention de Genève a été conçue pour donner un statut à des millions de réfugiés qui vivaient dans les camps d'Europe centrale. A l'époque, une application large des critères de la Convention semblait évidente. Mais aujourd'hui, la reconnaissance de la qualité de réfugié implique des éléments très personnalisés sur son engagement ou sur les sévices subis. L'article 1er A 2 de la Convention, demande que le réfugié simplement montre qu'il craint d'être persécuté et ne peut se réclamer de la protection du pays de sa nationalité, ce qui est plus large que l’application faite actuellement. C'est cependant le cas lorsqu'il est décidé d'appliquer la détermination de groupe (par exemple pour les Syriens ou pour les Irakiens) mais cela devrait s'appliquer pour d'autres situations géopolitiques.</w:t>
      </w:r>
    </w:p>
    <w:p w14:paraId="193F38F1" w14:textId="77777777" w:rsidR="00C3738F" w:rsidRPr="00C3738F" w:rsidRDefault="00C3738F" w:rsidP="00C3738F">
      <w:pPr>
        <w:spacing w:after="0" w:line="240" w:lineRule="auto"/>
        <w:jc w:val="both"/>
        <w:rPr>
          <w:rFonts w:ascii="Times New Roman" w:eastAsia="Times New Roman" w:hAnsi="Times New Roman" w:cs="Times New Roman"/>
          <w:lang w:eastAsia="fr-FR"/>
        </w:rPr>
      </w:pPr>
    </w:p>
    <w:p w14:paraId="297825A8" w14:textId="705BFB98" w:rsidR="00C3738F" w:rsidRPr="00C3738F" w:rsidRDefault="00C3738F" w:rsidP="00C3738F">
      <w:pPr>
        <w:spacing w:after="0" w:line="240" w:lineRule="auto"/>
        <w:jc w:val="both"/>
        <w:rPr>
          <w:rFonts w:ascii="Times New Roman" w:eastAsia="Times New Roman" w:hAnsi="Times New Roman" w:cs="Times New Roman"/>
          <w:lang w:eastAsia="fr-FR"/>
        </w:rPr>
      </w:pPr>
      <w:r w:rsidRPr="00C3738F">
        <w:rPr>
          <w:rFonts w:ascii="Times New Roman" w:eastAsia="Times New Roman" w:hAnsi="Times New Roman" w:cs="Times New Roman"/>
          <w:lang w:eastAsia="fr-FR"/>
        </w:rPr>
        <w:t>L'interprétation qui est actuellement faite de la Convention ne prend pas suffisamment en compte les persécutions subies en raison de l'appartenance à un groupe social. Il a fallu qu'une disposition obligatoire de la directive européenne impose la prise en compte du genre et l'identité de genre pour</w:t>
      </w:r>
      <w:r w:rsidRPr="00C3738F">
        <w:rPr>
          <w:rFonts w:ascii="Times New Roman" w:eastAsia="Times New Roman" w:hAnsi="Times New Roman" w:cs="Times New Roman"/>
          <w:sz w:val="27"/>
          <w:szCs w:val="27"/>
          <w:lang w:eastAsia="fr-FR"/>
        </w:rPr>
        <w:t xml:space="preserve"> </w:t>
      </w:r>
      <w:r w:rsidRPr="00C3738F">
        <w:rPr>
          <w:rFonts w:ascii="Times New Roman" w:eastAsia="Times New Roman" w:hAnsi="Times New Roman" w:cs="Times New Roman"/>
          <w:lang w:eastAsia="fr-FR"/>
        </w:rPr>
        <w:t xml:space="preserve">que le droit français commence à reconnaître la qualité de réfugié sur cette </w:t>
      </w:r>
      <w:r w:rsidR="0032596E">
        <w:rPr>
          <w:rFonts w:ascii="Times New Roman" w:eastAsia="Times New Roman" w:hAnsi="Times New Roman" w:cs="Times New Roman"/>
          <w:lang w:eastAsia="fr-FR"/>
        </w:rPr>
        <w:t xml:space="preserve">seule </w:t>
      </w:r>
      <w:r w:rsidRPr="00C3738F">
        <w:rPr>
          <w:rFonts w:ascii="Times New Roman" w:eastAsia="Times New Roman" w:hAnsi="Times New Roman" w:cs="Times New Roman"/>
          <w:lang w:eastAsia="fr-FR"/>
        </w:rPr>
        <w:t>base</w:t>
      </w:r>
      <w:r w:rsidR="0032596E">
        <w:rPr>
          <w:rFonts w:ascii="Times New Roman" w:eastAsia="Times New Roman" w:hAnsi="Times New Roman" w:cs="Times New Roman"/>
          <w:lang w:eastAsia="fr-FR"/>
        </w:rPr>
        <w:t xml:space="preserve"> du groupe social</w:t>
      </w:r>
      <w:r w:rsidRPr="00C3738F">
        <w:rPr>
          <w:rFonts w:ascii="Times New Roman" w:eastAsia="Times New Roman" w:hAnsi="Times New Roman" w:cs="Times New Roman"/>
          <w:lang w:eastAsia="fr-FR"/>
        </w:rPr>
        <w:t>. Pour d'autres problématiques comme le mariage imposé, les violences faites aux femmes ou aux minorités sociales, l'application de la Convention reste restrictive</w:t>
      </w:r>
      <w:r w:rsidR="0032596E">
        <w:rPr>
          <w:rFonts w:ascii="Times New Roman" w:eastAsia="Times New Roman" w:hAnsi="Times New Roman" w:cs="Times New Roman"/>
          <w:lang w:eastAsia="fr-FR"/>
        </w:rPr>
        <w:t>, alors même que ces persécutions pourraient être liées à d’autres motifs comme la religion ou les opinions politiques</w:t>
      </w:r>
      <w:r w:rsidRPr="00C3738F">
        <w:rPr>
          <w:rFonts w:ascii="Times New Roman" w:eastAsia="Times New Roman" w:hAnsi="Times New Roman" w:cs="Times New Roman"/>
          <w:lang w:eastAsia="fr-FR"/>
        </w:rPr>
        <w:t>.</w:t>
      </w:r>
    </w:p>
    <w:p w14:paraId="0149690A" w14:textId="77777777" w:rsidR="00C3738F" w:rsidRPr="00C3738F" w:rsidRDefault="00C3738F" w:rsidP="00C3738F">
      <w:pPr>
        <w:spacing w:after="0" w:line="240" w:lineRule="auto"/>
        <w:jc w:val="both"/>
        <w:rPr>
          <w:rFonts w:ascii="Times New Roman" w:eastAsia="Times New Roman" w:hAnsi="Times New Roman" w:cs="Times New Roman"/>
          <w:lang w:eastAsia="fr-FR"/>
        </w:rPr>
      </w:pPr>
    </w:p>
    <w:p w14:paraId="784F5149" w14:textId="77777777" w:rsidR="00C3738F" w:rsidRPr="00C3738F" w:rsidRDefault="00C3738F" w:rsidP="00C3738F">
      <w:pPr>
        <w:spacing w:after="0" w:line="240" w:lineRule="auto"/>
        <w:jc w:val="both"/>
        <w:rPr>
          <w:rFonts w:ascii="Times New Roman" w:eastAsia="Times New Roman" w:hAnsi="Times New Roman" w:cs="Times New Roman"/>
          <w:b/>
          <w:i/>
          <w:color w:val="FF5050"/>
          <w:lang w:eastAsia="fr-FR"/>
        </w:rPr>
      </w:pPr>
      <w:r w:rsidRPr="00C3738F">
        <w:rPr>
          <w:rFonts w:ascii="Times New Roman" w:eastAsia="Times New Roman" w:hAnsi="Times New Roman" w:cs="Times New Roman"/>
          <w:b/>
          <w:i/>
          <w:color w:val="FF5050"/>
          <w:lang w:eastAsia="fr-FR"/>
        </w:rPr>
        <w:t>Il faut ouvrir la reconnaissance du statut à d'autres motifs</w:t>
      </w:r>
    </w:p>
    <w:p w14:paraId="15EE679E" w14:textId="77777777" w:rsidR="00C3738F" w:rsidRPr="00C3738F" w:rsidRDefault="00C3738F" w:rsidP="00C3738F">
      <w:pPr>
        <w:spacing w:after="0" w:line="240" w:lineRule="auto"/>
        <w:jc w:val="both"/>
        <w:rPr>
          <w:rFonts w:ascii="Times New Roman" w:eastAsia="Times New Roman" w:hAnsi="Times New Roman" w:cs="Times New Roman"/>
          <w:lang w:eastAsia="fr-FR"/>
        </w:rPr>
      </w:pPr>
    </w:p>
    <w:p w14:paraId="7609CE6B" w14:textId="7C27C89A" w:rsidR="00C3738F" w:rsidRPr="00C3738F" w:rsidRDefault="00C3738F" w:rsidP="00C3738F">
      <w:pPr>
        <w:spacing w:after="0" w:line="240" w:lineRule="auto"/>
        <w:jc w:val="both"/>
        <w:rPr>
          <w:rFonts w:ascii="Times New Roman" w:eastAsia="Times New Roman" w:hAnsi="Times New Roman" w:cs="Times New Roman"/>
          <w:lang w:eastAsia="fr-FR"/>
        </w:rPr>
      </w:pPr>
      <w:r w:rsidRPr="00C3738F">
        <w:rPr>
          <w:rFonts w:ascii="Times New Roman" w:eastAsia="Times New Roman" w:hAnsi="Times New Roman" w:cs="Times New Roman"/>
          <w:lang w:eastAsia="fr-FR"/>
        </w:rPr>
        <w:t>Nombre de demandeurs</w:t>
      </w:r>
      <w:r w:rsidR="001E785A">
        <w:rPr>
          <w:rFonts w:ascii="Times New Roman" w:eastAsia="Times New Roman" w:hAnsi="Times New Roman" w:cs="Times New Roman"/>
          <w:lang w:eastAsia="fr-FR"/>
        </w:rPr>
        <w:t xml:space="preserve"> et demandeuses</w:t>
      </w:r>
      <w:r w:rsidRPr="00C3738F">
        <w:rPr>
          <w:rFonts w:ascii="Times New Roman" w:eastAsia="Times New Roman" w:hAnsi="Times New Roman" w:cs="Times New Roman"/>
          <w:lang w:eastAsia="fr-FR"/>
        </w:rPr>
        <w:t xml:space="preserve"> d'asile voient leur demande rejetée car elle ne peut être rattachée à l’un des cinq motifs de la Convention. Pourtant certains sont victimes de violations importantes de leurs droits civils, politiques, économiques et sociaux garantis par les pactes des Nations unies de 1967. Dans certains pays, la politique ultra libérale et la corruption oppriment massivement et indistinctement certaines populations et les réduisent à la misère ou au désespoir. Dès lors que l’État n'assure pas une protection de ces populations, il est nécessaire de le faire dans le cadre de la Convention.</w:t>
      </w:r>
    </w:p>
    <w:p w14:paraId="7140DDA6" w14:textId="77777777" w:rsidR="00C3738F" w:rsidRPr="00C3738F" w:rsidRDefault="00C3738F" w:rsidP="00C3738F">
      <w:pPr>
        <w:spacing w:after="0" w:line="240" w:lineRule="auto"/>
        <w:jc w:val="both"/>
        <w:rPr>
          <w:rFonts w:ascii="Times New Roman" w:eastAsia="Times New Roman" w:hAnsi="Times New Roman" w:cs="Times New Roman"/>
          <w:lang w:eastAsia="fr-FR"/>
        </w:rPr>
      </w:pPr>
    </w:p>
    <w:p w14:paraId="60841008" w14:textId="77777777" w:rsidR="00C3738F" w:rsidRPr="00C3738F" w:rsidRDefault="00C3738F" w:rsidP="00C3738F">
      <w:pPr>
        <w:spacing w:after="0" w:line="240" w:lineRule="auto"/>
        <w:jc w:val="both"/>
        <w:rPr>
          <w:rFonts w:ascii="Times New Roman" w:eastAsia="Times New Roman" w:hAnsi="Times New Roman" w:cs="Times New Roman"/>
          <w:lang w:eastAsia="fr-FR"/>
        </w:rPr>
      </w:pPr>
      <w:r w:rsidRPr="00C3738F">
        <w:rPr>
          <w:rFonts w:ascii="Times New Roman" w:eastAsia="Times New Roman" w:hAnsi="Times New Roman" w:cs="Times New Roman"/>
          <w:lang w:eastAsia="fr-FR"/>
        </w:rPr>
        <w:t>Le dérèglement du climat touche en priorité les populations du Sud (désertification, montée du niveau de la mer, phénomènes météorologiques plus violents et plus fréquents), réduisant peu à peu les terres habitables. Ces crises écologiques provoqueront des conflits au sens de la convention de Genève, et conduiront des millions d’humains à se déplacer ou à quitter leur pays devenu inhospitalier, sans qu'aucune protection puisse leur être garantie. Un statut visant à protéger ces réfugiés « écologiques » doit être défini.</w:t>
      </w:r>
    </w:p>
    <w:p w14:paraId="4567DDF2" w14:textId="77777777" w:rsidR="00C3738F" w:rsidRPr="00C3738F" w:rsidRDefault="00C3738F" w:rsidP="00C3738F">
      <w:pPr>
        <w:spacing w:after="0" w:line="240" w:lineRule="auto"/>
        <w:jc w:val="both"/>
        <w:rPr>
          <w:rFonts w:ascii="Times New Roman" w:eastAsia="Times New Roman" w:hAnsi="Times New Roman" w:cs="Times New Roman"/>
          <w:lang w:eastAsia="fr-FR"/>
        </w:rPr>
      </w:pPr>
    </w:p>
    <w:p w14:paraId="3CBA5AFD" w14:textId="77777777" w:rsidR="00C3738F" w:rsidRPr="00C3738F" w:rsidRDefault="00C3738F" w:rsidP="00C3738F">
      <w:pPr>
        <w:spacing w:after="0" w:line="240" w:lineRule="auto"/>
        <w:jc w:val="both"/>
        <w:rPr>
          <w:rFonts w:ascii="Times New Roman" w:eastAsia="Times New Roman" w:hAnsi="Times New Roman" w:cs="Times New Roman"/>
          <w:b/>
          <w:i/>
          <w:color w:val="FF5050"/>
          <w:lang w:eastAsia="fr-FR"/>
        </w:rPr>
      </w:pPr>
      <w:r w:rsidRPr="00C3738F">
        <w:rPr>
          <w:rFonts w:ascii="Times New Roman" w:eastAsia="Times New Roman" w:hAnsi="Times New Roman" w:cs="Times New Roman"/>
          <w:b/>
          <w:i/>
          <w:color w:val="FF5050"/>
          <w:lang w:eastAsia="fr-FR"/>
        </w:rPr>
        <w:t>L'impérieuse nécessité de la solidarité et de la libre circulation</w:t>
      </w:r>
    </w:p>
    <w:p w14:paraId="54418017" w14:textId="77777777" w:rsidR="00C3738F" w:rsidRPr="00C3738F" w:rsidRDefault="00C3738F" w:rsidP="00C3738F">
      <w:pPr>
        <w:spacing w:after="0" w:line="240" w:lineRule="auto"/>
        <w:jc w:val="both"/>
        <w:rPr>
          <w:rFonts w:ascii="Times New Roman" w:eastAsia="Times New Roman" w:hAnsi="Times New Roman" w:cs="Times New Roman"/>
          <w:lang w:eastAsia="fr-FR"/>
        </w:rPr>
      </w:pPr>
    </w:p>
    <w:p w14:paraId="6FDBC693" w14:textId="77777777" w:rsidR="00C3738F" w:rsidRPr="00C3738F" w:rsidRDefault="00C3738F" w:rsidP="00C3738F">
      <w:pPr>
        <w:spacing w:after="0" w:line="240" w:lineRule="auto"/>
        <w:jc w:val="both"/>
        <w:rPr>
          <w:rFonts w:ascii="Times New Roman" w:eastAsia="Times New Roman" w:hAnsi="Times New Roman" w:cs="Times New Roman"/>
          <w:lang w:eastAsia="fr-FR"/>
        </w:rPr>
      </w:pPr>
      <w:r w:rsidRPr="00C3738F">
        <w:rPr>
          <w:rFonts w:ascii="Times New Roman" w:eastAsia="Times New Roman" w:hAnsi="Times New Roman" w:cs="Times New Roman"/>
          <w:lang w:eastAsia="fr-FR"/>
        </w:rPr>
        <w:t>Au-delà de l'élargissement de la notion de réfugié, la question cruciale reste la possibilité de s’établir ailleurs. Aujourd'hui, les systèmes de contrôle et de surveillance mis en place par les Etats développés rendent toujours plus périlleux le trajet, plus critique l’installation. A la place d’opérations militaires de sécurité pour empêcher le passage des réfugiés, le retour à une solidarité internationale et à la liberté de circulation (clé de voûte de la convention de Genève) est une priorité indispensable. Les « hot spots » de tri ainsi que les plans de relocalisation, des demandeurs d'asile, ne sont pas une réponse adéquate à une crise humanitaire sans précédent.</w:t>
      </w:r>
    </w:p>
    <w:p w14:paraId="5D5DD589" w14:textId="77777777" w:rsidR="003A4E44" w:rsidRPr="00C3738F" w:rsidRDefault="003A4E44" w:rsidP="003A4E44">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73D5C467" w14:textId="77777777" w:rsidR="003A4E44" w:rsidRPr="00C3738F" w:rsidRDefault="003A4E44" w:rsidP="003A4E44">
      <w:pPr>
        <w:pStyle w:val="Paragraphedeliste"/>
        <w:spacing w:after="0"/>
        <w:rPr>
          <w:rFonts w:ascii="Times New Roman" w:eastAsia="Calibri" w:hAnsi="Times New Roman" w:cs="Times New Roman"/>
          <w:b/>
          <w:bCs/>
          <w:smallCaps/>
          <w:color w:val="FF5050"/>
          <w:lang w:eastAsia="fr-FR"/>
        </w:rPr>
      </w:pPr>
      <w:r>
        <w:rPr>
          <w:rFonts w:asciiTheme="majorBidi" w:hAnsiTheme="majorBidi" w:cstheme="majorBidi"/>
          <w:b/>
          <w:bCs/>
          <w:i/>
          <w:iCs/>
          <w:color w:val="FF5050"/>
          <w:sz w:val="28"/>
          <w:szCs w:val="28"/>
        </w:rPr>
        <w:t>Sur l’intégration des bénéficiaires de la protection</w:t>
      </w:r>
      <w:r w:rsidRPr="00C02F92">
        <w:rPr>
          <w:noProof/>
          <w:lang w:eastAsia="fr-FR"/>
        </w:rPr>
        <mc:AlternateContent>
          <mc:Choice Requires="wps">
            <w:drawing>
              <wp:anchor distT="0" distB="0" distL="114300" distR="114300" simplePos="0" relativeHeight="251767808" behindDoc="0" locked="0" layoutInCell="1" allowOverlap="1" wp14:anchorId="76F2D9DB" wp14:editId="5D9C917B">
                <wp:simplePos x="0" y="0"/>
                <wp:positionH relativeFrom="column">
                  <wp:posOffset>2540</wp:posOffset>
                </wp:positionH>
                <wp:positionV relativeFrom="paragraph">
                  <wp:posOffset>87630</wp:posOffset>
                </wp:positionV>
                <wp:extent cx="447675" cy="45085"/>
                <wp:effectExtent l="0" t="0" r="28575" b="12065"/>
                <wp:wrapSquare wrapText="bothSides"/>
                <wp:docPr id="56" name="Rectangle 56"/>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28A44B3" id="Rectangle 56" o:spid="_x0000_s1026" style="position:absolute;margin-left:.2pt;margin-top:6.9pt;width:35.25pt;height:3.55pt;flip:y;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BGibMv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p>
    <w:p w14:paraId="6ADCA93D" w14:textId="77777777" w:rsidR="003A4E44" w:rsidRPr="00C3738F" w:rsidRDefault="003A4E44" w:rsidP="003A4E44">
      <w:pPr>
        <w:suppressAutoHyphens/>
        <w:spacing w:after="0" w:line="240" w:lineRule="auto"/>
        <w:rPr>
          <w:rFonts w:ascii="Times New Roman" w:eastAsia="Times New Roman" w:hAnsi="Times New Roman" w:cs="Times New Roman"/>
          <w:sz w:val="32"/>
          <w:szCs w:val="32"/>
          <w:lang w:eastAsia="ar-SA"/>
        </w:rPr>
      </w:pPr>
    </w:p>
    <w:p w14:paraId="2E5572E3" w14:textId="77777777" w:rsidR="00C3738F" w:rsidRPr="003A4E44" w:rsidRDefault="00C3738F" w:rsidP="00C3738F">
      <w:pPr>
        <w:spacing w:after="0" w:line="240" w:lineRule="auto"/>
        <w:rPr>
          <w:rFonts w:ascii="Times New Roman" w:eastAsia="Times New Roman" w:hAnsi="Times New Roman" w:cs="Times New Roman"/>
          <w:b/>
          <w:i/>
          <w:color w:val="FF5050"/>
          <w:lang w:eastAsia="fr-FR"/>
        </w:rPr>
      </w:pPr>
      <w:r w:rsidRPr="003A4E44">
        <w:rPr>
          <w:rFonts w:ascii="Times New Roman" w:eastAsia="Times New Roman" w:hAnsi="Times New Roman" w:cs="Times New Roman"/>
          <w:b/>
          <w:i/>
          <w:color w:val="FF5050"/>
          <w:lang w:eastAsia="fr-FR"/>
        </w:rPr>
        <w:t>Freins à l’insertion</w:t>
      </w:r>
    </w:p>
    <w:p w14:paraId="1F252D55" w14:textId="77777777" w:rsidR="00C3738F" w:rsidRPr="003A4E44" w:rsidRDefault="00C3738F" w:rsidP="003A4E44">
      <w:pPr>
        <w:spacing w:after="0" w:line="240" w:lineRule="auto"/>
        <w:jc w:val="both"/>
        <w:rPr>
          <w:rFonts w:ascii="Times New Roman" w:eastAsia="Times New Roman" w:hAnsi="Times New Roman" w:cs="Times New Roman"/>
          <w:b/>
          <w:i/>
          <w:lang w:eastAsia="fr-FR"/>
        </w:rPr>
      </w:pPr>
    </w:p>
    <w:p w14:paraId="7048D890" w14:textId="10D1FCC4" w:rsidR="00C3738F" w:rsidRPr="003A4E44" w:rsidRDefault="00C3738F" w:rsidP="003A4E44">
      <w:pPr>
        <w:spacing w:after="0" w:line="240" w:lineRule="auto"/>
        <w:jc w:val="both"/>
        <w:rPr>
          <w:rFonts w:ascii="Times New Roman" w:eastAsia="Times New Roman" w:hAnsi="Times New Roman" w:cs="Times New Roman"/>
          <w:lang w:eastAsia="fr-FR"/>
        </w:rPr>
      </w:pPr>
      <w:r w:rsidRPr="003A4E44">
        <w:rPr>
          <w:rFonts w:ascii="Times New Roman" w:eastAsia="Times New Roman" w:hAnsi="Times New Roman" w:cs="Times New Roman"/>
          <w:lang w:eastAsia="fr-FR"/>
        </w:rPr>
        <w:t>L’insertion des réfugiés est retardée parce qu’ils sont placés dans une « précarité sociale » pendant l’examen de leur demande d’asile, sans autorisation de travailler</w:t>
      </w:r>
      <w:r w:rsidR="001E785A">
        <w:rPr>
          <w:rFonts w:ascii="Times New Roman" w:eastAsia="Times New Roman" w:hAnsi="Times New Roman" w:cs="Times New Roman"/>
          <w:lang w:eastAsia="fr-FR"/>
        </w:rPr>
        <w:t xml:space="preserve"> tout le long de la procédure</w:t>
      </w:r>
      <w:r w:rsidRPr="003A4E44">
        <w:rPr>
          <w:rFonts w:ascii="Times New Roman" w:eastAsia="Times New Roman" w:hAnsi="Times New Roman" w:cs="Times New Roman"/>
          <w:lang w:eastAsia="fr-FR"/>
        </w:rPr>
        <w:t>, ni de suivre des formations linguistiques ou professionnelles et ne bénéficiant pas de ressources suffisantes pour trouver un logement autonome. Lorsque le statut de réfugié est reconnu, il y a une rupture en raison :</w:t>
      </w:r>
    </w:p>
    <w:p w14:paraId="35A8FF7A" w14:textId="13C9B2DC" w:rsidR="00C3738F" w:rsidRPr="003A4E44" w:rsidRDefault="00C3738F" w:rsidP="003A4E44">
      <w:pPr>
        <w:spacing w:after="0" w:line="240" w:lineRule="auto"/>
        <w:jc w:val="both"/>
        <w:rPr>
          <w:rFonts w:ascii="Times New Roman" w:eastAsia="Times New Roman" w:hAnsi="Times New Roman" w:cs="Times New Roman"/>
          <w:lang w:eastAsia="fr-FR"/>
        </w:rPr>
      </w:pPr>
      <w:r w:rsidRPr="003A4E44">
        <w:rPr>
          <w:rFonts w:ascii="Times New Roman" w:eastAsia="Times New Roman" w:hAnsi="Times New Roman" w:cs="Times New Roman"/>
          <w:lang w:eastAsia="fr-FR"/>
        </w:rPr>
        <w:t>* des délais administratifs (concernant la délivrance des documents d’état civil par l’OFPRA</w:t>
      </w:r>
      <w:r w:rsidR="00963EC4">
        <w:rPr>
          <w:rFonts w:ascii="Times New Roman" w:eastAsia="Times New Roman" w:hAnsi="Times New Roman" w:cs="Times New Roman"/>
          <w:lang w:eastAsia="fr-FR"/>
        </w:rPr>
        <w:t xml:space="preserve">, </w:t>
      </w:r>
      <w:r w:rsidRPr="003A4E44">
        <w:rPr>
          <w:rFonts w:ascii="Times New Roman" w:eastAsia="Times New Roman" w:hAnsi="Times New Roman" w:cs="Times New Roman"/>
          <w:lang w:eastAsia="fr-FR"/>
        </w:rPr>
        <w:t>la délivrance de la carte de séjour),</w:t>
      </w:r>
    </w:p>
    <w:p w14:paraId="2F5DCC34" w14:textId="77777777" w:rsidR="00C3738F" w:rsidRPr="003A4E44" w:rsidRDefault="00C3738F" w:rsidP="003A4E44">
      <w:pPr>
        <w:spacing w:after="0" w:line="240" w:lineRule="auto"/>
        <w:jc w:val="both"/>
        <w:rPr>
          <w:rFonts w:ascii="Times New Roman" w:eastAsia="Times New Roman" w:hAnsi="Times New Roman" w:cs="Times New Roman"/>
          <w:lang w:eastAsia="fr-FR"/>
        </w:rPr>
      </w:pPr>
      <w:r w:rsidRPr="003A4E44">
        <w:rPr>
          <w:rFonts w:ascii="Times New Roman" w:eastAsia="Times New Roman" w:hAnsi="Times New Roman" w:cs="Times New Roman"/>
          <w:lang w:eastAsia="fr-FR"/>
        </w:rPr>
        <w:t>* de l’absence de cours intensifs de français (les cours du CIR étant insuffisants pour assurer l’autonomie)</w:t>
      </w:r>
    </w:p>
    <w:p w14:paraId="3C6FBB69" w14:textId="77777777" w:rsidR="00C3738F" w:rsidRPr="003A4E44" w:rsidRDefault="00C3738F" w:rsidP="003A4E44">
      <w:pPr>
        <w:spacing w:after="0" w:line="240" w:lineRule="auto"/>
        <w:jc w:val="both"/>
        <w:rPr>
          <w:rFonts w:ascii="Times New Roman" w:eastAsia="Times New Roman" w:hAnsi="Times New Roman" w:cs="Times New Roman"/>
          <w:lang w:eastAsia="fr-FR"/>
        </w:rPr>
      </w:pPr>
      <w:r w:rsidRPr="003A4E44">
        <w:rPr>
          <w:rFonts w:ascii="Times New Roman" w:eastAsia="Times New Roman" w:hAnsi="Times New Roman" w:cs="Times New Roman"/>
          <w:lang w:eastAsia="fr-FR"/>
        </w:rPr>
        <w:t>* de la dévalorisation et de la non reconnaissances des diplômes et compétences</w:t>
      </w:r>
    </w:p>
    <w:p w14:paraId="257580CA" w14:textId="77777777" w:rsidR="00C3738F" w:rsidRPr="003A4E44" w:rsidRDefault="00C3738F" w:rsidP="003A4E44">
      <w:pPr>
        <w:spacing w:after="0" w:line="240" w:lineRule="auto"/>
        <w:jc w:val="both"/>
        <w:rPr>
          <w:rFonts w:ascii="Times New Roman" w:eastAsia="Times New Roman" w:hAnsi="Times New Roman" w:cs="Times New Roman"/>
          <w:lang w:eastAsia="fr-FR"/>
        </w:rPr>
      </w:pPr>
      <w:r w:rsidRPr="003A4E44">
        <w:rPr>
          <w:rFonts w:ascii="Times New Roman" w:eastAsia="Times New Roman" w:hAnsi="Times New Roman" w:cs="Times New Roman"/>
          <w:lang w:eastAsia="fr-FR"/>
        </w:rPr>
        <w:t>* de la méconnaissance des entreprises et organismes sociaux des spécificités des réfugiés</w:t>
      </w:r>
    </w:p>
    <w:p w14:paraId="27DA9076" w14:textId="77777777" w:rsidR="00C3738F" w:rsidRPr="003A4E44" w:rsidRDefault="00C3738F" w:rsidP="003A4E44">
      <w:pPr>
        <w:spacing w:after="0" w:line="240" w:lineRule="auto"/>
        <w:jc w:val="both"/>
        <w:rPr>
          <w:rFonts w:ascii="Times New Roman" w:eastAsia="Times New Roman" w:hAnsi="Times New Roman" w:cs="Times New Roman"/>
          <w:lang w:eastAsia="fr-FR"/>
        </w:rPr>
      </w:pPr>
      <w:r w:rsidRPr="003A4E44">
        <w:rPr>
          <w:rFonts w:ascii="Times New Roman" w:eastAsia="Times New Roman" w:hAnsi="Times New Roman" w:cs="Times New Roman"/>
          <w:lang w:eastAsia="fr-FR"/>
        </w:rPr>
        <w:t>* des problèmes de santé liés aux traumatismes de l’exil</w:t>
      </w:r>
    </w:p>
    <w:p w14:paraId="06E4D8DC" w14:textId="77777777" w:rsidR="00C3738F" w:rsidRPr="003A4E44" w:rsidRDefault="00C3738F" w:rsidP="003A4E44">
      <w:pPr>
        <w:spacing w:after="0" w:line="240" w:lineRule="auto"/>
        <w:jc w:val="both"/>
        <w:rPr>
          <w:rFonts w:ascii="Times New Roman" w:eastAsia="Times New Roman" w:hAnsi="Times New Roman" w:cs="Times New Roman"/>
          <w:lang w:eastAsia="fr-FR"/>
        </w:rPr>
      </w:pPr>
      <w:r w:rsidRPr="003A4E44">
        <w:rPr>
          <w:rFonts w:ascii="Times New Roman" w:eastAsia="Times New Roman" w:hAnsi="Times New Roman" w:cs="Times New Roman"/>
          <w:lang w:eastAsia="fr-FR"/>
        </w:rPr>
        <w:t>* des délais pour faire venir sa famille avec une procédure de visa tatillonne des ambassades dans les pays d’origine</w:t>
      </w:r>
    </w:p>
    <w:p w14:paraId="1460292C" w14:textId="77777777" w:rsidR="00C3738F" w:rsidRPr="003A4E44" w:rsidRDefault="00C3738F" w:rsidP="003A4E44">
      <w:pPr>
        <w:spacing w:after="0" w:line="240" w:lineRule="auto"/>
        <w:jc w:val="both"/>
        <w:rPr>
          <w:rFonts w:ascii="Times New Roman" w:eastAsia="Times New Roman" w:hAnsi="Times New Roman" w:cs="Times New Roman"/>
          <w:lang w:eastAsia="fr-FR"/>
        </w:rPr>
      </w:pPr>
    </w:p>
    <w:p w14:paraId="481827C5" w14:textId="77777777" w:rsidR="00C3738F" w:rsidRDefault="00C3738F" w:rsidP="003A4E44">
      <w:pPr>
        <w:spacing w:after="0" w:line="240" w:lineRule="auto"/>
        <w:jc w:val="both"/>
        <w:rPr>
          <w:rFonts w:ascii="Times New Roman" w:eastAsia="Times New Roman" w:hAnsi="Times New Roman" w:cs="Times New Roman"/>
          <w:lang w:eastAsia="fr-FR"/>
        </w:rPr>
      </w:pPr>
      <w:r w:rsidRPr="003A4E44">
        <w:rPr>
          <w:rFonts w:ascii="Times New Roman" w:eastAsia="Times New Roman" w:hAnsi="Times New Roman" w:cs="Times New Roman"/>
          <w:lang w:eastAsia="fr-FR"/>
        </w:rPr>
        <w:t>Les dispositions de la directive européenne qualification qui prévoient que « Afin de faciliter l’intégration des bénéficiaires d’une protection internationale dans la société, les États membres leur garantissent l’accès aux programmes d’intégration qu’ils jugent appropriés de manière à tenir compte des besoins spécifiques des bénéficiaires du statut de réfugié ou du statut conféré par la protection subsidiaire, ou créent les conditions préalables garantissant l’accès à ces programmes. » sont très mal appliquées à l’inverse d’autres pays européens (Suède, GB, Allemagne).</w:t>
      </w:r>
    </w:p>
    <w:p w14:paraId="61BA7F8A" w14:textId="77777777" w:rsidR="003A4E44" w:rsidRPr="003A4E44" w:rsidRDefault="003A4E44" w:rsidP="003A4E44">
      <w:pPr>
        <w:spacing w:after="0" w:line="240" w:lineRule="auto"/>
        <w:jc w:val="both"/>
        <w:rPr>
          <w:rFonts w:ascii="Times New Roman" w:eastAsia="Times New Roman" w:hAnsi="Times New Roman" w:cs="Times New Roman"/>
          <w:lang w:eastAsia="fr-FR"/>
        </w:rPr>
      </w:pPr>
    </w:p>
    <w:p w14:paraId="4ABBBC34" w14:textId="77777777" w:rsidR="00C3738F" w:rsidRPr="003A4E44" w:rsidRDefault="00C3738F" w:rsidP="003A4E44">
      <w:pPr>
        <w:pStyle w:val="Paragraphedeliste"/>
        <w:numPr>
          <w:ilvl w:val="0"/>
          <w:numId w:val="45"/>
        </w:numPr>
        <w:spacing w:after="0" w:line="240" w:lineRule="auto"/>
        <w:jc w:val="both"/>
        <w:rPr>
          <w:rFonts w:ascii="Times New Roman" w:eastAsia="Times New Roman" w:hAnsi="Times New Roman" w:cs="Times New Roman"/>
          <w:lang w:eastAsia="fr-FR"/>
        </w:rPr>
      </w:pPr>
      <w:r w:rsidRPr="003A4E44">
        <w:rPr>
          <w:rFonts w:ascii="Times New Roman" w:eastAsia="Times New Roman" w:hAnsi="Times New Roman" w:cs="Times New Roman"/>
          <w:lang w:eastAsia="fr-FR"/>
        </w:rPr>
        <w:t>Pour la Cimade, la politique d’intégration des réfugiés s’inscrit dans une politique nouvelle d’accueil, d’intégration et de citoyenneté qui soit plus respectueuse des droits des personnes. C’est notamment vrai pou</w:t>
      </w:r>
      <w:r w:rsidR="003A4E44">
        <w:rPr>
          <w:rFonts w:ascii="Times New Roman" w:eastAsia="Times New Roman" w:hAnsi="Times New Roman" w:cs="Times New Roman"/>
          <w:lang w:eastAsia="fr-FR"/>
        </w:rPr>
        <w:t>r la refonte du contrat d’accuei</w:t>
      </w:r>
      <w:r w:rsidRPr="003A4E44">
        <w:rPr>
          <w:rFonts w:ascii="Times New Roman" w:eastAsia="Times New Roman" w:hAnsi="Times New Roman" w:cs="Times New Roman"/>
          <w:lang w:eastAsia="fr-FR"/>
        </w:rPr>
        <w:t>l, l’accès à l’emploi et à la formation linguistique, au logement et à la citoyenneté soit par la naturalisation, soit par le droit de vote aux élections locales et européennes.</w:t>
      </w:r>
    </w:p>
    <w:p w14:paraId="1F300663" w14:textId="77777777" w:rsidR="00C3738F" w:rsidRPr="003A4E44" w:rsidRDefault="00C3738F" w:rsidP="003A4E44">
      <w:pPr>
        <w:spacing w:after="0" w:line="240" w:lineRule="auto"/>
        <w:jc w:val="both"/>
        <w:rPr>
          <w:rFonts w:ascii="Times New Roman" w:eastAsia="Times New Roman" w:hAnsi="Times New Roman" w:cs="Times New Roman"/>
          <w:lang w:eastAsia="fr-FR"/>
        </w:rPr>
      </w:pPr>
    </w:p>
    <w:p w14:paraId="1071C23C" w14:textId="77777777" w:rsidR="00C3738F" w:rsidRPr="003A4E44" w:rsidRDefault="00C3738F" w:rsidP="003A4E44">
      <w:pPr>
        <w:pStyle w:val="Paragraphedeliste"/>
        <w:numPr>
          <w:ilvl w:val="0"/>
          <w:numId w:val="45"/>
        </w:numPr>
        <w:spacing w:after="0" w:line="240" w:lineRule="auto"/>
        <w:jc w:val="both"/>
        <w:rPr>
          <w:rFonts w:ascii="Times New Roman" w:eastAsia="Times New Roman" w:hAnsi="Times New Roman" w:cs="Times New Roman"/>
          <w:lang w:eastAsia="fr-FR"/>
        </w:rPr>
      </w:pPr>
      <w:r w:rsidRPr="003A4E44">
        <w:rPr>
          <w:rFonts w:ascii="Times New Roman" w:eastAsia="Times New Roman" w:hAnsi="Times New Roman" w:cs="Times New Roman"/>
          <w:lang w:eastAsia="fr-FR"/>
        </w:rPr>
        <w:t>Afin d’assurer pleinement la protection des réfugiés, comme le prévoit la convention de Genève, il est nécessaire de prévoir des mesures spécifiques et renforcer le rôle de protection de l’OFPRA.</w:t>
      </w:r>
    </w:p>
    <w:p w14:paraId="77352919" w14:textId="77777777" w:rsidR="00C3738F" w:rsidRPr="003A4E44" w:rsidRDefault="00C3738F" w:rsidP="003A4E44">
      <w:pPr>
        <w:spacing w:after="0" w:line="240" w:lineRule="auto"/>
        <w:jc w:val="both"/>
        <w:rPr>
          <w:rFonts w:ascii="Times New Roman" w:eastAsia="Times New Roman" w:hAnsi="Times New Roman" w:cs="Times New Roman"/>
          <w:lang w:eastAsia="fr-FR"/>
        </w:rPr>
      </w:pPr>
    </w:p>
    <w:p w14:paraId="4D7691DA" w14:textId="77777777" w:rsidR="00C3738F" w:rsidRPr="003A4E44" w:rsidRDefault="00C3738F" w:rsidP="003A4E44">
      <w:pPr>
        <w:pStyle w:val="Paragraphedeliste"/>
        <w:numPr>
          <w:ilvl w:val="0"/>
          <w:numId w:val="45"/>
        </w:numPr>
        <w:spacing w:after="0" w:line="240" w:lineRule="auto"/>
        <w:jc w:val="both"/>
        <w:rPr>
          <w:rFonts w:ascii="Times New Roman" w:eastAsia="Times New Roman" w:hAnsi="Times New Roman" w:cs="Times New Roman"/>
          <w:lang w:eastAsia="fr-FR"/>
        </w:rPr>
      </w:pPr>
      <w:r w:rsidRPr="003A4E44">
        <w:rPr>
          <w:rFonts w:ascii="Times New Roman" w:eastAsia="Times New Roman" w:hAnsi="Times New Roman" w:cs="Times New Roman"/>
          <w:lang w:eastAsia="fr-FR"/>
        </w:rPr>
        <w:t>De nouvelles places doivent être créées dans les centres provisoires d’hébergement (CPH) pour les réfugiés statutaires notamment pour les personnes n’ayant pas bénéficié d’un accueil en CADA.</w:t>
      </w:r>
    </w:p>
    <w:p w14:paraId="58C63614" w14:textId="77777777" w:rsidR="00C3738F" w:rsidRPr="003A4E44" w:rsidRDefault="00C3738F" w:rsidP="003A4E44">
      <w:pPr>
        <w:spacing w:after="0" w:line="240" w:lineRule="auto"/>
        <w:jc w:val="both"/>
        <w:rPr>
          <w:rFonts w:ascii="Times New Roman" w:eastAsia="Times New Roman" w:hAnsi="Times New Roman" w:cs="Times New Roman"/>
          <w:lang w:eastAsia="fr-FR"/>
        </w:rPr>
      </w:pPr>
    </w:p>
    <w:p w14:paraId="47158DF5" w14:textId="77777777" w:rsidR="00C3738F" w:rsidRPr="003A4E44" w:rsidRDefault="00C3738F" w:rsidP="003A4E44">
      <w:pPr>
        <w:pStyle w:val="Paragraphedeliste"/>
        <w:numPr>
          <w:ilvl w:val="0"/>
          <w:numId w:val="45"/>
        </w:numPr>
        <w:spacing w:after="0" w:line="240" w:lineRule="auto"/>
        <w:jc w:val="both"/>
        <w:rPr>
          <w:rFonts w:ascii="Times New Roman" w:eastAsia="Times New Roman" w:hAnsi="Times New Roman" w:cs="Times New Roman"/>
          <w:lang w:eastAsia="fr-FR"/>
        </w:rPr>
      </w:pPr>
      <w:r w:rsidRPr="003A4E44">
        <w:rPr>
          <w:rFonts w:ascii="Times New Roman" w:eastAsia="Times New Roman" w:hAnsi="Times New Roman" w:cs="Times New Roman"/>
          <w:lang w:eastAsia="fr-FR"/>
        </w:rPr>
        <w:t>Les procédures de visas en vue de la réunification des familles de réfugiés doivent être simplifiées et accélérées. Les consulats ne doivent pas exiger des documents impossibles à obtenir dans des pays où l’état-civil n’existe pas ou plus et prendre attache à l’OFPRA pour vérifier les déclarations du réfugié.</w:t>
      </w:r>
    </w:p>
    <w:p w14:paraId="20F3D10A" w14:textId="77777777" w:rsidR="00C3738F" w:rsidRPr="003A4E44" w:rsidRDefault="00C3738F" w:rsidP="003A4E44">
      <w:pPr>
        <w:spacing w:after="0" w:line="240" w:lineRule="auto"/>
        <w:jc w:val="both"/>
        <w:rPr>
          <w:rFonts w:ascii="Times New Roman" w:eastAsia="Times New Roman" w:hAnsi="Times New Roman" w:cs="Times New Roman"/>
          <w:lang w:eastAsia="fr-FR"/>
        </w:rPr>
      </w:pPr>
    </w:p>
    <w:p w14:paraId="44A728BA" w14:textId="0AD001BC" w:rsidR="00C3738F" w:rsidRDefault="00C3738F" w:rsidP="003A4E44">
      <w:pPr>
        <w:pStyle w:val="Paragraphedeliste"/>
        <w:numPr>
          <w:ilvl w:val="0"/>
          <w:numId w:val="45"/>
        </w:numPr>
        <w:spacing w:after="0" w:line="240" w:lineRule="auto"/>
        <w:jc w:val="both"/>
        <w:rPr>
          <w:rFonts w:ascii="Times New Roman" w:eastAsia="Times New Roman" w:hAnsi="Times New Roman" w:cs="Times New Roman"/>
          <w:lang w:eastAsia="fr-FR"/>
        </w:rPr>
      </w:pPr>
      <w:r w:rsidRPr="003A4E44">
        <w:rPr>
          <w:rFonts w:ascii="Times New Roman" w:eastAsia="Times New Roman" w:hAnsi="Times New Roman" w:cs="Times New Roman"/>
          <w:lang w:eastAsia="fr-FR"/>
        </w:rPr>
        <w:t>Les procédures de reconnaissance des diplômes et des acquis professionnels doivent tenir compte de l’impossibilité pour les réfugiés de s’adresser aux autorités de leur pays d’origine. Il faut prévoir des mesures particulières relatives à la prise en charge des traumatismes physiques et psychiques des réfugiés, dans le dispositif de droit commun comme dans le développement de centres spécialisés sur l’ensemble du territoire.</w:t>
      </w:r>
    </w:p>
    <w:p w14:paraId="5595FBD6" w14:textId="77777777" w:rsidR="0043055A" w:rsidRPr="0043055A" w:rsidRDefault="0043055A" w:rsidP="0043055A">
      <w:pPr>
        <w:pStyle w:val="Paragraphedeliste"/>
        <w:rPr>
          <w:rFonts w:ascii="Times New Roman" w:eastAsia="Times New Roman" w:hAnsi="Times New Roman" w:cs="Times New Roman"/>
          <w:lang w:eastAsia="fr-FR"/>
        </w:rPr>
      </w:pPr>
    </w:p>
    <w:p w14:paraId="68DF3235" w14:textId="77777777" w:rsidR="0043055A" w:rsidRPr="003A4E44" w:rsidRDefault="0043055A" w:rsidP="0043055A">
      <w:pPr>
        <w:pStyle w:val="Paragraphedeliste"/>
        <w:spacing w:after="0" w:line="240" w:lineRule="auto"/>
        <w:jc w:val="both"/>
        <w:rPr>
          <w:rFonts w:ascii="Times New Roman" w:eastAsia="Times New Roman" w:hAnsi="Times New Roman" w:cs="Times New Roman"/>
          <w:lang w:eastAsia="fr-FR"/>
        </w:rPr>
      </w:pPr>
    </w:p>
    <w:p w14:paraId="2A470049" w14:textId="77777777" w:rsidR="003A4E44" w:rsidRPr="00947F52" w:rsidRDefault="003A4E44" w:rsidP="00947F52">
      <w:pPr>
        <w:suppressAutoHyphens/>
        <w:spacing w:after="0" w:line="240" w:lineRule="auto"/>
        <w:contextualSpacing/>
        <w:jc w:val="both"/>
        <w:rPr>
          <w:rFonts w:ascii="Times New Roman" w:eastAsia="Times New Roman" w:hAnsi="Times New Roman" w:cs="Times New Roman"/>
          <w:sz w:val="32"/>
          <w:szCs w:val="32"/>
          <w:lang w:eastAsia="ar-SA"/>
        </w:rPr>
      </w:pPr>
    </w:p>
    <w:p w14:paraId="1EC49613" w14:textId="75328A41" w:rsidR="002314B2" w:rsidRPr="00CD7920" w:rsidRDefault="00947F52" w:rsidP="00CD7920">
      <w:pPr>
        <w:pBdr>
          <w:top w:val="single" w:sz="18" w:space="1" w:color="FF5050"/>
          <w:left w:val="single" w:sz="18" w:space="4" w:color="FF5050"/>
          <w:bottom w:val="single" w:sz="18" w:space="1" w:color="FF5050"/>
          <w:right w:val="single" w:sz="18" w:space="4" w:color="FF5050"/>
        </w:pBdr>
        <w:spacing w:after="0" w:line="360" w:lineRule="auto"/>
        <w:jc w:val="center"/>
        <w:rPr>
          <w:rFonts w:asciiTheme="majorBidi" w:hAnsiTheme="majorBidi" w:cstheme="majorBidi"/>
          <w:b/>
          <w:bCs/>
          <w:color w:val="FF5050"/>
          <w:sz w:val="24"/>
          <w:szCs w:val="24"/>
          <w:u w:val="single"/>
        </w:rPr>
      </w:pPr>
      <w:r w:rsidRPr="00627E22">
        <w:rPr>
          <w:rFonts w:asciiTheme="majorBidi" w:hAnsiTheme="majorBidi" w:cstheme="majorBidi"/>
          <w:b/>
          <w:bCs/>
          <w:color w:val="FF5050"/>
          <w:sz w:val="24"/>
          <w:szCs w:val="24"/>
          <w:u w:val="single"/>
        </w:rPr>
        <w:lastRenderedPageBreak/>
        <w:t>Sources</w:t>
      </w:r>
    </w:p>
    <w:p w14:paraId="32AECBE9" w14:textId="77777777" w:rsidR="001A244A" w:rsidRDefault="00947F52" w:rsidP="00DA377E">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FF5050"/>
          <w:sz w:val="24"/>
          <w:szCs w:val="24"/>
        </w:rPr>
      </w:pPr>
      <w:bookmarkStart w:id="7" w:name="_Hlk29295216"/>
      <w:r>
        <w:rPr>
          <w:rFonts w:asciiTheme="majorBidi" w:hAnsiTheme="majorBidi" w:cstheme="majorBidi"/>
          <w:color w:val="FF5050"/>
          <w:sz w:val="24"/>
          <w:szCs w:val="24"/>
        </w:rPr>
        <w:t xml:space="preserve">- </w:t>
      </w:r>
      <w:r w:rsidR="001A244A" w:rsidRPr="001A244A">
        <w:rPr>
          <w:rFonts w:asciiTheme="majorBidi" w:hAnsiTheme="majorBidi" w:cstheme="majorBidi"/>
          <w:b/>
          <w:bCs/>
          <w:i/>
          <w:iCs/>
          <w:color w:val="FF5050"/>
          <w:sz w:val="24"/>
          <w:szCs w:val="24"/>
        </w:rPr>
        <w:t>Règlement Dublin – La machine infernale de l’asile européen</w:t>
      </w:r>
      <w:r w:rsidR="001A244A" w:rsidRPr="001A244A">
        <w:rPr>
          <w:rFonts w:asciiTheme="majorBidi" w:hAnsiTheme="majorBidi" w:cstheme="majorBidi"/>
          <w:color w:val="FF5050"/>
          <w:sz w:val="24"/>
          <w:szCs w:val="24"/>
        </w:rPr>
        <w:t xml:space="preserve">, avril 2019, accessible </w:t>
      </w:r>
      <w:hyperlink r:id="rId29" w:history="1">
        <w:r w:rsidR="001A244A" w:rsidRPr="001A244A">
          <w:rPr>
            <w:rStyle w:val="Lienhypertexte"/>
            <w:rFonts w:asciiTheme="majorBidi" w:hAnsiTheme="majorBidi" w:cstheme="majorBidi"/>
            <w:sz w:val="24"/>
            <w:szCs w:val="24"/>
          </w:rPr>
          <w:t>ici</w:t>
        </w:r>
      </w:hyperlink>
      <w:r w:rsidR="001A244A" w:rsidRPr="001A244A">
        <w:rPr>
          <w:rFonts w:asciiTheme="majorBidi" w:hAnsiTheme="majorBidi" w:cstheme="majorBidi"/>
          <w:color w:val="FF5050"/>
          <w:sz w:val="24"/>
          <w:szCs w:val="24"/>
        </w:rPr>
        <w:t> ;</w:t>
      </w:r>
    </w:p>
    <w:p w14:paraId="5A6C03CE" w14:textId="5BD3DE91" w:rsidR="00D76ECE" w:rsidRPr="00D76ECE" w:rsidRDefault="001A244A" w:rsidP="00DA377E">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FF5050"/>
          <w:sz w:val="24"/>
          <w:szCs w:val="24"/>
        </w:rPr>
      </w:pPr>
      <w:r>
        <w:rPr>
          <w:rFonts w:asciiTheme="majorBidi" w:hAnsiTheme="majorBidi" w:cstheme="majorBidi"/>
          <w:color w:val="FF5050"/>
          <w:sz w:val="24"/>
          <w:szCs w:val="24"/>
        </w:rPr>
        <w:t xml:space="preserve">- </w:t>
      </w:r>
      <w:r w:rsidR="00D76ECE" w:rsidRPr="00D76ECE">
        <w:rPr>
          <w:rFonts w:asciiTheme="majorBidi" w:hAnsiTheme="majorBidi" w:cstheme="majorBidi"/>
          <w:b/>
          <w:bCs/>
          <w:i/>
          <w:iCs/>
          <w:color w:val="FF5050"/>
          <w:sz w:val="24"/>
          <w:szCs w:val="24"/>
        </w:rPr>
        <w:t>Décryptage sur les migrations</w:t>
      </w:r>
      <w:r w:rsidR="00D76ECE" w:rsidRPr="00D76ECE">
        <w:rPr>
          <w:rFonts w:asciiTheme="majorBidi" w:hAnsiTheme="majorBidi" w:cstheme="majorBidi"/>
          <w:color w:val="FF5050"/>
          <w:sz w:val="24"/>
          <w:szCs w:val="24"/>
        </w:rPr>
        <w:t xml:space="preserve">, septembre 2019, accessible </w:t>
      </w:r>
      <w:hyperlink r:id="rId30" w:history="1">
        <w:r w:rsidR="00D76ECE" w:rsidRPr="00D76ECE">
          <w:rPr>
            <w:rStyle w:val="Lienhypertexte"/>
            <w:rFonts w:asciiTheme="majorBidi" w:hAnsiTheme="majorBidi" w:cstheme="majorBidi"/>
            <w:sz w:val="24"/>
            <w:szCs w:val="24"/>
          </w:rPr>
          <w:t>ici</w:t>
        </w:r>
      </w:hyperlink>
      <w:r w:rsidR="00D76ECE" w:rsidRPr="00D76ECE">
        <w:rPr>
          <w:rFonts w:asciiTheme="majorBidi" w:hAnsiTheme="majorBidi" w:cstheme="majorBidi"/>
          <w:color w:val="FF5050"/>
          <w:sz w:val="24"/>
          <w:szCs w:val="24"/>
        </w:rPr>
        <w:t xml:space="preserve"> ; </w:t>
      </w:r>
    </w:p>
    <w:bookmarkEnd w:id="7"/>
    <w:p w14:paraId="167188FF" w14:textId="23281BAE" w:rsidR="00947F52" w:rsidRPr="00C3738F" w:rsidRDefault="00D76ECE" w:rsidP="00DA377E">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sz w:val="24"/>
          <w:szCs w:val="24"/>
        </w:rPr>
      </w:pPr>
      <w:r>
        <w:rPr>
          <w:rFonts w:asciiTheme="majorBidi" w:hAnsiTheme="majorBidi" w:cstheme="majorBidi"/>
          <w:b/>
          <w:i/>
          <w:color w:val="FF5050"/>
          <w:sz w:val="24"/>
          <w:szCs w:val="24"/>
        </w:rPr>
        <w:t xml:space="preserve">- </w:t>
      </w:r>
      <w:r w:rsidR="00947F52" w:rsidRPr="00C3738F">
        <w:rPr>
          <w:rFonts w:asciiTheme="majorBidi" w:hAnsiTheme="majorBidi" w:cstheme="majorBidi"/>
          <w:b/>
          <w:i/>
          <w:color w:val="FF5050"/>
          <w:sz w:val="24"/>
          <w:szCs w:val="24"/>
        </w:rPr>
        <w:t>Dublin : de l’urgence de changer de cap</w:t>
      </w:r>
      <w:r w:rsidR="00947F52" w:rsidRPr="00C3738F">
        <w:rPr>
          <w:rFonts w:asciiTheme="majorBidi" w:hAnsiTheme="majorBidi" w:cstheme="majorBidi"/>
          <w:b/>
          <w:color w:val="FF5050"/>
          <w:sz w:val="24"/>
          <w:szCs w:val="24"/>
        </w:rPr>
        <w:t>,</w:t>
      </w:r>
      <w:r w:rsidR="00947F52" w:rsidRPr="00C3738F">
        <w:rPr>
          <w:rFonts w:asciiTheme="majorBidi" w:hAnsiTheme="majorBidi" w:cstheme="majorBidi"/>
          <w:sz w:val="24"/>
          <w:szCs w:val="24"/>
        </w:rPr>
        <w:t xml:space="preserve"> octobre 2017, accessible </w:t>
      </w:r>
      <w:hyperlink r:id="rId31" w:history="1">
        <w:r w:rsidR="00947F52" w:rsidRPr="006D1DFB">
          <w:rPr>
            <w:rStyle w:val="Lienhypertexte"/>
            <w:rFonts w:asciiTheme="majorBidi" w:hAnsiTheme="majorBidi" w:cstheme="majorBidi"/>
            <w:sz w:val="24"/>
            <w:szCs w:val="24"/>
          </w:rPr>
          <w:t>ici</w:t>
        </w:r>
      </w:hyperlink>
      <w:r w:rsidR="00947F52" w:rsidRPr="00C3738F">
        <w:rPr>
          <w:rFonts w:asciiTheme="majorBidi" w:hAnsiTheme="majorBidi" w:cstheme="majorBidi"/>
          <w:sz w:val="24"/>
          <w:szCs w:val="24"/>
        </w:rPr>
        <w:t> ;</w:t>
      </w:r>
    </w:p>
    <w:p w14:paraId="56445CB0" w14:textId="77777777" w:rsidR="00494FD8" w:rsidRPr="00494FD8" w:rsidRDefault="0098378A" w:rsidP="00DA377E">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r w:rsidRPr="00C3738F">
        <w:rPr>
          <w:rFonts w:asciiTheme="majorBidi" w:hAnsiTheme="majorBidi" w:cstheme="majorBidi"/>
          <w:color w:val="FF5050"/>
          <w:sz w:val="24"/>
          <w:szCs w:val="24"/>
        </w:rPr>
        <w:t xml:space="preserve">- </w:t>
      </w:r>
      <w:r w:rsidRPr="00C3738F">
        <w:rPr>
          <w:rFonts w:asciiTheme="majorBidi" w:hAnsiTheme="majorBidi" w:cstheme="majorBidi"/>
          <w:b/>
          <w:bCs/>
          <w:i/>
          <w:iCs/>
          <w:color w:val="FF5050"/>
          <w:sz w:val="24"/>
          <w:szCs w:val="24"/>
        </w:rPr>
        <w:t>Migrations. Etat des lieux 2017</w:t>
      </w:r>
      <w:r w:rsidR="00494FD8">
        <w:rPr>
          <w:rFonts w:asciiTheme="majorBidi" w:hAnsiTheme="majorBidi" w:cstheme="majorBidi"/>
          <w:color w:val="000000" w:themeColor="text1"/>
          <w:sz w:val="24"/>
          <w:szCs w:val="24"/>
        </w:rPr>
        <w:t xml:space="preserve">, mars 2017, </w:t>
      </w:r>
      <w:r w:rsidR="00494FD8" w:rsidRPr="00494FD8">
        <w:rPr>
          <w:rFonts w:asciiTheme="majorBidi" w:hAnsiTheme="majorBidi" w:cstheme="majorBidi"/>
          <w:color w:val="000000" w:themeColor="text1"/>
          <w:sz w:val="24"/>
          <w:szCs w:val="24"/>
        </w:rPr>
        <w:t xml:space="preserve">accessible </w:t>
      </w:r>
      <w:hyperlink r:id="rId32"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 xml:space="preserve">(document complet) et </w:t>
      </w:r>
      <w:hyperlink r:id="rId33"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(synthèse) ;</w:t>
      </w:r>
    </w:p>
    <w:p w14:paraId="3CED4F1D" w14:textId="027FC4A1" w:rsidR="00C3738F" w:rsidRPr="00C3738F" w:rsidRDefault="00C3738F" w:rsidP="00DA377E">
      <w:pPr>
        <w:pBdr>
          <w:top w:val="single" w:sz="18" w:space="1" w:color="FF5050"/>
          <w:left w:val="single" w:sz="18" w:space="4" w:color="FF5050"/>
          <w:bottom w:val="single" w:sz="18" w:space="1" w:color="FF5050"/>
          <w:right w:val="single" w:sz="18" w:space="4" w:color="FF5050"/>
        </w:pBdr>
        <w:spacing w:after="0" w:line="360" w:lineRule="auto"/>
        <w:rPr>
          <w:rFonts w:ascii="Times New Roman" w:hAnsi="Times New Roman" w:cs="Times New Roman"/>
          <w:i/>
          <w:sz w:val="24"/>
          <w:szCs w:val="24"/>
        </w:rPr>
      </w:pPr>
      <w:r w:rsidRPr="00DA377E">
        <w:rPr>
          <w:color w:val="FF5050"/>
          <w:sz w:val="24"/>
          <w:szCs w:val="24"/>
        </w:rPr>
        <w:t xml:space="preserve">- </w:t>
      </w:r>
      <w:r w:rsidRPr="00DA377E">
        <w:rPr>
          <w:rFonts w:ascii="Times New Roman" w:hAnsi="Times New Roman" w:cs="Times New Roman"/>
          <w:b/>
          <w:i/>
          <w:color w:val="FF5050"/>
          <w:sz w:val="24"/>
          <w:szCs w:val="24"/>
        </w:rPr>
        <w:t>U</w:t>
      </w:r>
      <w:r w:rsidRPr="00C3738F">
        <w:rPr>
          <w:rFonts w:ascii="Times New Roman" w:hAnsi="Times New Roman" w:cs="Times New Roman"/>
          <w:b/>
          <w:i/>
          <w:color w:val="FF5050"/>
          <w:sz w:val="24"/>
          <w:szCs w:val="24"/>
        </w:rPr>
        <w:t xml:space="preserve">n statut pour </w:t>
      </w:r>
      <w:r w:rsidRPr="00DA377E">
        <w:rPr>
          <w:rFonts w:ascii="Times New Roman" w:hAnsi="Times New Roman" w:cs="Times New Roman"/>
          <w:b/>
          <w:i/>
          <w:color w:val="FF5050"/>
          <w:sz w:val="24"/>
          <w:szCs w:val="24"/>
        </w:rPr>
        <w:t>une</w:t>
      </w:r>
      <w:r w:rsidRPr="00C3738F">
        <w:rPr>
          <w:rFonts w:ascii="Times New Roman" w:hAnsi="Times New Roman" w:cs="Times New Roman"/>
          <w:b/>
          <w:i/>
          <w:color w:val="FF5050"/>
          <w:sz w:val="24"/>
          <w:szCs w:val="24"/>
        </w:rPr>
        <w:t xml:space="preserve"> nouvelle ère des réfugiés</w:t>
      </w:r>
      <w:r w:rsidRPr="00C3738F">
        <w:rPr>
          <w:rFonts w:ascii="Times New Roman" w:hAnsi="Times New Roman" w:cs="Times New Roman"/>
          <w:sz w:val="24"/>
          <w:szCs w:val="24"/>
        </w:rPr>
        <w:t>, octobre 2015</w:t>
      </w:r>
      <w:r w:rsidR="006D1DFB">
        <w:rPr>
          <w:rFonts w:ascii="Times New Roman" w:hAnsi="Times New Roman" w:cs="Times New Roman"/>
          <w:sz w:val="24"/>
          <w:szCs w:val="24"/>
        </w:rPr>
        <w:t> ;</w:t>
      </w:r>
    </w:p>
    <w:p w14:paraId="7700E3F3" w14:textId="747F0530" w:rsidR="003A4E44" w:rsidRPr="003A4E44" w:rsidRDefault="003A4E44" w:rsidP="00DA377E">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sz w:val="24"/>
          <w:szCs w:val="24"/>
        </w:rPr>
      </w:pPr>
      <w:r>
        <w:rPr>
          <w:rFonts w:asciiTheme="majorBidi" w:hAnsiTheme="majorBidi" w:cstheme="majorBidi"/>
          <w:b/>
          <w:color w:val="FF5050"/>
          <w:sz w:val="24"/>
          <w:szCs w:val="24"/>
        </w:rPr>
        <w:t xml:space="preserve">- </w:t>
      </w:r>
      <w:r w:rsidRPr="003A4E44">
        <w:rPr>
          <w:rFonts w:asciiTheme="majorBidi" w:hAnsiTheme="majorBidi" w:cstheme="majorBidi"/>
          <w:b/>
          <w:i/>
          <w:color w:val="FF5050"/>
          <w:sz w:val="24"/>
          <w:szCs w:val="24"/>
        </w:rPr>
        <w:t>Protection des réfugiés : pour une pleine application de la Convention de Genève</w:t>
      </w:r>
      <w:r>
        <w:rPr>
          <w:rFonts w:asciiTheme="majorBidi" w:hAnsiTheme="majorBidi" w:cstheme="majorBidi"/>
          <w:b/>
          <w:color w:val="FF5050"/>
          <w:sz w:val="24"/>
          <w:szCs w:val="24"/>
        </w:rPr>
        <w:t xml:space="preserve">, </w:t>
      </w:r>
      <w:r w:rsidRPr="003A4E44">
        <w:rPr>
          <w:rFonts w:asciiTheme="majorBidi" w:hAnsiTheme="majorBidi" w:cstheme="majorBidi"/>
          <w:sz w:val="24"/>
          <w:szCs w:val="24"/>
        </w:rPr>
        <w:t>2014</w:t>
      </w:r>
      <w:r w:rsidR="006D1DFB">
        <w:rPr>
          <w:rFonts w:asciiTheme="majorBidi" w:hAnsiTheme="majorBidi" w:cstheme="majorBidi"/>
          <w:sz w:val="24"/>
          <w:szCs w:val="24"/>
        </w:rPr>
        <w:t> ;</w:t>
      </w:r>
    </w:p>
    <w:p w14:paraId="7835C800" w14:textId="509829E2" w:rsidR="00947F52" w:rsidRPr="003F4374" w:rsidRDefault="00947F52" w:rsidP="00DA377E">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b/>
          <w:sz w:val="24"/>
          <w:szCs w:val="24"/>
        </w:rPr>
      </w:pPr>
      <w:r w:rsidRPr="00C3738F">
        <w:rPr>
          <w:rFonts w:asciiTheme="majorBidi" w:hAnsiTheme="majorBidi" w:cstheme="majorBidi"/>
          <w:b/>
          <w:color w:val="FF5050"/>
          <w:sz w:val="24"/>
          <w:szCs w:val="24"/>
        </w:rPr>
        <w:t xml:space="preserve">- </w:t>
      </w:r>
      <w:r w:rsidRPr="00C3738F">
        <w:rPr>
          <w:rFonts w:asciiTheme="majorBidi" w:hAnsiTheme="majorBidi" w:cstheme="majorBidi"/>
          <w:b/>
          <w:i/>
          <w:color w:val="FF5050"/>
          <w:sz w:val="24"/>
          <w:szCs w:val="24"/>
        </w:rPr>
        <w:t>Voyage au centre de l’asile,</w:t>
      </w:r>
      <w:r w:rsidRPr="00C3738F">
        <w:rPr>
          <w:rFonts w:asciiTheme="majorBidi" w:hAnsiTheme="majorBidi" w:cstheme="majorBidi"/>
          <w:b/>
          <w:color w:val="FF5050"/>
          <w:sz w:val="24"/>
          <w:szCs w:val="24"/>
        </w:rPr>
        <w:t xml:space="preserve"> </w:t>
      </w:r>
      <w:r w:rsidR="006D1DFB">
        <w:rPr>
          <w:rFonts w:asciiTheme="majorBidi" w:hAnsiTheme="majorBidi" w:cstheme="majorBidi"/>
          <w:sz w:val="24"/>
          <w:szCs w:val="24"/>
        </w:rPr>
        <w:t xml:space="preserve">2010, accessible </w:t>
      </w:r>
      <w:hyperlink r:id="rId34" w:history="1">
        <w:r w:rsidR="006D1DFB" w:rsidRPr="006D1DFB">
          <w:rPr>
            <w:rStyle w:val="Lienhypertexte"/>
            <w:rFonts w:asciiTheme="majorBidi" w:hAnsiTheme="majorBidi" w:cstheme="majorBidi"/>
            <w:sz w:val="24"/>
            <w:szCs w:val="24"/>
          </w:rPr>
          <w:t>ici</w:t>
        </w:r>
      </w:hyperlink>
      <w:r w:rsidR="006D1DFB">
        <w:rPr>
          <w:rFonts w:asciiTheme="majorBidi" w:hAnsiTheme="majorBidi" w:cstheme="majorBidi"/>
          <w:sz w:val="24"/>
          <w:szCs w:val="24"/>
        </w:rPr>
        <w:t>.</w:t>
      </w:r>
    </w:p>
    <w:p w14:paraId="4246A967" w14:textId="77777777" w:rsidR="00947F52" w:rsidRPr="00F7330B" w:rsidRDefault="00947F52" w:rsidP="00947F52">
      <w:pPr>
        <w:spacing w:after="0"/>
        <w:jc w:val="center"/>
        <w:rPr>
          <w:rFonts w:asciiTheme="majorBidi" w:hAnsiTheme="majorBidi" w:cstheme="majorBidi"/>
          <w:color w:val="FF5050"/>
          <w:sz w:val="24"/>
          <w:szCs w:val="24"/>
        </w:rPr>
      </w:pPr>
    </w:p>
    <w:p w14:paraId="70B27FD2" w14:textId="2B95926C" w:rsidR="00947F52" w:rsidRPr="00F7330B" w:rsidRDefault="00947F52" w:rsidP="00332024">
      <w:pPr>
        <w:spacing w:after="0"/>
        <w:rPr>
          <w:rFonts w:asciiTheme="majorBidi" w:hAnsiTheme="majorBidi" w:cstheme="majorBidi"/>
          <w:color w:val="FF5050"/>
          <w:sz w:val="24"/>
          <w:szCs w:val="24"/>
        </w:rPr>
      </w:pPr>
    </w:p>
    <w:p w14:paraId="0ADE91C1" w14:textId="77777777" w:rsidR="008F105C" w:rsidRDefault="008F105C">
      <w:pPr>
        <w:rPr>
          <w:rFonts w:asciiTheme="majorBidi" w:hAnsiTheme="majorBidi" w:cstheme="majorBidi"/>
          <w:bCs/>
          <w:iCs/>
          <w:sz w:val="28"/>
          <w:szCs w:val="28"/>
        </w:rPr>
      </w:pPr>
      <w:r>
        <w:rPr>
          <w:rFonts w:asciiTheme="majorBidi" w:hAnsiTheme="majorBidi" w:cstheme="majorBidi"/>
          <w:bCs/>
          <w:iCs/>
          <w:sz w:val="28"/>
          <w:szCs w:val="28"/>
        </w:rPr>
        <w:br w:type="page"/>
      </w:r>
    </w:p>
    <w:bookmarkStart w:id="8" w:name="_Toc33709917"/>
    <w:p w14:paraId="6A1F407C" w14:textId="77777777" w:rsidR="000C31CA" w:rsidRPr="00E01013" w:rsidRDefault="000C31CA" w:rsidP="007C6A90">
      <w:pPr>
        <w:pStyle w:val="Titre1"/>
      </w:pPr>
      <w:r w:rsidRPr="000B3784">
        <w:rPr>
          <w:noProof/>
          <w:lang w:eastAsia="fr-FR"/>
        </w:rPr>
        <w:lastRenderedPageBreak/>
        <mc:AlternateContent>
          <mc:Choice Requires="wps">
            <w:drawing>
              <wp:anchor distT="0" distB="0" distL="114300" distR="114300" simplePos="0" relativeHeight="251777024" behindDoc="1" locked="0" layoutInCell="1" allowOverlap="1" wp14:anchorId="5EC698AC" wp14:editId="11BC6A0E">
                <wp:simplePos x="0" y="0"/>
                <wp:positionH relativeFrom="column">
                  <wp:posOffset>-814070</wp:posOffset>
                </wp:positionH>
                <wp:positionV relativeFrom="paragraph">
                  <wp:posOffset>-833120</wp:posOffset>
                </wp:positionV>
                <wp:extent cx="5019675" cy="733425"/>
                <wp:effectExtent l="0" t="0" r="28575" b="28575"/>
                <wp:wrapNone/>
                <wp:docPr id="62" name="Organigramme : Délai 62"/>
                <wp:cNvGraphicFramePr/>
                <a:graphic xmlns:a="http://schemas.openxmlformats.org/drawingml/2006/main">
                  <a:graphicData uri="http://schemas.microsoft.com/office/word/2010/wordprocessingShape">
                    <wps:wsp>
                      <wps:cNvSpPr/>
                      <wps:spPr>
                        <a:xfrm>
                          <a:off x="0" y="0"/>
                          <a:ext cx="5019675" cy="733425"/>
                        </a:xfrm>
                        <a:prstGeom prst="flowChartDelay">
                          <a:avLst/>
                        </a:prstGeom>
                        <a:solidFill>
                          <a:srgbClr val="FF5050"/>
                        </a:solidFill>
                        <a:ln w="25400" cap="flat" cmpd="sng" algn="ctr">
                          <a:solidFill>
                            <a:srgbClr val="FF5050"/>
                          </a:solidFill>
                          <a:prstDash val="solid"/>
                        </a:ln>
                        <a:effectLst/>
                      </wps:spPr>
                      <wps:txbx>
                        <w:txbxContent>
                          <w:p w14:paraId="7ECBB339" w14:textId="77777777" w:rsidR="005711B0" w:rsidRPr="00F91544" w:rsidRDefault="005711B0" w:rsidP="000C31CA">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Pr>
                                <w:b/>
                                <w:bCs/>
                                <w:i/>
                                <w:color w:val="FFFFFF" w:themeColor="background1"/>
                                <w:sz w:val="28"/>
                                <w:szCs w:val="28"/>
                              </w:rPr>
                              <w:t xml:space="preserve">Femmes et Victimes de violences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EC698AC" id="Organigramme : Délai 62" o:spid="_x0000_s1029" type="#_x0000_t135" style="position:absolute;left:0;text-align:left;margin-left:-64.1pt;margin-top:-65.6pt;width:395.25pt;height:57.7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" fillcolor="#ff5050" strokecolor="#ff5050" strokeweight="2pt">
                <v:textbox>
                  <w:txbxContent>
                    <w:p w14:paraId="7ECBB339" w14:textId="77777777" w:rsidR="005711B0" w:rsidRPr="00F91544" w:rsidRDefault="005711B0" w:rsidP="000C31CA">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Pr>
                          <w:b/>
                          <w:bCs/>
                          <w:i/>
                          <w:color w:val="FFFFFF" w:themeColor="background1"/>
                          <w:sz w:val="28"/>
                          <w:szCs w:val="28"/>
                        </w:rPr>
                        <w:t xml:space="preserve">Femmes et Victimes de violences </w:t>
                      </w:r>
                    </w:p>
                  </w:txbxContent>
                </v:textbox>
              </v:shape>
            </w:pict>
          </mc:Fallback>
        </mc:AlternateContent>
      </w:r>
      <w:r w:rsidRPr="000B3784">
        <w:rPr>
          <w:noProof/>
          <w:lang w:eastAsia="fr-FR"/>
        </w:rPr>
        <w:drawing>
          <wp:anchor distT="0" distB="0" distL="114300" distR="114300" simplePos="0" relativeHeight="251776000" behindDoc="0" locked="0" layoutInCell="1" allowOverlap="1" wp14:anchorId="240F5970" wp14:editId="7BE6EAB6">
            <wp:simplePos x="0" y="0"/>
            <wp:positionH relativeFrom="column">
              <wp:posOffset>4314825</wp:posOffset>
            </wp:positionH>
            <wp:positionV relativeFrom="paragraph">
              <wp:posOffset>-836930</wp:posOffset>
            </wp:positionV>
            <wp:extent cx="2308860" cy="600075"/>
            <wp:effectExtent l="0" t="0" r="0" b="9525"/>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860" cy="600075"/>
                    </a:xfrm>
                    <a:prstGeom prst="rect">
                      <a:avLst/>
                    </a:prstGeom>
                  </pic:spPr>
                </pic:pic>
              </a:graphicData>
            </a:graphic>
          </wp:anchor>
        </w:drawing>
      </w:r>
      <w:r w:rsidRPr="000B3784">
        <w:t>Proposit</w:t>
      </w:r>
      <w:r>
        <w:t xml:space="preserve">ions de La Cimade relatives </w:t>
      </w:r>
      <w:r w:rsidRPr="007C6A90">
        <w:rPr>
          <w:b/>
          <w:color w:val="FF5050"/>
        </w:rPr>
        <w:t>aux femmes migrantes et aux personnes victimes de violences</w:t>
      </w:r>
      <w:bookmarkEnd w:id="8"/>
    </w:p>
    <w:p w14:paraId="505070BD" w14:textId="77777777" w:rsidR="00FC0E10" w:rsidRPr="00C02F92" w:rsidRDefault="00FC0E10" w:rsidP="00FC0E10">
      <w:pPr>
        <w:pBdr>
          <w:bottom w:val="single" w:sz="18" w:space="1" w:color="FF5050"/>
        </w:pBdr>
        <w:spacing w:after="0"/>
        <w:jc w:val="center"/>
        <w:rPr>
          <w:b/>
          <w:bCs/>
          <w:color w:val="0099CC"/>
          <w:sz w:val="28"/>
          <w:szCs w:val="28"/>
        </w:rPr>
      </w:pPr>
      <w:r>
        <w:rPr>
          <w:b/>
          <w:bCs/>
          <w:sz w:val="28"/>
          <w:szCs w:val="28"/>
        </w:rPr>
        <w:t>– Pôle Droits et Protections</w:t>
      </w:r>
      <w:r w:rsidRPr="00996C21">
        <w:rPr>
          <w:b/>
          <w:bCs/>
          <w:sz w:val="28"/>
          <w:szCs w:val="28"/>
        </w:rPr>
        <w:t xml:space="preserve"> </w:t>
      </w:r>
      <w:r>
        <w:rPr>
          <w:b/>
          <w:bCs/>
          <w:sz w:val="28"/>
          <w:szCs w:val="28"/>
        </w:rPr>
        <w:t xml:space="preserve">– </w:t>
      </w:r>
    </w:p>
    <w:p w14:paraId="45FBDD86" w14:textId="77777777" w:rsidR="000C31CA" w:rsidRDefault="000C31CA" w:rsidP="000C31CA">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6A6E31BF" w14:textId="77777777" w:rsidR="000C31CA" w:rsidRDefault="000C31CA" w:rsidP="000C31CA">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207764F3" w14:textId="77777777" w:rsidR="000C31CA" w:rsidRPr="00F91544" w:rsidRDefault="000C31CA" w:rsidP="000C31CA">
      <w:pPr>
        <w:spacing w:after="0"/>
        <w:rPr>
          <w:rFonts w:ascii="Times New Roman" w:eastAsia="Calibri" w:hAnsi="Times New Roman" w:cs="Times New Roman"/>
          <w:b/>
          <w:bCs/>
          <w:smallCaps/>
          <w:color w:val="FF5050"/>
          <w:lang w:eastAsia="fr-FR"/>
        </w:rPr>
      </w:pPr>
      <w:r>
        <w:rPr>
          <w:rFonts w:ascii="Times New Roman" w:eastAsia="Times New Roman" w:hAnsi="Times New Roman" w:cs="Times New Roman"/>
          <w:b/>
          <w:bCs/>
          <w:smallCaps/>
          <w:color w:val="FF5050"/>
          <w:sz w:val="32"/>
          <w:szCs w:val="32"/>
          <w:lang w:eastAsia="fr-FR"/>
        </w:rPr>
        <w:t>A</w:t>
      </w:r>
      <w:r w:rsidRPr="000C31CA">
        <w:rPr>
          <w:rFonts w:asciiTheme="majorBidi" w:hAnsiTheme="majorBidi" w:cstheme="majorBidi"/>
          <w:b/>
          <w:bCs/>
          <w:i/>
          <w:iCs/>
          <w:color w:val="FF5050"/>
          <w:sz w:val="28"/>
          <w:szCs w:val="28"/>
        </w:rPr>
        <w:t>ccès au droit commun</w:t>
      </w:r>
      <w:r w:rsidRPr="00C02F92">
        <w:rPr>
          <w:b/>
          <w:bCs/>
          <w:noProof/>
          <w:color w:val="FF5050"/>
          <w:lang w:eastAsia="fr-FR"/>
        </w:rPr>
        <mc:AlternateContent>
          <mc:Choice Requires="wps">
            <w:drawing>
              <wp:anchor distT="0" distB="0" distL="114300" distR="114300" simplePos="0" relativeHeight="251778048" behindDoc="0" locked="0" layoutInCell="1" allowOverlap="1" wp14:anchorId="64C73DD4" wp14:editId="4A9BD5A4">
                <wp:simplePos x="0" y="0"/>
                <wp:positionH relativeFrom="column">
                  <wp:posOffset>2540</wp:posOffset>
                </wp:positionH>
                <wp:positionV relativeFrom="paragraph">
                  <wp:posOffset>87630</wp:posOffset>
                </wp:positionV>
                <wp:extent cx="447675" cy="45085"/>
                <wp:effectExtent l="0" t="0" r="28575" b="12065"/>
                <wp:wrapSquare wrapText="bothSides"/>
                <wp:docPr id="63" name="Rectangle 63"/>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2843631" id="Rectangle 63" o:spid="_x0000_s1026" style="position:absolute;margin-left:.2pt;margin-top:6.9pt;width:35.25pt;height:3.55pt;flip:y;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Mf0QI2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p>
    <w:p w14:paraId="1F687BB9" w14:textId="77777777" w:rsidR="000C31CA" w:rsidRDefault="000C31CA" w:rsidP="000C31CA">
      <w:pPr>
        <w:spacing w:after="0"/>
        <w:jc w:val="both"/>
        <w:rPr>
          <w:rFonts w:ascii="Times New Roman" w:hAnsi="Times New Roman" w:cs="Times New Roman"/>
          <w:sz w:val="32"/>
          <w:szCs w:val="32"/>
          <w:u w:val="single"/>
        </w:rPr>
      </w:pPr>
    </w:p>
    <w:p w14:paraId="065F1997" w14:textId="77777777" w:rsidR="00DC67DB" w:rsidRPr="003A4E44" w:rsidRDefault="00DC67DB" w:rsidP="00A15B87">
      <w:pPr>
        <w:spacing w:after="0" w:line="240" w:lineRule="auto"/>
        <w:rPr>
          <w:rFonts w:ascii="Times New Roman" w:eastAsia="Times New Roman" w:hAnsi="Times New Roman" w:cs="Times New Roman"/>
          <w:b/>
          <w:i/>
          <w:color w:val="FF5050"/>
          <w:lang w:eastAsia="fr-FR"/>
        </w:rPr>
      </w:pPr>
      <w:r>
        <w:rPr>
          <w:rFonts w:ascii="Times New Roman" w:eastAsia="Times New Roman" w:hAnsi="Times New Roman" w:cs="Times New Roman"/>
          <w:b/>
          <w:i/>
          <w:color w:val="FF5050"/>
          <w:lang w:eastAsia="fr-FR"/>
        </w:rPr>
        <w:t>Dispositif de droit commun</w:t>
      </w:r>
    </w:p>
    <w:p w14:paraId="09655DDF" w14:textId="77777777" w:rsidR="00DC67DB" w:rsidRPr="00DC67DB" w:rsidRDefault="00DC67DB" w:rsidP="00A15B87">
      <w:pPr>
        <w:spacing w:after="0"/>
        <w:jc w:val="both"/>
        <w:rPr>
          <w:rFonts w:ascii="Times New Roman" w:hAnsi="Times New Roman" w:cs="Times New Roman"/>
          <w:u w:val="single"/>
        </w:rPr>
      </w:pPr>
    </w:p>
    <w:p w14:paraId="10CEE757" w14:textId="1F189B50" w:rsidR="000C31CA" w:rsidRPr="00C8101B" w:rsidRDefault="000C31CA" w:rsidP="00AC6703">
      <w:pPr>
        <w:pStyle w:val="Paragraphedeliste"/>
        <w:numPr>
          <w:ilvl w:val="0"/>
          <w:numId w:val="47"/>
        </w:numPr>
        <w:spacing w:after="0"/>
        <w:jc w:val="both"/>
        <w:rPr>
          <w:rFonts w:ascii="Times New Roman" w:hAnsi="Times New Roman" w:cs="Times New Roman"/>
          <w:u w:val="single"/>
        </w:rPr>
      </w:pPr>
      <w:r w:rsidRPr="000C31CA">
        <w:rPr>
          <w:rFonts w:ascii="Times New Roman" w:hAnsi="Times New Roman" w:cs="Times New Roman"/>
        </w:rPr>
        <w:t>Permettre aux personnes étrangères victimes de violence de rentrer dans les dispositifs de droit commun</w:t>
      </w:r>
      <w:r w:rsidR="00A15B87">
        <w:rPr>
          <w:rFonts w:ascii="Times New Roman" w:hAnsi="Times New Roman" w:cs="Times New Roman"/>
        </w:rPr>
        <w:t>.</w:t>
      </w:r>
    </w:p>
    <w:p w14:paraId="6C8DB857" w14:textId="77777777" w:rsidR="00C8101B" w:rsidRPr="000C31CA" w:rsidRDefault="00C8101B" w:rsidP="00A15B87">
      <w:pPr>
        <w:pStyle w:val="Paragraphedeliste"/>
        <w:spacing w:after="0"/>
        <w:jc w:val="both"/>
        <w:rPr>
          <w:rFonts w:ascii="Times New Roman" w:hAnsi="Times New Roman" w:cs="Times New Roman"/>
          <w:u w:val="single"/>
        </w:rPr>
      </w:pPr>
    </w:p>
    <w:p w14:paraId="13E5C33D" w14:textId="0E0AFCC5" w:rsidR="000C31CA" w:rsidRPr="000C31CA" w:rsidRDefault="000C31CA" w:rsidP="00AC6703">
      <w:pPr>
        <w:pStyle w:val="Paragraphedeliste"/>
        <w:numPr>
          <w:ilvl w:val="0"/>
          <w:numId w:val="47"/>
        </w:numPr>
        <w:spacing w:after="0"/>
        <w:jc w:val="both"/>
        <w:rPr>
          <w:rFonts w:ascii="Times New Roman" w:hAnsi="Times New Roman" w:cs="Times New Roman"/>
          <w:bCs/>
        </w:rPr>
      </w:pPr>
      <w:r w:rsidRPr="000C31CA">
        <w:rPr>
          <w:rFonts w:ascii="Times New Roman" w:hAnsi="Times New Roman" w:cs="Times New Roman"/>
          <w:bCs/>
        </w:rPr>
        <w:t>Accès à un</w:t>
      </w:r>
      <w:r w:rsidR="00185747">
        <w:rPr>
          <w:rFonts w:ascii="Times New Roman" w:hAnsi="Times New Roman" w:cs="Times New Roman"/>
          <w:bCs/>
        </w:rPr>
        <w:t xml:space="preserve"> hébergement stable et sécurisé</w:t>
      </w:r>
      <w:r w:rsidR="00A15B87">
        <w:rPr>
          <w:rFonts w:ascii="Times New Roman" w:hAnsi="Times New Roman" w:cs="Times New Roman"/>
          <w:bCs/>
        </w:rPr>
        <w:t>.</w:t>
      </w:r>
    </w:p>
    <w:p w14:paraId="707FC8B5" w14:textId="77777777" w:rsidR="00033283" w:rsidRDefault="00033283" w:rsidP="00A15B87">
      <w:pPr>
        <w:spacing w:after="0"/>
        <w:jc w:val="both"/>
        <w:rPr>
          <w:rFonts w:ascii="Times New Roman" w:hAnsi="Times New Roman" w:cs="Times New Roman"/>
          <w:b/>
          <w:bCs/>
        </w:rPr>
      </w:pPr>
    </w:p>
    <w:p w14:paraId="7143C7E1" w14:textId="568FC797" w:rsidR="00DC67DB" w:rsidRDefault="000C31CA" w:rsidP="00AC6703">
      <w:pPr>
        <w:pStyle w:val="Paragraphedeliste"/>
        <w:numPr>
          <w:ilvl w:val="0"/>
          <w:numId w:val="47"/>
        </w:numPr>
        <w:spacing w:after="0"/>
        <w:jc w:val="both"/>
        <w:rPr>
          <w:rFonts w:ascii="Times New Roman" w:hAnsi="Times New Roman" w:cs="Times New Roman"/>
        </w:rPr>
      </w:pPr>
      <w:r w:rsidRPr="00033283">
        <w:rPr>
          <w:rFonts w:ascii="Times New Roman" w:hAnsi="Times New Roman" w:cs="Times New Roman"/>
        </w:rPr>
        <w:t>Création de places d’hébergement adaptées</w:t>
      </w:r>
      <w:r w:rsidR="00A15B87">
        <w:rPr>
          <w:rFonts w:ascii="Times New Roman" w:hAnsi="Times New Roman" w:cs="Times New Roman"/>
        </w:rPr>
        <w:t>.</w:t>
      </w:r>
    </w:p>
    <w:p w14:paraId="6E1F7875" w14:textId="77777777" w:rsidR="00D111B7" w:rsidRPr="00D111B7" w:rsidRDefault="00D111B7" w:rsidP="00D111B7">
      <w:pPr>
        <w:spacing w:after="0"/>
        <w:rPr>
          <w:rFonts w:asciiTheme="majorBidi" w:hAnsiTheme="majorBidi" w:cstheme="majorBidi"/>
          <w:b/>
          <w:bCs/>
          <w:i/>
          <w:iCs/>
          <w:color w:val="FF5050"/>
        </w:rPr>
      </w:pPr>
    </w:p>
    <w:p w14:paraId="026671B7" w14:textId="28DF091A" w:rsidR="000C31CA" w:rsidRPr="00DC67DB" w:rsidRDefault="00DC67DB" w:rsidP="00A15B87">
      <w:pPr>
        <w:spacing w:after="0"/>
        <w:jc w:val="both"/>
        <w:rPr>
          <w:rFonts w:ascii="Times New Roman" w:hAnsi="Times New Roman" w:cs="Times New Roman"/>
        </w:rPr>
      </w:pPr>
      <w:r w:rsidRPr="00DC67DB">
        <w:rPr>
          <w:rFonts w:asciiTheme="majorBidi" w:hAnsiTheme="majorBidi" w:cstheme="majorBidi"/>
          <w:b/>
          <w:bCs/>
          <w:i/>
          <w:iCs/>
          <w:color w:val="FF5050"/>
        </w:rPr>
        <w:t>Accès à la justice</w:t>
      </w:r>
    </w:p>
    <w:p w14:paraId="2F251B59" w14:textId="77777777" w:rsidR="000C31CA" w:rsidRPr="00DC67DB" w:rsidRDefault="000C31CA" w:rsidP="00A15B87">
      <w:pPr>
        <w:spacing w:after="0"/>
        <w:jc w:val="both"/>
        <w:rPr>
          <w:rFonts w:ascii="Times New Roman" w:hAnsi="Times New Roman" w:cs="Times New Roman"/>
          <w:bCs/>
        </w:rPr>
      </w:pPr>
    </w:p>
    <w:p w14:paraId="3D970312" w14:textId="77777777" w:rsidR="000C31CA" w:rsidRPr="00DC67DB" w:rsidRDefault="000C31CA" w:rsidP="00AC6703">
      <w:pPr>
        <w:pStyle w:val="Paragraphedeliste"/>
        <w:numPr>
          <w:ilvl w:val="0"/>
          <w:numId w:val="49"/>
        </w:numPr>
        <w:spacing w:after="0"/>
        <w:jc w:val="both"/>
        <w:rPr>
          <w:rFonts w:ascii="Times New Roman" w:hAnsi="Times New Roman" w:cs="Times New Roman"/>
        </w:rPr>
      </w:pPr>
      <w:r w:rsidRPr="00DC67DB">
        <w:rPr>
          <w:rFonts w:ascii="Times New Roman" w:hAnsi="Times New Roman" w:cs="Times New Roman"/>
          <w:bCs/>
        </w:rPr>
        <w:t xml:space="preserve">Dépôt de plainte : </w:t>
      </w:r>
      <w:r w:rsidRPr="00DC67DB">
        <w:rPr>
          <w:rFonts w:ascii="Times New Roman" w:hAnsi="Times New Roman" w:cs="Times New Roman"/>
        </w:rPr>
        <w:t>Continuer à former les agents dans les commissariats et gendarmerie pour les dépôts de plainte, sensibiliser les procureurs.</w:t>
      </w:r>
    </w:p>
    <w:p w14:paraId="655D9CEF" w14:textId="77777777" w:rsidR="00DC67DB" w:rsidRPr="00DC67DB" w:rsidRDefault="00DC67DB" w:rsidP="00A15B87">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535A5D08" w14:textId="77777777" w:rsidR="00DC67DB" w:rsidRPr="00DC67DB" w:rsidRDefault="00DC67DB" w:rsidP="00A15B87">
      <w:pPr>
        <w:pStyle w:val="Paragraphedeliste"/>
        <w:spacing w:after="0"/>
        <w:rPr>
          <w:rFonts w:asciiTheme="majorBidi" w:hAnsiTheme="majorBidi" w:cstheme="majorBidi"/>
          <w:b/>
          <w:bCs/>
          <w:i/>
          <w:iCs/>
          <w:color w:val="FF5050"/>
          <w:sz w:val="28"/>
          <w:szCs w:val="28"/>
        </w:rPr>
      </w:pPr>
      <w:r w:rsidRPr="00DC67DB">
        <w:rPr>
          <w:noProof/>
          <w:color w:val="FF5050"/>
          <w:lang w:eastAsia="fr-FR"/>
        </w:rPr>
        <mc:AlternateContent>
          <mc:Choice Requires="wps">
            <w:drawing>
              <wp:anchor distT="0" distB="0" distL="114300" distR="114300" simplePos="0" relativeHeight="251780096" behindDoc="0" locked="0" layoutInCell="1" allowOverlap="1" wp14:anchorId="575FD66F" wp14:editId="12B242B5">
                <wp:simplePos x="0" y="0"/>
                <wp:positionH relativeFrom="column">
                  <wp:posOffset>2540</wp:posOffset>
                </wp:positionH>
                <wp:positionV relativeFrom="paragraph">
                  <wp:posOffset>87630</wp:posOffset>
                </wp:positionV>
                <wp:extent cx="447675" cy="45085"/>
                <wp:effectExtent l="0" t="0" r="28575" b="12065"/>
                <wp:wrapSquare wrapText="bothSides"/>
                <wp:docPr id="66" name="Rectangle 66"/>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8A31866" id="Rectangle 66" o:spid="_x0000_s1026" style="position:absolute;margin-left:.2pt;margin-top:6.9pt;width:35.25pt;height:3.55pt;flip:y;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K3HnzW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r w:rsidRPr="00DC67DB">
        <w:rPr>
          <w:rFonts w:asciiTheme="majorBidi" w:hAnsiTheme="majorBidi" w:cstheme="majorBidi"/>
          <w:b/>
          <w:bCs/>
          <w:i/>
          <w:iCs/>
          <w:color w:val="FF5050"/>
          <w:sz w:val="28"/>
          <w:szCs w:val="28"/>
        </w:rPr>
        <w:t>Protection des personnes victimes de violences</w:t>
      </w:r>
    </w:p>
    <w:p w14:paraId="4CAFDE70" w14:textId="77777777" w:rsidR="000C31CA" w:rsidRPr="00DC67DB" w:rsidRDefault="000C31CA" w:rsidP="00A15B87">
      <w:pPr>
        <w:spacing w:after="0"/>
        <w:jc w:val="both"/>
        <w:rPr>
          <w:rFonts w:ascii="Times New Roman" w:hAnsi="Times New Roman" w:cs="Times New Roman"/>
          <w:b/>
          <w:bCs/>
          <w:color w:val="FF5050"/>
          <w:sz w:val="32"/>
          <w:szCs w:val="32"/>
        </w:rPr>
      </w:pPr>
    </w:p>
    <w:p w14:paraId="11F5430F" w14:textId="77777777" w:rsidR="000C31CA" w:rsidRPr="00DC67DB" w:rsidRDefault="00DC67DB" w:rsidP="00A15B87">
      <w:pPr>
        <w:spacing w:after="0"/>
        <w:jc w:val="both"/>
        <w:rPr>
          <w:rFonts w:ascii="Times New Roman" w:hAnsi="Times New Roman" w:cs="Times New Roman"/>
          <w:b/>
          <w:bCs/>
          <w:i/>
          <w:color w:val="FF5050"/>
        </w:rPr>
      </w:pPr>
      <w:r>
        <w:rPr>
          <w:rFonts w:ascii="Times New Roman" w:hAnsi="Times New Roman" w:cs="Times New Roman"/>
          <w:b/>
          <w:bCs/>
          <w:i/>
          <w:color w:val="FF5050"/>
        </w:rPr>
        <w:t>Droit au séjour</w:t>
      </w:r>
    </w:p>
    <w:p w14:paraId="091A5E29" w14:textId="77777777" w:rsidR="000C31CA" w:rsidRPr="000C31CA" w:rsidRDefault="000C31CA" w:rsidP="00A15B87">
      <w:pPr>
        <w:spacing w:after="0"/>
        <w:jc w:val="both"/>
        <w:rPr>
          <w:rFonts w:ascii="Times New Roman" w:hAnsi="Times New Roman" w:cs="Times New Roman"/>
          <w:b/>
          <w:bCs/>
        </w:rPr>
      </w:pPr>
    </w:p>
    <w:p w14:paraId="539AF7DA" w14:textId="70FB13D1" w:rsidR="000C31CA" w:rsidRPr="00DC67DB" w:rsidRDefault="000C31CA" w:rsidP="00AC6703">
      <w:pPr>
        <w:pStyle w:val="Paragraphedeliste"/>
        <w:numPr>
          <w:ilvl w:val="0"/>
          <w:numId w:val="49"/>
        </w:numPr>
        <w:spacing w:after="0"/>
        <w:jc w:val="both"/>
        <w:rPr>
          <w:rFonts w:ascii="Times New Roman" w:hAnsi="Times New Roman" w:cs="Times New Roman"/>
        </w:rPr>
      </w:pPr>
      <w:r w:rsidRPr="00DC67DB">
        <w:rPr>
          <w:rFonts w:ascii="Times New Roman" w:hAnsi="Times New Roman" w:cs="Times New Roman"/>
        </w:rPr>
        <w:t>Prendre en considération la situation de violences vécues par toutes les femmes, quels que soient leur statut marital et les modalités d’entrées sur le territoire français</w:t>
      </w:r>
      <w:r w:rsidR="00A15B87">
        <w:rPr>
          <w:rFonts w:ascii="Times New Roman" w:hAnsi="Times New Roman" w:cs="Times New Roman"/>
        </w:rPr>
        <w:t>.</w:t>
      </w:r>
    </w:p>
    <w:p w14:paraId="7B233F6E" w14:textId="77777777" w:rsidR="000C31CA" w:rsidRPr="000C31CA" w:rsidRDefault="000C31CA" w:rsidP="00A15B87">
      <w:pPr>
        <w:spacing w:after="0"/>
        <w:jc w:val="both"/>
        <w:rPr>
          <w:rFonts w:ascii="Times New Roman" w:hAnsi="Times New Roman" w:cs="Times New Roman"/>
          <w:bCs/>
        </w:rPr>
      </w:pPr>
    </w:p>
    <w:p w14:paraId="12456BFB" w14:textId="485D249A" w:rsidR="000C31CA" w:rsidRPr="00DC67DB" w:rsidRDefault="000C31CA" w:rsidP="00AC6703">
      <w:pPr>
        <w:pStyle w:val="Paragraphedeliste"/>
        <w:numPr>
          <w:ilvl w:val="0"/>
          <w:numId w:val="49"/>
        </w:numPr>
        <w:spacing w:after="0"/>
        <w:jc w:val="both"/>
        <w:rPr>
          <w:rFonts w:ascii="Times New Roman" w:hAnsi="Times New Roman" w:cs="Times New Roman"/>
        </w:rPr>
      </w:pPr>
      <w:r w:rsidRPr="00DC67DB">
        <w:rPr>
          <w:rFonts w:ascii="Times New Roman" w:hAnsi="Times New Roman" w:cs="Times New Roman"/>
        </w:rPr>
        <w:t>Protéger toutes les personnes victimes de violences conjugales, y compris celles commises par un concubin ou un partenaire</w:t>
      </w:r>
      <w:r w:rsidR="00D111B7">
        <w:rPr>
          <w:rFonts w:ascii="Times New Roman" w:hAnsi="Times New Roman" w:cs="Times New Roman"/>
        </w:rPr>
        <w:t xml:space="preserve"> </w:t>
      </w:r>
      <w:r w:rsidRPr="00DC67DB">
        <w:rPr>
          <w:rFonts w:ascii="Times New Roman" w:hAnsi="Times New Roman" w:cs="Times New Roman"/>
        </w:rPr>
        <w:t>: La loi prévoit qu’une carte de séjour doit être délivrée au conjoint de français ou au conjoint entré via le regroupement familial, lorsqu’une rupture de la communauté de vie est liée à des violences conjugales. Seules sont prises en considération les situations des conjoints mariés et sont donc exclues toutes les personnes victimes de violences au sein du couple et non mariées telles que le</w:t>
      </w:r>
      <w:r w:rsidR="00A15B87">
        <w:rPr>
          <w:rFonts w:ascii="Times New Roman" w:hAnsi="Times New Roman" w:cs="Times New Roman"/>
        </w:rPr>
        <w:t>s partenaires et les concubins.</w:t>
      </w:r>
    </w:p>
    <w:p w14:paraId="0C4C29F8" w14:textId="77777777" w:rsidR="000C31CA" w:rsidRPr="000C31CA" w:rsidRDefault="000C31CA" w:rsidP="00A15B87">
      <w:pPr>
        <w:spacing w:after="0"/>
        <w:jc w:val="both"/>
        <w:rPr>
          <w:rFonts w:ascii="Times New Roman" w:hAnsi="Times New Roman" w:cs="Times New Roman"/>
        </w:rPr>
      </w:pPr>
    </w:p>
    <w:p w14:paraId="60F2C1E5" w14:textId="48A142FD" w:rsidR="000C31CA" w:rsidRPr="00DC67DB" w:rsidRDefault="00DC67DB" w:rsidP="00AC6703">
      <w:pPr>
        <w:pStyle w:val="Paragraphedeliste"/>
        <w:numPr>
          <w:ilvl w:val="0"/>
          <w:numId w:val="49"/>
        </w:numPr>
        <w:spacing w:after="0"/>
        <w:jc w:val="both"/>
        <w:rPr>
          <w:rFonts w:ascii="Times New Roman" w:hAnsi="Times New Roman" w:cs="Times New Roman"/>
        </w:rPr>
      </w:pPr>
      <w:r>
        <w:rPr>
          <w:rFonts w:ascii="Times New Roman" w:hAnsi="Times New Roman" w:cs="Times New Roman"/>
        </w:rPr>
        <w:t>Modifier</w:t>
      </w:r>
      <w:r w:rsidR="000C31CA" w:rsidRPr="00DC67DB">
        <w:rPr>
          <w:rFonts w:ascii="Times New Roman" w:hAnsi="Times New Roman" w:cs="Times New Roman"/>
        </w:rPr>
        <w:t xml:space="preserve"> la loi pour étendre les dispositions relatives aux victimes de violences aux personnes pacsées ou vivant en concubinage ainsi qu’aux personnes mariées avec un réfugié ou un communautaire</w:t>
      </w:r>
      <w:r w:rsidR="00A15B87">
        <w:rPr>
          <w:rFonts w:ascii="Times New Roman" w:hAnsi="Times New Roman" w:cs="Times New Roman"/>
        </w:rPr>
        <w:t>.</w:t>
      </w:r>
    </w:p>
    <w:p w14:paraId="5C054DE0" w14:textId="77777777" w:rsidR="000C31CA" w:rsidRPr="000C31CA" w:rsidRDefault="000C31CA" w:rsidP="00A15B87">
      <w:pPr>
        <w:spacing w:after="0"/>
        <w:jc w:val="both"/>
        <w:rPr>
          <w:rFonts w:ascii="Times New Roman" w:hAnsi="Times New Roman" w:cs="Times New Roman"/>
        </w:rPr>
      </w:pPr>
    </w:p>
    <w:p w14:paraId="5289627D" w14:textId="6C2DC592" w:rsidR="000C31CA" w:rsidRPr="00DC67DB" w:rsidRDefault="000C31CA" w:rsidP="00AC6703">
      <w:pPr>
        <w:pStyle w:val="Paragraphedeliste"/>
        <w:numPr>
          <w:ilvl w:val="0"/>
          <w:numId w:val="49"/>
        </w:numPr>
        <w:spacing w:after="0"/>
        <w:jc w:val="both"/>
        <w:rPr>
          <w:rFonts w:ascii="Times New Roman" w:hAnsi="Times New Roman" w:cs="Times New Roman"/>
        </w:rPr>
      </w:pPr>
      <w:r w:rsidRPr="00DC67DB">
        <w:rPr>
          <w:rFonts w:ascii="Times New Roman" w:hAnsi="Times New Roman" w:cs="Times New Roman"/>
        </w:rPr>
        <w:t xml:space="preserve">Ne plus faire de demandes de preuves arbitraires et abusives, telles qu’une condamnation pénale de l’auteur des violences ou un jugement de divorce pour faute, documents qui </w:t>
      </w:r>
      <w:r w:rsidR="00185747">
        <w:rPr>
          <w:rFonts w:ascii="Times New Roman" w:hAnsi="Times New Roman" w:cs="Times New Roman"/>
        </w:rPr>
        <w:t>ne sont pas légalement requis</w:t>
      </w:r>
      <w:r w:rsidR="0032596E">
        <w:rPr>
          <w:rFonts w:ascii="Times New Roman" w:hAnsi="Times New Roman" w:cs="Times New Roman"/>
        </w:rPr>
        <w:t>, comme le rappelle la décision du Défenseur du droit en date du 23 juillet 2019</w:t>
      </w:r>
      <w:r w:rsidR="00185747">
        <w:rPr>
          <w:rFonts w:ascii="Times New Roman" w:hAnsi="Times New Roman" w:cs="Times New Roman"/>
        </w:rPr>
        <w:t>.</w:t>
      </w:r>
    </w:p>
    <w:p w14:paraId="7B9446A0" w14:textId="77777777" w:rsidR="000C31CA" w:rsidRPr="000C31CA" w:rsidRDefault="000C31CA" w:rsidP="00A15B87">
      <w:pPr>
        <w:spacing w:after="0"/>
        <w:jc w:val="both"/>
        <w:rPr>
          <w:rFonts w:ascii="Times New Roman" w:hAnsi="Times New Roman" w:cs="Times New Roman"/>
        </w:rPr>
      </w:pPr>
    </w:p>
    <w:p w14:paraId="02665394" w14:textId="77777777" w:rsidR="000C31CA" w:rsidRPr="00DC67DB" w:rsidRDefault="000C31CA" w:rsidP="00AC6703">
      <w:pPr>
        <w:pStyle w:val="Paragraphedeliste"/>
        <w:numPr>
          <w:ilvl w:val="0"/>
          <w:numId w:val="49"/>
        </w:numPr>
        <w:spacing w:after="0"/>
        <w:jc w:val="both"/>
        <w:rPr>
          <w:rFonts w:ascii="Times New Roman" w:hAnsi="Times New Roman" w:cs="Times New Roman"/>
        </w:rPr>
      </w:pPr>
      <w:r w:rsidRPr="00DC67DB">
        <w:rPr>
          <w:rFonts w:ascii="Times New Roman" w:hAnsi="Times New Roman" w:cs="Times New Roman"/>
        </w:rPr>
        <w:lastRenderedPageBreak/>
        <w:t>Délivrer un titre de séjour pluriannuel pour les victimes de violences conjugales qui ont rompu la communauté de vie.</w:t>
      </w:r>
    </w:p>
    <w:p w14:paraId="2AA0F42A" w14:textId="23A3D5BC" w:rsidR="000C31CA" w:rsidRDefault="000C31CA" w:rsidP="00A15B87">
      <w:pPr>
        <w:spacing w:after="0"/>
        <w:ind w:left="708"/>
        <w:jc w:val="both"/>
        <w:rPr>
          <w:rFonts w:ascii="Times New Roman" w:hAnsi="Times New Roman" w:cs="Times New Roman"/>
        </w:rPr>
      </w:pPr>
      <w:r w:rsidRPr="000C31CA">
        <w:rPr>
          <w:rFonts w:ascii="Times New Roman" w:hAnsi="Times New Roman" w:cs="Times New Roman"/>
        </w:rPr>
        <w:t xml:space="preserve">Pour laisser aux victimes étrangères de violences conjugales le temps de se rétablir après leur mise en sécurité, il convient de leur délivrer un titre pluriannuel, dans le prolongement des recommandations des rapports de </w:t>
      </w:r>
      <w:proofErr w:type="spellStart"/>
      <w:r w:rsidRPr="000C31CA">
        <w:rPr>
          <w:rFonts w:ascii="Times New Roman" w:hAnsi="Times New Roman" w:cs="Times New Roman"/>
        </w:rPr>
        <w:t>MM.Fekl</w:t>
      </w:r>
      <w:proofErr w:type="spellEnd"/>
      <w:r w:rsidRPr="000C31CA">
        <w:rPr>
          <w:rFonts w:ascii="Times New Roman" w:hAnsi="Times New Roman" w:cs="Times New Roman"/>
        </w:rPr>
        <w:t xml:space="preserve"> et </w:t>
      </w:r>
      <w:proofErr w:type="spellStart"/>
      <w:r w:rsidRPr="000C31CA">
        <w:rPr>
          <w:rFonts w:ascii="Times New Roman" w:hAnsi="Times New Roman" w:cs="Times New Roman"/>
        </w:rPr>
        <w:t>Noblecourt</w:t>
      </w:r>
      <w:proofErr w:type="spellEnd"/>
      <w:r w:rsidRPr="000C31CA">
        <w:rPr>
          <w:rFonts w:ascii="Times New Roman" w:hAnsi="Times New Roman" w:cs="Times New Roman"/>
        </w:rPr>
        <w:t xml:space="preserve"> et de permettre le renouvellement du titre de séjour pendant toute la durée de la procédure pénale</w:t>
      </w:r>
      <w:r w:rsidR="007E31E6">
        <w:rPr>
          <w:rFonts w:ascii="Times New Roman" w:hAnsi="Times New Roman" w:cs="Times New Roman"/>
        </w:rPr>
        <w:t>.</w:t>
      </w:r>
    </w:p>
    <w:p w14:paraId="78EE4859" w14:textId="38520AC7" w:rsidR="0032596E" w:rsidRPr="000C31CA" w:rsidRDefault="0032596E" w:rsidP="00D111B7">
      <w:pPr>
        <w:spacing w:after="0"/>
        <w:ind w:left="708"/>
        <w:jc w:val="both"/>
        <w:rPr>
          <w:rFonts w:ascii="Times New Roman" w:hAnsi="Times New Roman" w:cs="Times New Roman"/>
        </w:rPr>
      </w:pPr>
      <w:r>
        <w:rPr>
          <w:rFonts w:ascii="Times New Roman" w:hAnsi="Times New Roman" w:cs="Times New Roman"/>
        </w:rPr>
        <w:t>Ne plus exclure les bénéficiaires d’une ordonnance de protection de la possibilité d’obtenir une carte pluri annuelle.</w:t>
      </w:r>
    </w:p>
    <w:p w14:paraId="7BC3A6DB" w14:textId="77777777" w:rsidR="000C31CA" w:rsidRPr="000C31CA" w:rsidRDefault="000C31CA" w:rsidP="00A15B87">
      <w:pPr>
        <w:spacing w:after="0"/>
        <w:jc w:val="both"/>
        <w:rPr>
          <w:rFonts w:ascii="Times New Roman" w:hAnsi="Times New Roman" w:cs="Times New Roman"/>
        </w:rPr>
      </w:pPr>
    </w:p>
    <w:p w14:paraId="1BE507DC" w14:textId="3E743E2C" w:rsidR="000C31CA" w:rsidRPr="008E4DEE" w:rsidRDefault="000C31CA" w:rsidP="00AC6703">
      <w:pPr>
        <w:pStyle w:val="Paragraphedeliste"/>
        <w:numPr>
          <w:ilvl w:val="0"/>
          <w:numId w:val="50"/>
        </w:numPr>
        <w:spacing w:after="0"/>
        <w:jc w:val="both"/>
        <w:rPr>
          <w:rFonts w:ascii="Times New Roman" w:hAnsi="Times New Roman" w:cs="Times New Roman"/>
        </w:rPr>
      </w:pPr>
      <w:r w:rsidRPr="008E4DEE">
        <w:rPr>
          <w:rFonts w:ascii="Times New Roman" w:hAnsi="Times New Roman" w:cs="Times New Roman"/>
          <w:bCs/>
        </w:rPr>
        <w:t xml:space="preserve">Dysfonctionnements dans l’application de la loi : </w:t>
      </w:r>
      <w:r w:rsidRPr="008E4DEE">
        <w:rPr>
          <w:rFonts w:ascii="Times New Roman" w:hAnsi="Times New Roman" w:cs="Times New Roman"/>
        </w:rPr>
        <w:t>Rappeler aux préfectures les dispositions de la loi et veiller à l’application des textes existants qui prévoient un droit au séjour pour les personnes victimes de violences</w:t>
      </w:r>
      <w:r w:rsidR="00A15B87">
        <w:rPr>
          <w:rFonts w:ascii="Times New Roman" w:hAnsi="Times New Roman" w:cs="Times New Roman"/>
        </w:rPr>
        <w:t>.</w:t>
      </w:r>
    </w:p>
    <w:p w14:paraId="3C6B56C4" w14:textId="77777777" w:rsidR="008E4DEE" w:rsidRDefault="008E4DEE" w:rsidP="00A15B87">
      <w:pPr>
        <w:spacing w:after="0"/>
        <w:jc w:val="both"/>
        <w:rPr>
          <w:rFonts w:ascii="Times New Roman" w:hAnsi="Times New Roman" w:cs="Times New Roman"/>
          <w:bCs/>
        </w:rPr>
      </w:pPr>
    </w:p>
    <w:p w14:paraId="7CEC80DB" w14:textId="3F4703F7" w:rsidR="000C31CA" w:rsidRPr="008E4DEE" w:rsidRDefault="000C31CA" w:rsidP="00AC6703">
      <w:pPr>
        <w:pStyle w:val="Paragraphedeliste"/>
        <w:numPr>
          <w:ilvl w:val="0"/>
          <w:numId w:val="50"/>
        </w:numPr>
        <w:spacing w:after="0"/>
        <w:jc w:val="both"/>
        <w:rPr>
          <w:rFonts w:ascii="Times New Roman" w:hAnsi="Times New Roman" w:cs="Times New Roman"/>
          <w:bCs/>
        </w:rPr>
      </w:pPr>
      <w:r w:rsidRPr="008E4DEE">
        <w:rPr>
          <w:rFonts w:ascii="Times New Roman" w:hAnsi="Times New Roman" w:cs="Times New Roman"/>
          <w:bCs/>
        </w:rPr>
        <w:t>Ressortissantes algériennes</w:t>
      </w:r>
      <w:r w:rsidR="007E31E6">
        <w:rPr>
          <w:vertAlign w:val="superscript"/>
        </w:rPr>
        <w:t xml:space="preserve"> </w:t>
      </w:r>
      <w:r w:rsidRPr="008E4DEE">
        <w:rPr>
          <w:rFonts w:ascii="Times New Roman" w:hAnsi="Times New Roman" w:cs="Times New Roman"/>
          <w:bCs/>
        </w:rPr>
        <w:t>:</w:t>
      </w:r>
      <w:r w:rsidR="008E4DEE">
        <w:rPr>
          <w:rFonts w:ascii="Times New Roman" w:hAnsi="Times New Roman" w:cs="Times New Roman"/>
          <w:bCs/>
        </w:rPr>
        <w:t xml:space="preserve"> </w:t>
      </w:r>
      <w:r w:rsidRPr="008E4DEE">
        <w:rPr>
          <w:rFonts w:ascii="Times New Roman" w:hAnsi="Times New Roman" w:cs="Times New Roman"/>
        </w:rPr>
        <w:t>Rappeler aux préfectures les termes de la circulaire du 9 septembre 2011. Elaboration du rapport sur la situation des ressortissantes algériennes qui était prévu par la loi et qui devait être réalisé avant le 30 décembre 2010.</w:t>
      </w:r>
    </w:p>
    <w:p w14:paraId="181841BB" w14:textId="77777777" w:rsidR="000C31CA" w:rsidRPr="000C31CA" w:rsidRDefault="000C31CA" w:rsidP="00A15B87">
      <w:pPr>
        <w:spacing w:after="0"/>
        <w:jc w:val="both"/>
        <w:rPr>
          <w:rFonts w:ascii="Times New Roman" w:hAnsi="Times New Roman" w:cs="Times New Roman"/>
        </w:rPr>
      </w:pPr>
    </w:p>
    <w:p w14:paraId="759E5342" w14:textId="3B03A25A" w:rsidR="000C31CA" w:rsidRPr="008E4DEE" w:rsidRDefault="000C31CA" w:rsidP="00A15B87">
      <w:pPr>
        <w:spacing w:after="0"/>
        <w:jc w:val="both"/>
        <w:rPr>
          <w:rFonts w:ascii="Times New Roman" w:hAnsi="Times New Roman" w:cs="Times New Roman"/>
          <w:b/>
          <w:i/>
          <w:color w:val="FF5050"/>
        </w:rPr>
      </w:pPr>
      <w:r w:rsidRPr="008E4DEE">
        <w:rPr>
          <w:rFonts w:ascii="Times New Roman" w:hAnsi="Times New Roman" w:cs="Times New Roman"/>
          <w:b/>
          <w:i/>
          <w:color w:val="FF5050"/>
        </w:rPr>
        <w:t>Classement sans suite de plaintes pour violences au sein du couple</w:t>
      </w:r>
    </w:p>
    <w:p w14:paraId="55ED113F" w14:textId="77777777" w:rsidR="000C31CA" w:rsidRPr="000C31CA" w:rsidRDefault="000C31CA" w:rsidP="00A15B87">
      <w:pPr>
        <w:spacing w:after="0"/>
        <w:jc w:val="both"/>
        <w:rPr>
          <w:rFonts w:ascii="Times New Roman" w:hAnsi="Times New Roman" w:cs="Times New Roman"/>
        </w:rPr>
      </w:pPr>
    </w:p>
    <w:p w14:paraId="02BB8AE9" w14:textId="77777777" w:rsidR="000C31CA" w:rsidRPr="008E4DEE" w:rsidRDefault="000C31CA" w:rsidP="00AC6703">
      <w:pPr>
        <w:pStyle w:val="Paragraphedeliste"/>
        <w:numPr>
          <w:ilvl w:val="0"/>
          <w:numId w:val="51"/>
        </w:numPr>
        <w:spacing w:after="0"/>
        <w:jc w:val="both"/>
        <w:rPr>
          <w:rFonts w:ascii="Times New Roman" w:hAnsi="Times New Roman" w:cs="Times New Roman"/>
        </w:rPr>
      </w:pPr>
      <w:r w:rsidRPr="008E4DEE">
        <w:rPr>
          <w:rFonts w:ascii="Times New Roman" w:hAnsi="Times New Roman" w:cs="Times New Roman"/>
        </w:rPr>
        <w:t>La formation spécifique, de tous les acteurs de la justice, sur le thème des violences faites aux femmes.</w:t>
      </w:r>
    </w:p>
    <w:p w14:paraId="6FCCCB22" w14:textId="77777777" w:rsidR="008E4DEE" w:rsidRDefault="008E4DEE" w:rsidP="00A15B87">
      <w:pPr>
        <w:spacing w:after="0"/>
        <w:jc w:val="both"/>
        <w:rPr>
          <w:rFonts w:ascii="Times New Roman" w:hAnsi="Times New Roman" w:cs="Times New Roman"/>
        </w:rPr>
      </w:pPr>
    </w:p>
    <w:p w14:paraId="1E99C3ED" w14:textId="11BB4CCF" w:rsidR="000C31CA" w:rsidRPr="008E4DEE" w:rsidRDefault="000C31CA" w:rsidP="00AC6703">
      <w:pPr>
        <w:pStyle w:val="Paragraphedeliste"/>
        <w:numPr>
          <w:ilvl w:val="0"/>
          <w:numId w:val="51"/>
        </w:numPr>
        <w:spacing w:after="0"/>
        <w:jc w:val="both"/>
        <w:rPr>
          <w:rFonts w:ascii="Times New Roman" w:hAnsi="Times New Roman" w:cs="Times New Roman"/>
        </w:rPr>
      </w:pPr>
      <w:r w:rsidRPr="008E4DEE">
        <w:rPr>
          <w:rFonts w:ascii="Times New Roman" w:hAnsi="Times New Roman" w:cs="Times New Roman"/>
        </w:rPr>
        <w:t>Former et informer les agents préfectoraux à la situation des femmes étrangères victimes de violences</w:t>
      </w:r>
      <w:r w:rsidR="00A15B87">
        <w:rPr>
          <w:rFonts w:ascii="Times New Roman" w:hAnsi="Times New Roman" w:cs="Times New Roman"/>
        </w:rPr>
        <w:t>.</w:t>
      </w:r>
    </w:p>
    <w:p w14:paraId="0BFE2D26" w14:textId="77777777" w:rsidR="008E4DEE" w:rsidRDefault="008E4DEE" w:rsidP="00A15B87">
      <w:pPr>
        <w:spacing w:after="0"/>
        <w:jc w:val="both"/>
        <w:rPr>
          <w:rFonts w:ascii="Times New Roman" w:hAnsi="Times New Roman" w:cs="Times New Roman"/>
        </w:rPr>
      </w:pPr>
    </w:p>
    <w:p w14:paraId="3116BA4F" w14:textId="0C81FB93" w:rsidR="000C31CA" w:rsidRDefault="00F04817" w:rsidP="00AC6703">
      <w:pPr>
        <w:pStyle w:val="Paragraphedeliste"/>
        <w:numPr>
          <w:ilvl w:val="0"/>
          <w:numId w:val="51"/>
        </w:numPr>
        <w:spacing w:after="0"/>
        <w:jc w:val="both"/>
        <w:rPr>
          <w:rFonts w:ascii="Times New Roman" w:hAnsi="Times New Roman" w:cs="Times New Roman"/>
        </w:rPr>
      </w:pPr>
      <w:r>
        <w:rPr>
          <w:rFonts w:ascii="Times New Roman" w:hAnsi="Times New Roman" w:cs="Times New Roman"/>
        </w:rPr>
        <w:t>Réaliser un</w:t>
      </w:r>
      <w:r w:rsidR="000C31CA" w:rsidRPr="008E4DEE">
        <w:rPr>
          <w:rFonts w:ascii="Times New Roman" w:hAnsi="Times New Roman" w:cs="Times New Roman"/>
        </w:rPr>
        <w:t xml:space="preserve"> travail législatif sur « le commencement de preuve » dans le cadre de violences dans la sphère privée qui permettrait de mieux protéger les personnes qui sont victimes, dès lors qu’elles accompagnent les faits de certificats médicaux, d’attestations de voisins ou d’associations</w:t>
      </w:r>
      <w:r w:rsidR="00A15B87">
        <w:rPr>
          <w:rFonts w:ascii="Times New Roman" w:hAnsi="Times New Roman" w:cs="Times New Roman"/>
        </w:rPr>
        <w:t>.</w:t>
      </w:r>
    </w:p>
    <w:p w14:paraId="147AC89B" w14:textId="77777777" w:rsidR="00F04817" w:rsidRPr="00F04817" w:rsidRDefault="00F04817" w:rsidP="00F04817">
      <w:pPr>
        <w:pStyle w:val="Paragraphedeliste"/>
        <w:rPr>
          <w:rFonts w:ascii="Times New Roman" w:hAnsi="Times New Roman" w:cs="Times New Roman"/>
        </w:rPr>
      </w:pPr>
    </w:p>
    <w:p w14:paraId="323E20BD" w14:textId="27707A21" w:rsidR="00F04817" w:rsidRPr="008E4DEE" w:rsidRDefault="00F04817" w:rsidP="00AC6703">
      <w:pPr>
        <w:pStyle w:val="Paragraphedeliste"/>
        <w:numPr>
          <w:ilvl w:val="0"/>
          <w:numId w:val="51"/>
        </w:numPr>
        <w:spacing w:after="0"/>
        <w:jc w:val="both"/>
        <w:rPr>
          <w:rFonts w:ascii="Times New Roman" w:hAnsi="Times New Roman" w:cs="Times New Roman"/>
        </w:rPr>
      </w:pPr>
      <w:r>
        <w:rPr>
          <w:rFonts w:ascii="Times New Roman" w:hAnsi="Times New Roman" w:cs="Times New Roman"/>
        </w:rPr>
        <w:t>Ne plus conditionner la délivrance de la carte de résident aux seules personnes victimes de violences détentrices d’une carte de séjour ‘Ordonnance de protection’ et dont l’auteur de violences au sein du couple a été définitivement condamné.</w:t>
      </w:r>
    </w:p>
    <w:p w14:paraId="4FF648AF" w14:textId="77777777" w:rsidR="000C31CA" w:rsidRPr="000C31CA" w:rsidRDefault="000C31CA" w:rsidP="00A15B87">
      <w:pPr>
        <w:spacing w:after="0"/>
        <w:jc w:val="both"/>
        <w:rPr>
          <w:rFonts w:ascii="Times New Roman" w:hAnsi="Times New Roman" w:cs="Times New Roman"/>
        </w:rPr>
      </w:pPr>
    </w:p>
    <w:p w14:paraId="364F2F33" w14:textId="226FEDD4" w:rsidR="000C31CA" w:rsidRPr="008E4DEE" w:rsidRDefault="000C31CA" w:rsidP="00A15B87">
      <w:pPr>
        <w:spacing w:after="0"/>
        <w:jc w:val="both"/>
        <w:rPr>
          <w:rFonts w:ascii="Times New Roman" w:hAnsi="Times New Roman" w:cs="Times New Roman"/>
          <w:b/>
          <w:i/>
          <w:color w:val="FF5050"/>
        </w:rPr>
      </w:pPr>
      <w:r w:rsidRPr="008E4DEE">
        <w:rPr>
          <w:rFonts w:ascii="Times New Roman" w:hAnsi="Times New Roman" w:cs="Times New Roman"/>
          <w:b/>
          <w:i/>
          <w:color w:val="FF5050"/>
        </w:rPr>
        <w:t>Sur la polygamie</w:t>
      </w:r>
    </w:p>
    <w:p w14:paraId="16D29843" w14:textId="77777777" w:rsidR="000C31CA" w:rsidRPr="000C31CA" w:rsidRDefault="000C31CA" w:rsidP="00A15B87">
      <w:pPr>
        <w:spacing w:after="0"/>
        <w:jc w:val="both"/>
        <w:rPr>
          <w:rFonts w:ascii="Times New Roman" w:hAnsi="Times New Roman" w:cs="Times New Roman"/>
          <w:b/>
        </w:rPr>
      </w:pPr>
    </w:p>
    <w:p w14:paraId="282808ED" w14:textId="5CF6945D" w:rsidR="000C31CA" w:rsidRPr="008E4DEE" w:rsidRDefault="000C31CA" w:rsidP="00AC6703">
      <w:pPr>
        <w:pStyle w:val="Paragraphedeliste"/>
        <w:numPr>
          <w:ilvl w:val="0"/>
          <w:numId w:val="52"/>
        </w:numPr>
        <w:spacing w:after="0"/>
        <w:jc w:val="both"/>
        <w:rPr>
          <w:rFonts w:ascii="Times New Roman" w:hAnsi="Times New Roman" w:cs="Times New Roman"/>
        </w:rPr>
      </w:pPr>
      <w:r w:rsidRPr="008E4DEE">
        <w:rPr>
          <w:rFonts w:ascii="Times New Roman" w:hAnsi="Times New Roman" w:cs="Times New Roman"/>
        </w:rPr>
        <w:t xml:space="preserve">Les femmes qui quittent leur conjoint polygame doivent pouvoir obtenir simultanément un titre de séjour et un accompagnement social dans </w:t>
      </w:r>
      <w:r w:rsidR="00A15B87">
        <w:rPr>
          <w:rFonts w:ascii="Times New Roman" w:hAnsi="Times New Roman" w:cs="Times New Roman"/>
        </w:rPr>
        <w:t>leur démarche d’autonomisation.</w:t>
      </w:r>
    </w:p>
    <w:p w14:paraId="22EB239F" w14:textId="77777777" w:rsidR="008E4DEE" w:rsidRDefault="008E4DEE" w:rsidP="00A15B87">
      <w:pPr>
        <w:spacing w:after="0"/>
        <w:jc w:val="both"/>
        <w:rPr>
          <w:rFonts w:ascii="Times New Roman" w:hAnsi="Times New Roman" w:cs="Times New Roman"/>
        </w:rPr>
      </w:pPr>
    </w:p>
    <w:p w14:paraId="31C25517" w14:textId="7AA6ACCB" w:rsidR="000C31CA" w:rsidRPr="008E4DEE" w:rsidRDefault="000C31CA" w:rsidP="00AC6703">
      <w:pPr>
        <w:pStyle w:val="Paragraphedeliste"/>
        <w:numPr>
          <w:ilvl w:val="0"/>
          <w:numId w:val="52"/>
        </w:numPr>
        <w:spacing w:after="0"/>
        <w:jc w:val="both"/>
        <w:rPr>
          <w:rFonts w:ascii="Times New Roman" w:hAnsi="Times New Roman" w:cs="Times New Roman"/>
        </w:rPr>
      </w:pPr>
      <w:r w:rsidRPr="008E4DEE">
        <w:rPr>
          <w:rFonts w:ascii="Times New Roman" w:hAnsi="Times New Roman" w:cs="Times New Roman"/>
        </w:rPr>
        <w:t>Les acteurs concernés (préfectures, structures de logement, CAF, services sociaux…) doivent être formés à cette problématique spécifique</w:t>
      </w:r>
      <w:r w:rsidR="00A15B87">
        <w:rPr>
          <w:rFonts w:ascii="Times New Roman" w:hAnsi="Times New Roman" w:cs="Times New Roman"/>
        </w:rPr>
        <w:t>.</w:t>
      </w:r>
    </w:p>
    <w:p w14:paraId="07473464" w14:textId="77777777" w:rsidR="000C31CA" w:rsidRPr="000C31CA" w:rsidRDefault="000C31CA" w:rsidP="00A15B87">
      <w:pPr>
        <w:spacing w:after="0"/>
        <w:jc w:val="both"/>
        <w:rPr>
          <w:rFonts w:ascii="Times New Roman" w:hAnsi="Times New Roman" w:cs="Times New Roman"/>
        </w:rPr>
      </w:pPr>
    </w:p>
    <w:p w14:paraId="51B19C6B" w14:textId="4E7F8D2E" w:rsidR="000C31CA" w:rsidRPr="008E4DEE" w:rsidRDefault="000C31CA" w:rsidP="00A15B87">
      <w:pPr>
        <w:spacing w:after="0"/>
        <w:jc w:val="both"/>
        <w:rPr>
          <w:rFonts w:ascii="Times New Roman" w:hAnsi="Times New Roman" w:cs="Times New Roman"/>
          <w:b/>
          <w:i/>
          <w:color w:val="FF5050"/>
        </w:rPr>
      </w:pPr>
      <w:r w:rsidRPr="008E4DEE">
        <w:rPr>
          <w:rFonts w:ascii="Times New Roman" w:hAnsi="Times New Roman" w:cs="Times New Roman"/>
          <w:b/>
          <w:i/>
          <w:color w:val="FF5050"/>
        </w:rPr>
        <w:t>Sur l’hébergement des personnes victimes de violences</w:t>
      </w:r>
    </w:p>
    <w:p w14:paraId="25CAA8A3" w14:textId="77777777" w:rsidR="000C31CA" w:rsidRPr="000C31CA" w:rsidRDefault="000C31CA" w:rsidP="00A15B87">
      <w:pPr>
        <w:spacing w:after="0"/>
        <w:jc w:val="both"/>
        <w:rPr>
          <w:rFonts w:ascii="Times New Roman" w:hAnsi="Times New Roman" w:cs="Times New Roman"/>
        </w:rPr>
      </w:pPr>
    </w:p>
    <w:p w14:paraId="6AB4410A" w14:textId="15F4F22B" w:rsidR="008E4DEE" w:rsidRDefault="000C31CA" w:rsidP="00AC6703">
      <w:pPr>
        <w:pStyle w:val="Paragraphedeliste"/>
        <w:numPr>
          <w:ilvl w:val="0"/>
          <w:numId w:val="53"/>
        </w:numPr>
        <w:spacing w:after="0"/>
        <w:jc w:val="both"/>
        <w:rPr>
          <w:rFonts w:ascii="Times New Roman" w:hAnsi="Times New Roman" w:cs="Times New Roman"/>
        </w:rPr>
      </w:pPr>
      <w:r w:rsidRPr="008E4DEE">
        <w:rPr>
          <w:rFonts w:ascii="Times New Roman" w:hAnsi="Times New Roman" w:cs="Times New Roman"/>
        </w:rPr>
        <w:t>Créer des nouvelles structures d’hébergement pour les femmes victimes de violences (avec ou sans enfants) avec u</w:t>
      </w:r>
      <w:r w:rsidR="00A15B87">
        <w:rPr>
          <w:rFonts w:ascii="Times New Roman" w:hAnsi="Times New Roman" w:cs="Times New Roman"/>
        </w:rPr>
        <w:t>n accompagnement social adapté.</w:t>
      </w:r>
    </w:p>
    <w:p w14:paraId="203015F2" w14:textId="77777777" w:rsidR="008E4DEE" w:rsidRDefault="008E4DEE" w:rsidP="00A15B87">
      <w:pPr>
        <w:spacing w:after="0"/>
        <w:jc w:val="both"/>
        <w:rPr>
          <w:rFonts w:ascii="Times New Roman" w:hAnsi="Times New Roman" w:cs="Times New Roman"/>
        </w:rPr>
      </w:pPr>
    </w:p>
    <w:p w14:paraId="6FC69B4F" w14:textId="77777777" w:rsidR="000C31CA" w:rsidRPr="008E4DEE" w:rsidRDefault="000C31CA" w:rsidP="00AC6703">
      <w:pPr>
        <w:pStyle w:val="Paragraphedeliste"/>
        <w:numPr>
          <w:ilvl w:val="0"/>
          <w:numId w:val="53"/>
        </w:numPr>
        <w:spacing w:after="0"/>
        <w:jc w:val="both"/>
        <w:rPr>
          <w:rFonts w:ascii="Times New Roman" w:hAnsi="Times New Roman" w:cs="Times New Roman"/>
        </w:rPr>
      </w:pPr>
      <w:r w:rsidRPr="008E4DEE">
        <w:rPr>
          <w:rFonts w:ascii="Times New Roman" w:hAnsi="Times New Roman" w:cs="Times New Roman"/>
        </w:rPr>
        <w:lastRenderedPageBreak/>
        <w:t>Développer et assurer un véritable dispositif d’accueil pour les demandeurs d’asile.</w:t>
      </w:r>
    </w:p>
    <w:p w14:paraId="314120F5" w14:textId="77777777" w:rsidR="008E4DEE" w:rsidRPr="008E4DEE" w:rsidRDefault="008E4DEE" w:rsidP="00A15B87">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2A9A2934" w14:textId="77777777" w:rsidR="008E4DEE" w:rsidRPr="00DC67DB" w:rsidRDefault="008E4DEE" w:rsidP="00A15B87">
      <w:pPr>
        <w:pStyle w:val="Paragraphedeliste"/>
        <w:spacing w:after="0"/>
        <w:rPr>
          <w:rFonts w:asciiTheme="majorBidi" w:hAnsiTheme="majorBidi" w:cstheme="majorBidi"/>
          <w:b/>
          <w:bCs/>
          <w:i/>
          <w:iCs/>
          <w:color w:val="FF5050"/>
          <w:sz w:val="28"/>
          <w:szCs w:val="28"/>
        </w:rPr>
      </w:pPr>
      <w:r w:rsidRPr="00DC67DB">
        <w:rPr>
          <w:noProof/>
          <w:color w:val="FF5050"/>
          <w:lang w:eastAsia="fr-FR"/>
        </w:rPr>
        <mc:AlternateContent>
          <mc:Choice Requires="wps">
            <w:drawing>
              <wp:anchor distT="0" distB="0" distL="114300" distR="114300" simplePos="0" relativeHeight="251782144" behindDoc="0" locked="0" layoutInCell="1" allowOverlap="1" wp14:anchorId="5BB5E02F" wp14:editId="6B666162">
                <wp:simplePos x="0" y="0"/>
                <wp:positionH relativeFrom="column">
                  <wp:posOffset>2540</wp:posOffset>
                </wp:positionH>
                <wp:positionV relativeFrom="paragraph">
                  <wp:posOffset>87630</wp:posOffset>
                </wp:positionV>
                <wp:extent cx="447675" cy="45085"/>
                <wp:effectExtent l="0" t="0" r="28575" b="12065"/>
                <wp:wrapSquare wrapText="bothSides"/>
                <wp:docPr id="67" name="Rectangle 67"/>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C653D36" id="Rectangle 67" o:spid="_x0000_s1026" style="position:absolute;margin-left:.2pt;margin-top:6.9pt;width:35.25pt;height:3.55pt;flip:y;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bKZmlm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r w:rsidRPr="008E4DEE">
        <w:rPr>
          <w:rFonts w:asciiTheme="majorBidi" w:hAnsiTheme="majorBidi" w:cstheme="majorBidi"/>
          <w:b/>
          <w:bCs/>
          <w:i/>
          <w:iCs/>
          <w:color w:val="FF5050"/>
          <w:sz w:val="28"/>
          <w:szCs w:val="28"/>
        </w:rPr>
        <w:t>Protection des personnes victimes de la traite des êtres humains</w:t>
      </w:r>
    </w:p>
    <w:p w14:paraId="772B6D54" w14:textId="77777777" w:rsidR="008E4DEE" w:rsidRPr="008E4DEE" w:rsidRDefault="008E4DEE" w:rsidP="00A15B87">
      <w:pPr>
        <w:spacing w:after="0"/>
        <w:jc w:val="both"/>
        <w:rPr>
          <w:rFonts w:ascii="Times New Roman" w:hAnsi="Times New Roman" w:cs="Times New Roman"/>
          <w:b/>
          <w:bCs/>
          <w:color w:val="FF5050"/>
          <w:sz w:val="32"/>
          <w:szCs w:val="32"/>
        </w:rPr>
      </w:pPr>
    </w:p>
    <w:p w14:paraId="580E2D9E" w14:textId="1D629625" w:rsidR="000C31CA" w:rsidRDefault="000C31CA" w:rsidP="00A15B87">
      <w:pPr>
        <w:spacing w:after="0"/>
        <w:jc w:val="both"/>
        <w:rPr>
          <w:rFonts w:ascii="Times New Roman" w:hAnsi="Times New Roman" w:cs="Times New Roman"/>
          <w:b/>
          <w:i/>
          <w:color w:val="FF5050"/>
        </w:rPr>
      </w:pPr>
      <w:r w:rsidRPr="008E4DEE">
        <w:rPr>
          <w:rFonts w:ascii="Times New Roman" w:hAnsi="Times New Roman" w:cs="Times New Roman"/>
          <w:b/>
          <w:i/>
          <w:color w:val="FF5050"/>
        </w:rPr>
        <w:t>Sur la traite des êtres humains</w:t>
      </w:r>
    </w:p>
    <w:p w14:paraId="59B4EB78" w14:textId="77777777" w:rsidR="00A15B87" w:rsidRPr="008E4DEE" w:rsidRDefault="00A15B87" w:rsidP="00A15B87">
      <w:pPr>
        <w:spacing w:after="0"/>
        <w:jc w:val="both"/>
        <w:rPr>
          <w:rFonts w:ascii="Times New Roman" w:hAnsi="Times New Roman" w:cs="Times New Roman"/>
          <w:b/>
          <w:i/>
          <w:color w:val="FF5050"/>
        </w:rPr>
      </w:pPr>
    </w:p>
    <w:p w14:paraId="14CA2747" w14:textId="236CDB0B" w:rsidR="008E4DEE" w:rsidRDefault="00D111B7" w:rsidP="00D111B7">
      <w:pPr>
        <w:pStyle w:val="Paragraphedeliste"/>
        <w:numPr>
          <w:ilvl w:val="0"/>
          <w:numId w:val="105"/>
        </w:numPr>
        <w:spacing w:after="0"/>
        <w:jc w:val="both"/>
        <w:rPr>
          <w:rFonts w:ascii="Times New Roman" w:hAnsi="Times New Roman" w:cs="Times New Roman"/>
        </w:rPr>
      </w:pPr>
      <w:r w:rsidRPr="00D111B7">
        <w:rPr>
          <w:rFonts w:ascii="Times New Roman" w:hAnsi="Times New Roman" w:cs="Times New Roman"/>
        </w:rPr>
        <w:t>L</w:t>
      </w:r>
      <w:r w:rsidR="000C31CA" w:rsidRPr="00D111B7">
        <w:rPr>
          <w:rFonts w:ascii="Times New Roman" w:hAnsi="Times New Roman" w:cs="Times New Roman"/>
        </w:rPr>
        <w:t>a délivrance de la carte de dix ans ne doit pas être conditionné</w:t>
      </w:r>
      <w:r w:rsidR="00F04817" w:rsidRPr="00D111B7">
        <w:rPr>
          <w:rFonts w:ascii="Times New Roman" w:hAnsi="Times New Roman" w:cs="Times New Roman"/>
        </w:rPr>
        <w:t>e</w:t>
      </w:r>
      <w:r w:rsidR="000C31CA" w:rsidRPr="00D111B7">
        <w:rPr>
          <w:rFonts w:ascii="Times New Roman" w:hAnsi="Times New Roman" w:cs="Times New Roman"/>
        </w:rPr>
        <w:t xml:space="preserve"> à</w:t>
      </w:r>
      <w:r w:rsidR="00F04817" w:rsidRPr="00D111B7">
        <w:rPr>
          <w:rFonts w:ascii="Times New Roman" w:hAnsi="Times New Roman" w:cs="Times New Roman"/>
        </w:rPr>
        <w:t xml:space="preserve"> la condamnation définitive de la personne mise en cause pour des faits de traite des êtres humains</w:t>
      </w:r>
      <w:r>
        <w:rPr>
          <w:rFonts w:ascii="Times New Roman" w:hAnsi="Times New Roman" w:cs="Times New Roman"/>
        </w:rPr>
        <w:t>.</w:t>
      </w:r>
    </w:p>
    <w:p w14:paraId="3962EEB8" w14:textId="77777777" w:rsidR="00D111B7" w:rsidRPr="00D111B7" w:rsidRDefault="00D111B7" w:rsidP="00D111B7">
      <w:pPr>
        <w:pStyle w:val="Paragraphedeliste"/>
        <w:spacing w:after="0"/>
        <w:jc w:val="both"/>
        <w:rPr>
          <w:rFonts w:ascii="Times New Roman" w:hAnsi="Times New Roman" w:cs="Times New Roman"/>
        </w:rPr>
      </w:pPr>
    </w:p>
    <w:p w14:paraId="15D10DCA" w14:textId="3CDF9F22" w:rsidR="000C31CA" w:rsidRDefault="000C31CA" w:rsidP="00AC6703">
      <w:pPr>
        <w:pStyle w:val="Paragraphedeliste"/>
        <w:numPr>
          <w:ilvl w:val="0"/>
          <w:numId w:val="54"/>
        </w:numPr>
        <w:spacing w:after="0"/>
        <w:jc w:val="both"/>
        <w:rPr>
          <w:rFonts w:ascii="Times New Roman" w:hAnsi="Times New Roman" w:cs="Times New Roman"/>
        </w:rPr>
      </w:pPr>
      <w:r w:rsidRPr="008E4DEE">
        <w:rPr>
          <w:rFonts w:ascii="Times New Roman" w:hAnsi="Times New Roman" w:cs="Times New Roman"/>
        </w:rPr>
        <w:t>Les mesures d’accompagnement et d’hébergement- sécurisé si nécessaire - des victimes doivent être renforcées</w:t>
      </w:r>
      <w:r w:rsidR="008E4DEE">
        <w:rPr>
          <w:rFonts w:ascii="Times New Roman" w:hAnsi="Times New Roman" w:cs="Times New Roman"/>
        </w:rPr>
        <w:t>.</w:t>
      </w:r>
    </w:p>
    <w:p w14:paraId="757DDBEC" w14:textId="77777777" w:rsidR="00F04817" w:rsidRPr="00F04817" w:rsidRDefault="00F04817" w:rsidP="00F04817">
      <w:pPr>
        <w:pStyle w:val="Paragraphedeliste"/>
        <w:rPr>
          <w:rFonts w:ascii="Times New Roman" w:hAnsi="Times New Roman" w:cs="Times New Roman"/>
        </w:rPr>
      </w:pPr>
    </w:p>
    <w:p w14:paraId="2EF48422" w14:textId="7AB2F5E0" w:rsidR="00F04817" w:rsidRDefault="00F04817" w:rsidP="00AC6703">
      <w:pPr>
        <w:pStyle w:val="Paragraphedeliste"/>
        <w:numPr>
          <w:ilvl w:val="0"/>
          <w:numId w:val="54"/>
        </w:numPr>
        <w:spacing w:after="0"/>
        <w:jc w:val="both"/>
        <w:rPr>
          <w:rFonts w:ascii="Times New Roman" w:hAnsi="Times New Roman" w:cs="Times New Roman"/>
        </w:rPr>
      </w:pPr>
      <w:r>
        <w:rPr>
          <w:rFonts w:ascii="Times New Roman" w:hAnsi="Times New Roman" w:cs="Times New Roman"/>
        </w:rPr>
        <w:t>Les bénéficiaires de la carte de séjour « traite des êtres humains » ne doivent pas être exclues de la possibilité de détenir une carte pluri annuelle.</w:t>
      </w:r>
    </w:p>
    <w:p w14:paraId="69E8A754" w14:textId="77777777" w:rsidR="007E31E6" w:rsidRPr="007E31E6" w:rsidRDefault="007E31E6" w:rsidP="00A15B87">
      <w:pPr>
        <w:spacing w:after="0"/>
        <w:jc w:val="both"/>
        <w:rPr>
          <w:rFonts w:ascii="Times New Roman" w:hAnsi="Times New Roman" w:cs="Times New Roman"/>
        </w:rPr>
      </w:pPr>
    </w:p>
    <w:p w14:paraId="100AC857" w14:textId="5E45AF88" w:rsidR="000C31CA" w:rsidRDefault="000C31CA" w:rsidP="00A15B87">
      <w:pPr>
        <w:spacing w:after="0"/>
        <w:jc w:val="both"/>
        <w:rPr>
          <w:rFonts w:ascii="Times New Roman" w:hAnsi="Times New Roman" w:cs="Times New Roman"/>
          <w:b/>
          <w:bCs/>
          <w:i/>
          <w:color w:val="FF5050"/>
        </w:rPr>
      </w:pPr>
      <w:r w:rsidRPr="008E4DEE">
        <w:rPr>
          <w:rFonts w:ascii="Times New Roman" w:hAnsi="Times New Roman" w:cs="Times New Roman"/>
          <w:b/>
          <w:bCs/>
          <w:i/>
          <w:color w:val="FF5050"/>
        </w:rPr>
        <w:t>T</w:t>
      </w:r>
      <w:r w:rsidR="007E31E6">
        <w:rPr>
          <w:rFonts w:ascii="Times New Roman" w:hAnsi="Times New Roman" w:cs="Times New Roman"/>
          <w:b/>
          <w:bCs/>
          <w:i/>
          <w:color w:val="FF5050"/>
        </w:rPr>
        <w:t>raite et proxénétisme</w:t>
      </w:r>
    </w:p>
    <w:p w14:paraId="0CBA4AEA" w14:textId="77777777" w:rsidR="00A15B87" w:rsidRPr="008E4DEE" w:rsidRDefault="00A15B87" w:rsidP="00A15B87">
      <w:pPr>
        <w:spacing w:after="0"/>
        <w:jc w:val="both"/>
        <w:rPr>
          <w:rFonts w:ascii="Times New Roman" w:hAnsi="Times New Roman" w:cs="Times New Roman"/>
          <w:b/>
          <w:bCs/>
          <w:i/>
          <w:color w:val="FF5050"/>
        </w:rPr>
      </w:pPr>
    </w:p>
    <w:p w14:paraId="08B46FCD" w14:textId="0115804F" w:rsidR="000C31CA" w:rsidRDefault="000C31CA" w:rsidP="00AC6703">
      <w:pPr>
        <w:pStyle w:val="Paragraphedeliste"/>
        <w:numPr>
          <w:ilvl w:val="0"/>
          <w:numId w:val="55"/>
        </w:numPr>
        <w:spacing w:after="0"/>
        <w:jc w:val="both"/>
        <w:rPr>
          <w:rFonts w:ascii="Times New Roman" w:hAnsi="Times New Roman" w:cs="Times New Roman"/>
        </w:rPr>
      </w:pPr>
      <w:r w:rsidRPr="008E4DEE">
        <w:rPr>
          <w:rFonts w:ascii="Times New Roman" w:hAnsi="Times New Roman" w:cs="Times New Roman"/>
          <w:bCs/>
        </w:rPr>
        <w:t xml:space="preserve">Dépôt de plainte pour l’obtention d’un titre de séjour </w:t>
      </w:r>
      <w:r w:rsidRPr="008E4DEE">
        <w:rPr>
          <w:rFonts w:ascii="Times New Roman" w:hAnsi="Times New Roman" w:cs="Times New Roman"/>
        </w:rPr>
        <w:t>: Modification de la loi pour qu’un titre de séjour puisse être obtenu de « plein droit » et que le dépôt de plainte puisse être remplacé par un signalement, une déclaration à la police ou à la préfecture. Mise en place d’une coopération avec le MAE et le ministère de l’Intérieur pour une protection des membres de famille restés au pays (protection de la part des autorités locales, travail avec des associations locales, au besoin octroi d’un visa)</w:t>
      </w:r>
      <w:r w:rsidR="007E31E6">
        <w:rPr>
          <w:rFonts w:ascii="Times New Roman" w:hAnsi="Times New Roman" w:cs="Times New Roman"/>
        </w:rPr>
        <w:t>.</w:t>
      </w:r>
    </w:p>
    <w:p w14:paraId="2206FC9B" w14:textId="77777777" w:rsidR="007E31E6" w:rsidRPr="008E4DEE" w:rsidRDefault="007E31E6" w:rsidP="00A15B87">
      <w:pPr>
        <w:pStyle w:val="Paragraphedeliste"/>
        <w:spacing w:after="0"/>
        <w:jc w:val="both"/>
        <w:rPr>
          <w:rFonts w:ascii="Times New Roman" w:hAnsi="Times New Roman" w:cs="Times New Roman"/>
        </w:rPr>
      </w:pPr>
    </w:p>
    <w:p w14:paraId="0D31B5D0" w14:textId="0CD52C1D" w:rsidR="000C31CA" w:rsidRPr="008E4DEE" w:rsidRDefault="000C31CA" w:rsidP="00AC6703">
      <w:pPr>
        <w:pStyle w:val="Paragraphedeliste"/>
        <w:numPr>
          <w:ilvl w:val="0"/>
          <w:numId w:val="55"/>
        </w:numPr>
        <w:spacing w:after="0"/>
        <w:jc w:val="both"/>
        <w:rPr>
          <w:rFonts w:ascii="Times New Roman" w:hAnsi="Times New Roman" w:cs="Times New Roman"/>
        </w:rPr>
      </w:pPr>
      <w:r w:rsidRPr="008E4DEE">
        <w:rPr>
          <w:rFonts w:ascii="Times New Roman" w:hAnsi="Times New Roman" w:cs="Times New Roman"/>
          <w:bCs/>
        </w:rPr>
        <w:t xml:space="preserve">Exigences illégales des préfectures </w:t>
      </w:r>
      <w:r w:rsidRPr="008E4DEE">
        <w:rPr>
          <w:rFonts w:ascii="Times New Roman" w:hAnsi="Times New Roman" w:cs="Times New Roman"/>
        </w:rPr>
        <w:t>: Rappel des termes de la loi aux préfectures</w:t>
      </w:r>
      <w:r w:rsidR="00A15B87">
        <w:rPr>
          <w:rFonts w:ascii="Times New Roman" w:hAnsi="Times New Roman" w:cs="Times New Roman"/>
        </w:rPr>
        <w:t>.</w:t>
      </w:r>
    </w:p>
    <w:p w14:paraId="471891BA" w14:textId="77777777" w:rsidR="000C31CA" w:rsidRPr="000C31CA" w:rsidRDefault="000C31CA" w:rsidP="00A15B87">
      <w:pPr>
        <w:spacing w:after="0"/>
        <w:jc w:val="both"/>
        <w:rPr>
          <w:rFonts w:ascii="Times New Roman" w:hAnsi="Times New Roman" w:cs="Times New Roman"/>
        </w:rPr>
      </w:pPr>
    </w:p>
    <w:p w14:paraId="149B6A02" w14:textId="7115878B" w:rsidR="000C31CA" w:rsidRDefault="000C31CA" w:rsidP="00A15B87">
      <w:pPr>
        <w:spacing w:after="0"/>
        <w:jc w:val="both"/>
        <w:rPr>
          <w:rFonts w:ascii="Times New Roman" w:hAnsi="Times New Roman" w:cs="Times New Roman"/>
          <w:b/>
          <w:i/>
          <w:color w:val="FF5050"/>
        </w:rPr>
      </w:pPr>
      <w:r w:rsidRPr="007E31E6">
        <w:rPr>
          <w:rFonts w:ascii="Times New Roman" w:hAnsi="Times New Roman" w:cs="Times New Roman"/>
          <w:b/>
          <w:i/>
          <w:color w:val="FF5050"/>
        </w:rPr>
        <w:t>Sur les</w:t>
      </w:r>
      <w:r w:rsidR="007E31E6" w:rsidRPr="007E31E6">
        <w:rPr>
          <w:rFonts w:ascii="Times New Roman" w:hAnsi="Times New Roman" w:cs="Times New Roman"/>
          <w:b/>
          <w:i/>
          <w:color w:val="FF5050"/>
        </w:rPr>
        <w:t xml:space="preserve"> dispositifs de mises à l’abri</w:t>
      </w:r>
    </w:p>
    <w:p w14:paraId="06FC0194" w14:textId="77777777" w:rsidR="00A15B87" w:rsidRPr="007E31E6" w:rsidRDefault="00A15B87" w:rsidP="00A15B87">
      <w:pPr>
        <w:spacing w:after="0"/>
        <w:jc w:val="both"/>
        <w:rPr>
          <w:rFonts w:ascii="Times New Roman" w:hAnsi="Times New Roman" w:cs="Times New Roman"/>
          <w:b/>
          <w:i/>
          <w:color w:val="FF5050"/>
        </w:rPr>
      </w:pPr>
    </w:p>
    <w:p w14:paraId="1B20BAAB" w14:textId="064E0629" w:rsidR="00F04817" w:rsidRDefault="000C31CA" w:rsidP="00F04817">
      <w:pPr>
        <w:pStyle w:val="Paragraphedeliste"/>
        <w:numPr>
          <w:ilvl w:val="0"/>
          <w:numId w:val="56"/>
        </w:numPr>
        <w:spacing w:after="0"/>
        <w:jc w:val="both"/>
        <w:rPr>
          <w:rFonts w:ascii="Times New Roman" w:hAnsi="Times New Roman" w:cs="Times New Roman"/>
        </w:rPr>
      </w:pPr>
      <w:r w:rsidRPr="008E4DEE">
        <w:rPr>
          <w:rFonts w:ascii="Times New Roman" w:hAnsi="Times New Roman" w:cs="Times New Roman"/>
        </w:rPr>
        <w:t>Développer les dispositifs de mise à l’abri des personnes victimes de la traite, sans conditionner ces mesures à la</w:t>
      </w:r>
      <w:r w:rsidR="00670703">
        <w:rPr>
          <w:rFonts w:ascii="Times New Roman" w:hAnsi="Times New Roman" w:cs="Times New Roman"/>
        </w:rPr>
        <w:t xml:space="preserve"> possession d’un titre de séjour.</w:t>
      </w:r>
    </w:p>
    <w:p w14:paraId="24A1F354" w14:textId="77777777" w:rsidR="00F04817" w:rsidRDefault="00F04817" w:rsidP="00F04817">
      <w:pPr>
        <w:pStyle w:val="Paragraphedeliste"/>
        <w:spacing w:after="0"/>
        <w:jc w:val="both"/>
        <w:rPr>
          <w:rFonts w:ascii="Times New Roman" w:hAnsi="Times New Roman" w:cs="Times New Roman"/>
        </w:rPr>
      </w:pPr>
    </w:p>
    <w:p w14:paraId="58890B28" w14:textId="5BD45407" w:rsidR="00F04817" w:rsidRDefault="00F04817" w:rsidP="00F04817">
      <w:pPr>
        <w:spacing w:after="0"/>
        <w:jc w:val="both"/>
        <w:rPr>
          <w:rFonts w:ascii="Times New Roman" w:hAnsi="Times New Roman" w:cs="Times New Roman"/>
          <w:b/>
          <w:i/>
          <w:color w:val="FF5050"/>
        </w:rPr>
      </w:pPr>
      <w:r>
        <w:rPr>
          <w:rFonts w:ascii="Times New Roman" w:hAnsi="Times New Roman" w:cs="Times New Roman"/>
          <w:b/>
          <w:i/>
          <w:color w:val="FF5050"/>
        </w:rPr>
        <w:t>Sur la prostitution</w:t>
      </w:r>
    </w:p>
    <w:p w14:paraId="7CDEA17A" w14:textId="77777777" w:rsidR="00F04817" w:rsidRPr="00F04817" w:rsidRDefault="00F04817" w:rsidP="00F04817">
      <w:pPr>
        <w:spacing w:after="0"/>
        <w:jc w:val="both"/>
        <w:rPr>
          <w:rFonts w:ascii="Times New Roman" w:hAnsi="Times New Roman" w:cs="Times New Roman"/>
        </w:rPr>
      </w:pPr>
    </w:p>
    <w:p w14:paraId="797C11EC" w14:textId="2DAE47B6" w:rsidR="00A15B87" w:rsidRDefault="00F04817" w:rsidP="00D111B7">
      <w:pPr>
        <w:pStyle w:val="Paragraphedeliste"/>
        <w:numPr>
          <w:ilvl w:val="0"/>
          <w:numId w:val="56"/>
        </w:numPr>
        <w:spacing w:after="0"/>
        <w:jc w:val="both"/>
        <w:rPr>
          <w:rFonts w:ascii="Times New Roman" w:hAnsi="Times New Roman" w:cs="Times New Roman"/>
        </w:rPr>
      </w:pPr>
      <w:r>
        <w:rPr>
          <w:rFonts w:ascii="Times New Roman" w:hAnsi="Times New Roman" w:cs="Times New Roman"/>
        </w:rPr>
        <w:t>Ne pas conditionner la délivrance de l’autorisation provisoire de séjour à l’arrêt de la prostitution mais à la seule volonté de rentrer dans un parcours d’insertion sociale et professionnelle</w:t>
      </w:r>
    </w:p>
    <w:p w14:paraId="324A724E" w14:textId="77777777" w:rsidR="00F04817" w:rsidRPr="00A15B87" w:rsidRDefault="00F04817" w:rsidP="00F04817">
      <w:pPr>
        <w:pStyle w:val="Paragraphedeliste"/>
        <w:spacing w:after="0"/>
        <w:jc w:val="both"/>
        <w:rPr>
          <w:rFonts w:ascii="Times New Roman" w:hAnsi="Times New Roman" w:cs="Times New Roman"/>
          <w:sz w:val="32"/>
          <w:szCs w:val="32"/>
        </w:rPr>
      </w:pPr>
    </w:p>
    <w:p w14:paraId="18124D63" w14:textId="77777777" w:rsidR="008E4DEE" w:rsidRPr="008E4DEE" w:rsidRDefault="008E4DEE" w:rsidP="00A15B87">
      <w:pPr>
        <w:spacing w:after="0"/>
        <w:rPr>
          <w:rFonts w:asciiTheme="majorBidi" w:hAnsiTheme="majorBidi" w:cstheme="majorBidi"/>
          <w:b/>
          <w:bCs/>
          <w:i/>
          <w:iCs/>
          <w:color w:val="FF5050"/>
          <w:sz w:val="28"/>
          <w:szCs w:val="28"/>
        </w:rPr>
      </w:pPr>
      <w:r w:rsidRPr="00DC67DB">
        <w:rPr>
          <w:noProof/>
          <w:lang w:eastAsia="fr-FR"/>
        </w:rPr>
        <mc:AlternateContent>
          <mc:Choice Requires="wps">
            <w:drawing>
              <wp:anchor distT="0" distB="0" distL="114300" distR="114300" simplePos="0" relativeHeight="251784192" behindDoc="0" locked="0" layoutInCell="1" allowOverlap="1" wp14:anchorId="51B2E589" wp14:editId="571C9933">
                <wp:simplePos x="0" y="0"/>
                <wp:positionH relativeFrom="column">
                  <wp:posOffset>2540</wp:posOffset>
                </wp:positionH>
                <wp:positionV relativeFrom="paragraph">
                  <wp:posOffset>87630</wp:posOffset>
                </wp:positionV>
                <wp:extent cx="447675" cy="45085"/>
                <wp:effectExtent l="0" t="0" r="28575" b="12065"/>
                <wp:wrapSquare wrapText="bothSides"/>
                <wp:docPr id="68" name="Rectangle 68"/>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A5541AD" id="Rectangle 68" o:spid="_x0000_s1026" style="position:absolute;margin-left:.2pt;margin-top:6.9pt;width:35.25pt;height:3.55pt;flip:y;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ADNA9+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r>
        <w:rPr>
          <w:rFonts w:asciiTheme="majorBidi" w:hAnsiTheme="majorBidi" w:cstheme="majorBidi"/>
          <w:b/>
          <w:bCs/>
          <w:i/>
          <w:iCs/>
          <w:color w:val="FF5050"/>
          <w:sz w:val="28"/>
          <w:szCs w:val="28"/>
        </w:rPr>
        <w:t>Discriminations liées au genre</w:t>
      </w:r>
    </w:p>
    <w:p w14:paraId="112F8B23" w14:textId="77777777" w:rsidR="000C31CA" w:rsidRPr="00D165A7" w:rsidRDefault="000C31CA" w:rsidP="00A15B87">
      <w:pPr>
        <w:spacing w:after="0"/>
        <w:jc w:val="both"/>
        <w:rPr>
          <w:rFonts w:ascii="Times New Roman" w:hAnsi="Times New Roman" w:cs="Times New Roman"/>
          <w:sz w:val="32"/>
          <w:szCs w:val="32"/>
        </w:rPr>
      </w:pPr>
    </w:p>
    <w:p w14:paraId="67F96BB8" w14:textId="77777777" w:rsidR="008E4DEE" w:rsidRDefault="008E4DEE" w:rsidP="00A15B87">
      <w:pPr>
        <w:spacing w:after="0"/>
        <w:jc w:val="both"/>
        <w:rPr>
          <w:rFonts w:ascii="Times New Roman" w:hAnsi="Times New Roman" w:cs="Times New Roman"/>
          <w:b/>
          <w:i/>
          <w:color w:val="FF5050"/>
        </w:rPr>
      </w:pPr>
      <w:r w:rsidRPr="008E4DEE">
        <w:rPr>
          <w:rFonts w:ascii="Times New Roman" w:hAnsi="Times New Roman" w:cs="Times New Roman"/>
          <w:b/>
          <w:i/>
          <w:color w:val="FF5050"/>
        </w:rPr>
        <w:t xml:space="preserve">Moyens de lutte contre les discriminations </w:t>
      </w:r>
    </w:p>
    <w:p w14:paraId="66A65FE9" w14:textId="77777777" w:rsidR="00C8101B" w:rsidRPr="008E4DEE" w:rsidRDefault="00C8101B" w:rsidP="00A15B87">
      <w:pPr>
        <w:spacing w:after="0"/>
        <w:jc w:val="both"/>
        <w:rPr>
          <w:rFonts w:ascii="Times New Roman" w:hAnsi="Times New Roman" w:cs="Times New Roman"/>
          <w:b/>
          <w:i/>
          <w:color w:val="FF5050"/>
        </w:rPr>
      </w:pPr>
    </w:p>
    <w:p w14:paraId="17BA6755" w14:textId="6B6EBB92" w:rsidR="000C31CA" w:rsidRPr="008E4DEE" w:rsidRDefault="000C31CA" w:rsidP="00AC6703">
      <w:pPr>
        <w:pStyle w:val="Paragraphedeliste"/>
        <w:numPr>
          <w:ilvl w:val="0"/>
          <w:numId w:val="56"/>
        </w:numPr>
        <w:spacing w:after="0"/>
        <w:jc w:val="both"/>
        <w:rPr>
          <w:rFonts w:ascii="Times New Roman" w:hAnsi="Times New Roman" w:cs="Times New Roman"/>
        </w:rPr>
      </w:pPr>
      <w:r w:rsidRPr="008E4DEE">
        <w:rPr>
          <w:rFonts w:ascii="Times New Roman" w:hAnsi="Times New Roman" w:cs="Times New Roman"/>
        </w:rPr>
        <w:t>Renforcer les moyens de lutte contre les discriminations liées au genre</w:t>
      </w:r>
      <w:r w:rsidR="00A15B87">
        <w:rPr>
          <w:rFonts w:ascii="Times New Roman" w:hAnsi="Times New Roman" w:cs="Times New Roman"/>
        </w:rPr>
        <w:t>.</w:t>
      </w:r>
    </w:p>
    <w:p w14:paraId="651ADAC1" w14:textId="77777777" w:rsidR="000C31CA" w:rsidRPr="000C31CA" w:rsidRDefault="000C31CA" w:rsidP="00A15B87">
      <w:pPr>
        <w:spacing w:after="0"/>
        <w:jc w:val="both"/>
        <w:rPr>
          <w:rFonts w:ascii="Times New Roman" w:hAnsi="Times New Roman" w:cs="Times New Roman"/>
        </w:rPr>
      </w:pPr>
    </w:p>
    <w:p w14:paraId="524704C4" w14:textId="6568C81A" w:rsidR="000C31CA" w:rsidRDefault="000C31CA" w:rsidP="00A15B87">
      <w:pPr>
        <w:spacing w:after="0"/>
        <w:jc w:val="both"/>
        <w:rPr>
          <w:rFonts w:ascii="Times New Roman" w:hAnsi="Times New Roman" w:cs="Times New Roman"/>
          <w:b/>
          <w:bCs/>
          <w:i/>
          <w:color w:val="FF5050"/>
        </w:rPr>
      </w:pPr>
      <w:r w:rsidRPr="008E4DEE">
        <w:rPr>
          <w:rFonts w:ascii="Times New Roman" w:hAnsi="Times New Roman" w:cs="Times New Roman"/>
          <w:b/>
          <w:bCs/>
          <w:i/>
          <w:color w:val="FF5050"/>
        </w:rPr>
        <w:t>Accès à l’emploi des femmes étrangères</w:t>
      </w:r>
    </w:p>
    <w:p w14:paraId="098EA734" w14:textId="77777777" w:rsidR="00C8101B" w:rsidRPr="008E4DEE" w:rsidRDefault="00C8101B" w:rsidP="00A15B87">
      <w:pPr>
        <w:spacing w:after="0"/>
        <w:jc w:val="both"/>
        <w:rPr>
          <w:rFonts w:ascii="Times New Roman" w:hAnsi="Times New Roman" w:cs="Times New Roman"/>
          <w:b/>
          <w:bCs/>
          <w:i/>
          <w:color w:val="FF5050"/>
        </w:rPr>
      </w:pPr>
    </w:p>
    <w:p w14:paraId="40B11AC1" w14:textId="77777777" w:rsidR="000C31CA" w:rsidRDefault="000C31CA" w:rsidP="00AC6703">
      <w:pPr>
        <w:pStyle w:val="Paragraphedeliste"/>
        <w:numPr>
          <w:ilvl w:val="0"/>
          <w:numId w:val="56"/>
        </w:numPr>
        <w:spacing w:after="0"/>
        <w:jc w:val="both"/>
        <w:rPr>
          <w:rFonts w:ascii="Times New Roman" w:hAnsi="Times New Roman" w:cs="Times New Roman"/>
          <w:bCs/>
        </w:rPr>
      </w:pPr>
      <w:r w:rsidRPr="008E4DEE">
        <w:rPr>
          <w:rFonts w:ascii="Times New Roman" w:hAnsi="Times New Roman" w:cs="Times New Roman"/>
          <w:bCs/>
        </w:rPr>
        <w:t>Accès à un titre de séjour li</w:t>
      </w:r>
      <w:r w:rsidR="008E4DEE">
        <w:rPr>
          <w:rFonts w:ascii="Times New Roman" w:hAnsi="Times New Roman" w:cs="Times New Roman"/>
          <w:bCs/>
        </w:rPr>
        <w:t>é à l’activité professionnelle.</w:t>
      </w:r>
    </w:p>
    <w:p w14:paraId="655C4609" w14:textId="77777777" w:rsidR="008E4DEE" w:rsidRPr="008E4DEE" w:rsidRDefault="008E4DEE" w:rsidP="00A15B87">
      <w:pPr>
        <w:pStyle w:val="Paragraphedeliste"/>
        <w:spacing w:after="0"/>
        <w:jc w:val="both"/>
        <w:rPr>
          <w:rFonts w:ascii="Times New Roman" w:hAnsi="Times New Roman" w:cs="Times New Roman"/>
          <w:bCs/>
        </w:rPr>
      </w:pPr>
    </w:p>
    <w:p w14:paraId="1FF7C500" w14:textId="77777777" w:rsidR="000C31CA" w:rsidRDefault="000C31CA" w:rsidP="00AC6703">
      <w:pPr>
        <w:pStyle w:val="Paragraphedeliste"/>
        <w:numPr>
          <w:ilvl w:val="0"/>
          <w:numId w:val="56"/>
        </w:numPr>
        <w:spacing w:after="0"/>
        <w:jc w:val="both"/>
        <w:rPr>
          <w:rFonts w:ascii="Times New Roman" w:hAnsi="Times New Roman" w:cs="Times New Roman"/>
        </w:rPr>
      </w:pPr>
      <w:r w:rsidRPr="008E4DEE">
        <w:rPr>
          <w:rFonts w:ascii="Times New Roman" w:hAnsi="Times New Roman" w:cs="Times New Roman"/>
        </w:rPr>
        <w:t>Publication d’une circulaire qui recommande aux préfets d’être moins exigeants sur les contrats de travail (acceptation des temps partiels)</w:t>
      </w:r>
      <w:r w:rsidR="008E4DEE">
        <w:rPr>
          <w:rFonts w:ascii="Times New Roman" w:hAnsi="Times New Roman" w:cs="Times New Roman"/>
        </w:rPr>
        <w:t>.</w:t>
      </w:r>
    </w:p>
    <w:p w14:paraId="7F4D62E5" w14:textId="77777777" w:rsidR="008E4DEE" w:rsidRPr="008E4DEE" w:rsidRDefault="008E4DEE" w:rsidP="00A15B87">
      <w:pPr>
        <w:spacing w:after="0"/>
        <w:jc w:val="both"/>
        <w:rPr>
          <w:rFonts w:ascii="Times New Roman" w:hAnsi="Times New Roman" w:cs="Times New Roman"/>
        </w:rPr>
      </w:pPr>
    </w:p>
    <w:p w14:paraId="56D7D97C" w14:textId="57824F5B" w:rsidR="000C31CA" w:rsidRPr="008E4DEE" w:rsidRDefault="000C31CA" w:rsidP="00AC6703">
      <w:pPr>
        <w:pStyle w:val="Paragraphedeliste"/>
        <w:numPr>
          <w:ilvl w:val="0"/>
          <w:numId w:val="56"/>
        </w:numPr>
        <w:spacing w:after="0"/>
        <w:jc w:val="both"/>
        <w:rPr>
          <w:rFonts w:ascii="Times New Roman" w:hAnsi="Times New Roman" w:cs="Times New Roman"/>
          <w:bCs/>
        </w:rPr>
      </w:pPr>
      <w:r w:rsidRPr="008E4DEE">
        <w:rPr>
          <w:rFonts w:ascii="Times New Roman" w:hAnsi="Times New Roman" w:cs="Times New Roman"/>
          <w:bCs/>
        </w:rPr>
        <w:t xml:space="preserve">Régularisation par le travail dans le cadre de la </w:t>
      </w:r>
      <w:r w:rsidR="00A15B87">
        <w:rPr>
          <w:rFonts w:ascii="Times New Roman" w:hAnsi="Times New Roman" w:cs="Times New Roman"/>
          <w:bCs/>
        </w:rPr>
        <w:t xml:space="preserve">circulaire du 28 novembre 2012 : </w:t>
      </w:r>
      <w:r w:rsidRPr="008E4DEE">
        <w:rPr>
          <w:rFonts w:ascii="Times New Roman" w:hAnsi="Times New Roman" w:cs="Times New Roman"/>
        </w:rPr>
        <w:t>Elargir la liste des pièces justificatives pour permettre la régularisation des femmes qui ne sont pas déclarées</w:t>
      </w:r>
      <w:r w:rsidR="00670703">
        <w:rPr>
          <w:rFonts w:ascii="Times New Roman" w:hAnsi="Times New Roman" w:cs="Times New Roman"/>
        </w:rPr>
        <w:t>.</w:t>
      </w:r>
    </w:p>
    <w:p w14:paraId="31BF5246" w14:textId="77777777" w:rsidR="000C31CA" w:rsidRPr="000C31CA" w:rsidRDefault="000C31CA" w:rsidP="00A15B87">
      <w:pPr>
        <w:spacing w:after="0"/>
        <w:jc w:val="both"/>
        <w:rPr>
          <w:rFonts w:ascii="Times New Roman" w:hAnsi="Times New Roman" w:cs="Times New Roman"/>
          <w:bCs/>
        </w:rPr>
      </w:pPr>
    </w:p>
    <w:p w14:paraId="13C4144F" w14:textId="77777777" w:rsidR="000C31CA" w:rsidRPr="008E4DEE" w:rsidRDefault="000C31CA" w:rsidP="00AC6703">
      <w:pPr>
        <w:pStyle w:val="Paragraphedeliste"/>
        <w:numPr>
          <w:ilvl w:val="0"/>
          <w:numId w:val="56"/>
        </w:numPr>
        <w:spacing w:after="0"/>
        <w:jc w:val="both"/>
        <w:rPr>
          <w:rFonts w:ascii="Times New Roman" w:hAnsi="Times New Roman" w:cs="Times New Roman"/>
          <w:bCs/>
        </w:rPr>
      </w:pPr>
      <w:r w:rsidRPr="008E4DEE">
        <w:rPr>
          <w:rFonts w:ascii="Times New Roman" w:hAnsi="Times New Roman" w:cs="Times New Roman"/>
          <w:bCs/>
        </w:rPr>
        <w:t>Emplois réservés aux nationaux et aux communautaires :</w:t>
      </w:r>
      <w:r w:rsidR="008E4DEE">
        <w:rPr>
          <w:rFonts w:ascii="Times New Roman" w:hAnsi="Times New Roman" w:cs="Times New Roman"/>
          <w:bCs/>
        </w:rPr>
        <w:t xml:space="preserve"> </w:t>
      </w:r>
      <w:r w:rsidRPr="008E4DEE">
        <w:rPr>
          <w:rFonts w:ascii="Times New Roman" w:hAnsi="Times New Roman" w:cs="Times New Roman"/>
        </w:rPr>
        <w:t xml:space="preserve">Il convient de modifier la loi, ainsi qu’avait tenté de le faire la sénatrice </w:t>
      </w:r>
      <w:proofErr w:type="spellStart"/>
      <w:r w:rsidRPr="008E4DEE">
        <w:rPr>
          <w:rFonts w:ascii="Times New Roman" w:hAnsi="Times New Roman" w:cs="Times New Roman"/>
        </w:rPr>
        <w:t>Bariza</w:t>
      </w:r>
      <w:proofErr w:type="spellEnd"/>
      <w:r w:rsidRPr="008E4DEE">
        <w:rPr>
          <w:rFonts w:ascii="Times New Roman" w:hAnsi="Times New Roman" w:cs="Times New Roman"/>
        </w:rPr>
        <w:t xml:space="preserve"> </w:t>
      </w:r>
      <w:proofErr w:type="spellStart"/>
      <w:r w:rsidRPr="008E4DEE">
        <w:rPr>
          <w:rFonts w:ascii="Times New Roman" w:hAnsi="Times New Roman" w:cs="Times New Roman"/>
        </w:rPr>
        <w:t>Khiari</w:t>
      </w:r>
      <w:proofErr w:type="spellEnd"/>
      <w:r w:rsidRPr="008E4DEE">
        <w:rPr>
          <w:rFonts w:ascii="Times New Roman" w:hAnsi="Times New Roman" w:cs="Times New Roman"/>
        </w:rPr>
        <w:t xml:space="preserve"> par une proposition de loi qui avait été adoptée à l’unanimité par le Sénat mais rejetée par l’Assemblée nationale en juin 2010.</w:t>
      </w:r>
    </w:p>
    <w:p w14:paraId="7CB8DDE6" w14:textId="77777777" w:rsidR="007A148A" w:rsidRPr="00947F52" w:rsidRDefault="007A148A" w:rsidP="007A148A">
      <w:pPr>
        <w:suppressAutoHyphens/>
        <w:spacing w:after="0" w:line="240" w:lineRule="auto"/>
        <w:contextualSpacing/>
        <w:jc w:val="both"/>
        <w:rPr>
          <w:rFonts w:ascii="Times New Roman" w:eastAsia="Times New Roman" w:hAnsi="Times New Roman" w:cs="Times New Roman"/>
          <w:sz w:val="32"/>
          <w:szCs w:val="32"/>
          <w:lang w:eastAsia="ar-SA"/>
        </w:rPr>
      </w:pPr>
    </w:p>
    <w:p w14:paraId="5B25CD6B" w14:textId="77777777" w:rsidR="007A148A" w:rsidRPr="00627E22" w:rsidRDefault="007A148A" w:rsidP="007A148A">
      <w:pPr>
        <w:pBdr>
          <w:top w:val="single" w:sz="18" w:space="1" w:color="FF5050"/>
          <w:left w:val="single" w:sz="18" w:space="4" w:color="FF5050"/>
          <w:bottom w:val="single" w:sz="18" w:space="1" w:color="FF5050"/>
          <w:right w:val="single" w:sz="18" w:space="4" w:color="FF5050"/>
        </w:pBdr>
        <w:spacing w:after="0" w:line="360" w:lineRule="auto"/>
        <w:jc w:val="center"/>
        <w:rPr>
          <w:rFonts w:asciiTheme="majorBidi" w:hAnsiTheme="majorBidi" w:cstheme="majorBidi"/>
          <w:b/>
          <w:bCs/>
          <w:color w:val="FF5050"/>
          <w:sz w:val="24"/>
          <w:szCs w:val="24"/>
          <w:u w:val="single"/>
        </w:rPr>
      </w:pPr>
      <w:r w:rsidRPr="00627E22">
        <w:rPr>
          <w:rFonts w:asciiTheme="majorBidi" w:hAnsiTheme="majorBidi" w:cstheme="majorBidi"/>
          <w:b/>
          <w:bCs/>
          <w:color w:val="FF5050"/>
          <w:sz w:val="24"/>
          <w:szCs w:val="24"/>
          <w:u w:val="single"/>
        </w:rPr>
        <w:t>Sources</w:t>
      </w:r>
    </w:p>
    <w:p w14:paraId="21349153" w14:textId="77777777" w:rsidR="00CB3150" w:rsidRDefault="00CB3150" w:rsidP="00CB3150">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A85709">
        <w:rPr>
          <w:rFonts w:asciiTheme="majorBidi" w:hAnsiTheme="majorBidi" w:cstheme="majorBidi"/>
          <w:b/>
          <w:i/>
          <w:color w:val="FF5050"/>
          <w:sz w:val="24"/>
          <w:szCs w:val="24"/>
        </w:rPr>
        <w:t>12 propositions pour lutter contre les discriminations dans l’accès à l’emploi des personnes migrantes</w:t>
      </w:r>
      <w:r>
        <w:rPr>
          <w:rFonts w:asciiTheme="majorBidi" w:hAnsiTheme="majorBidi" w:cstheme="majorBidi"/>
          <w:color w:val="000000" w:themeColor="text1"/>
          <w:sz w:val="24"/>
          <w:szCs w:val="24"/>
        </w:rPr>
        <w:t xml:space="preserve">, décembre 2019, accessible </w:t>
      </w:r>
      <w:hyperlink r:id="rId35" w:history="1">
        <w:r w:rsidRPr="00CB3150">
          <w:rPr>
            <w:rStyle w:val="Lienhypertexte"/>
            <w:rFonts w:asciiTheme="majorBidi" w:hAnsiTheme="majorBidi" w:cstheme="majorBidi"/>
            <w:sz w:val="24"/>
            <w:szCs w:val="24"/>
          </w:rPr>
          <w:t>ici </w:t>
        </w:r>
      </w:hyperlink>
      <w:r>
        <w:rPr>
          <w:rFonts w:asciiTheme="majorBidi" w:hAnsiTheme="majorBidi" w:cstheme="majorBidi"/>
          <w:color w:val="000000" w:themeColor="text1"/>
          <w:sz w:val="24"/>
          <w:szCs w:val="24"/>
        </w:rPr>
        <w:t xml:space="preserve">; </w:t>
      </w:r>
    </w:p>
    <w:p w14:paraId="06E768E2" w14:textId="0F1273A3" w:rsidR="00F04817" w:rsidRPr="00494FD8" w:rsidRDefault="007A148A" w:rsidP="00494FD8">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Pr="00F7330B">
        <w:rPr>
          <w:rFonts w:asciiTheme="majorBidi" w:hAnsiTheme="majorBidi" w:cstheme="majorBidi"/>
          <w:b/>
          <w:bCs/>
          <w:i/>
          <w:iCs/>
          <w:color w:val="FF5050"/>
          <w:sz w:val="24"/>
          <w:szCs w:val="24"/>
        </w:rPr>
        <w:t>Migrations. Etat des lieux 2017</w:t>
      </w:r>
      <w:r w:rsidR="00494FD8">
        <w:rPr>
          <w:rFonts w:asciiTheme="majorBidi" w:hAnsiTheme="majorBidi" w:cstheme="majorBidi"/>
          <w:color w:val="000000" w:themeColor="text1"/>
          <w:sz w:val="24"/>
          <w:szCs w:val="24"/>
        </w:rPr>
        <w:t xml:space="preserve">, mars 2017, </w:t>
      </w:r>
      <w:r w:rsidR="00494FD8" w:rsidRPr="00494FD8">
        <w:rPr>
          <w:rFonts w:asciiTheme="majorBidi" w:hAnsiTheme="majorBidi" w:cstheme="majorBidi"/>
          <w:color w:val="000000" w:themeColor="text1"/>
          <w:sz w:val="24"/>
          <w:szCs w:val="24"/>
        </w:rPr>
        <w:t xml:space="preserve">accessible </w:t>
      </w:r>
      <w:hyperlink r:id="rId36"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 xml:space="preserve">(document complet) et </w:t>
      </w:r>
      <w:hyperlink r:id="rId37"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(synthèse) ;</w:t>
      </w:r>
    </w:p>
    <w:p w14:paraId="2E8A0DE1" w14:textId="36FC1221" w:rsidR="00A85709" w:rsidRDefault="00A85709" w:rsidP="006D1DFB">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sidRPr="00F7330B">
        <w:rPr>
          <w:rFonts w:asciiTheme="majorBidi" w:hAnsiTheme="majorBidi" w:cstheme="majorBidi"/>
          <w:color w:val="FF5050"/>
          <w:sz w:val="24"/>
          <w:szCs w:val="24"/>
        </w:rPr>
        <w:t xml:space="preserve">- </w:t>
      </w:r>
      <w:r w:rsidRPr="00F7330B">
        <w:rPr>
          <w:rFonts w:asciiTheme="majorBidi" w:hAnsiTheme="majorBidi" w:cstheme="majorBidi"/>
          <w:b/>
          <w:bCs/>
          <w:i/>
          <w:iCs/>
          <w:color w:val="FF5050"/>
          <w:sz w:val="24"/>
          <w:szCs w:val="24"/>
        </w:rPr>
        <w:t>Migrations. Etat des lieux 2014</w:t>
      </w:r>
      <w:r w:rsidR="00B8206D">
        <w:rPr>
          <w:rFonts w:asciiTheme="majorBidi" w:hAnsiTheme="majorBidi" w:cstheme="majorBidi"/>
          <w:color w:val="000000" w:themeColor="text1"/>
          <w:sz w:val="24"/>
          <w:szCs w:val="24"/>
        </w:rPr>
        <w:t xml:space="preserve">, mai 2014, </w:t>
      </w:r>
      <w:r w:rsidR="00B8206D" w:rsidRPr="00B8206D">
        <w:rPr>
          <w:rFonts w:asciiTheme="majorBidi" w:hAnsiTheme="majorBidi" w:cstheme="majorBidi"/>
          <w:color w:val="000000" w:themeColor="text1"/>
          <w:sz w:val="24"/>
          <w:szCs w:val="24"/>
        </w:rPr>
        <w:t xml:space="preserve">accessible </w:t>
      </w:r>
      <w:hyperlink r:id="rId38" w:history="1">
        <w:r w:rsidR="00B8206D" w:rsidRPr="00B8206D">
          <w:rPr>
            <w:rStyle w:val="Lienhypertexte"/>
            <w:rFonts w:asciiTheme="majorBidi" w:hAnsiTheme="majorBidi" w:cstheme="majorBidi"/>
            <w:sz w:val="24"/>
            <w:szCs w:val="24"/>
          </w:rPr>
          <w:t>ici</w:t>
        </w:r>
      </w:hyperlink>
      <w:r w:rsidR="00B8206D" w:rsidRPr="00B8206D">
        <w:rPr>
          <w:rFonts w:asciiTheme="majorBidi" w:hAnsiTheme="majorBidi" w:cstheme="majorBidi"/>
          <w:color w:val="000000" w:themeColor="text1"/>
          <w:sz w:val="24"/>
          <w:szCs w:val="24"/>
          <w:u w:val="single"/>
        </w:rPr>
        <w:t> ;</w:t>
      </w:r>
    </w:p>
    <w:p w14:paraId="1B5CF551" w14:textId="76E976A3" w:rsidR="00A85709" w:rsidRDefault="00A85709" w:rsidP="00A85709">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A85709">
        <w:rPr>
          <w:rFonts w:asciiTheme="majorBidi" w:hAnsiTheme="majorBidi" w:cstheme="majorBidi"/>
          <w:b/>
          <w:i/>
          <w:color w:val="FF5050"/>
          <w:sz w:val="24"/>
          <w:szCs w:val="24"/>
        </w:rPr>
        <w:t>Propositions pour des actions de plaidoyer</w:t>
      </w:r>
      <w:r w:rsidR="006D1DFB">
        <w:rPr>
          <w:rFonts w:asciiTheme="majorBidi" w:hAnsiTheme="majorBidi" w:cstheme="majorBidi"/>
          <w:color w:val="000000" w:themeColor="text1"/>
          <w:sz w:val="24"/>
          <w:szCs w:val="24"/>
        </w:rPr>
        <w:t>, avril 2014 ;</w:t>
      </w:r>
    </w:p>
    <w:p w14:paraId="50002800" w14:textId="1D7057F4" w:rsidR="000641D4" w:rsidRDefault="000641D4" w:rsidP="007A148A">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A85709">
        <w:rPr>
          <w:rFonts w:asciiTheme="majorBidi" w:hAnsiTheme="majorBidi" w:cstheme="majorBidi"/>
          <w:b/>
          <w:i/>
          <w:color w:val="FF5050"/>
          <w:sz w:val="24"/>
          <w:szCs w:val="24"/>
        </w:rPr>
        <w:t>Propositions élaborées dans le cadre de la consultation relative aux femmes immigrées</w:t>
      </w:r>
      <w:r>
        <w:rPr>
          <w:rFonts w:asciiTheme="majorBidi" w:hAnsiTheme="majorBidi" w:cstheme="majorBidi"/>
          <w:color w:val="000000" w:themeColor="text1"/>
          <w:sz w:val="24"/>
          <w:szCs w:val="24"/>
        </w:rPr>
        <w:t>, novembre 2013 ;</w:t>
      </w:r>
    </w:p>
    <w:p w14:paraId="1770B0D3" w14:textId="17573676" w:rsidR="00A85709" w:rsidRDefault="00A85709" w:rsidP="00A85709">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sidRPr="003C4963">
        <w:rPr>
          <w:rFonts w:asciiTheme="majorBidi" w:hAnsiTheme="majorBidi" w:cstheme="majorBidi"/>
          <w:color w:val="FF5050"/>
          <w:sz w:val="24"/>
          <w:szCs w:val="24"/>
        </w:rPr>
        <w:t xml:space="preserve">- </w:t>
      </w:r>
      <w:r w:rsidRPr="003C4963">
        <w:rPr>
          <w:rFonts w:asciiTheme="majorBidi" w:hAnsiTheme="majorBidi" w:cstheme="majorBidi"/>
          <w:b/>
          <w:i/>
          <w:color w:val="FF5050"/>
          <w:sz w:val="24"/>
          <w:szCs w:val="24"/>
        </w:rPr>
        <w:t xml:space="preserve">Propositions élaborées </w:t>
      </w:r>
      <w:r w:rsidRPr="001F4F63">
        <w:rPr>
          <w:rFonts w:asciiTheme="majorBidi" w:hAnsiTheme="majorBidi" w:cstheme="majorBidi"/>
          <w:b/>
          <w:i/>
          <w:color w:val="FF5050"/>
          <w:sz w:val="24"/>
          <w:szCs w:val="24"/>
        </w:rPr>
        <w:t>dans le cadre d’un rendez-vous au Ministère de la Justice</w:t>
      </w:r>
      <w:r>
        <w:rPr>
          <w:rFonts w:asciiTheme="majorBidi" w:hAnsiTheme="majorBidi" w:cstheme="majorBidi"/>
          <w:color w:val="000000" w:themeColor="text1"/>
          <w:sz w:val="24"/>
          <w:szCs w:val="24"/>
        </w:rPr>
        <w:t>, n</w:t>
      </w:r>
      <w:r w:rsidRPr="001F4F63">
        <w:rPr>
          <w:rFonts w:asciiTheme="majorBidi" w:hAnsiTheme="majorBidi" w:cstheme="majorBidi"/>
          <w:color w:val="000000" w:themeColor="text1"/>
          <w:sz w:val="24"/>
          <w:szCs w:val="24"/>
        </w:rPr>
        <w:t>ovembre 2012</w:t>
      </w:r>
      <w:r>
        <w:rPr>
          <w:rFonts w:asciiTheme="majorBidi" w:hAnsiTheme="majorBidi" w:cstheme="majorBidi"/>
          <w:color w:val="000000" w:themeColor="text1"/>
          <w:sz w:val="24"/>
          <w:szCs w:val="24"/>
        </w:rPr>
        <w:t xml:space="preserve"> ; </w:t>
      </w:r>
    </w:p>
    <w:p w14:paraId="62D94F45" w14:textId="699BDC3D" w:rsidR="00A85709" w:rsidRPr="001A5CF2" w:rsidRDefault="00A85709" w:rsidP="007A148A">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A85709">
        <w:rPr>
          <w:rFonts w:asciiTheme="majorBidi" w:hAnsiTheme="majorBidi" w:cstheme="majorBidi"/>
          <w:b/>
          <w:i/>
          <w:color w:val="FF5050"/>
          <w:sz w:val="24"/>
          <w:szCs w:val="24"/>
        </w:rPr>
        <w:t>Ni une ni deux, mettons fin à la double violence</w:t>
      </w:r>
      <w:r>
        <w:rPr>
          <w:rFonts w:asciiTheme="majorBidi" w:hAnsiTheme="majorBidi" w:cstheme="majorBidi"/>
          <w:color w:val="000000" w:themeColor="text1"/>
          <w:sz w:val="24"/>
          <w:szCs w:val="24"/>
        </w:rPr>
        <w:t>, 2010.</w:t>
      </w:r>
    </w:p>
    <w:p w14:paraId="590ACEF1" w14:textId="77777777" w:rsidR="007A148A" w:rsidRPr="000C31CA" w:rsidRDefault="007A148A" w:rsidP="008E4DEE">
      <w:pPr>
        <w:spacing w:after="0"/>
        <w:jc w:val="both"/>
        <w:rPr>
          <w:rFonts w:ascii="Times New Roman" w:hAnsi="Times New Roman" w:cs="Times New Roman"/>
        </w:rPr>
      </w:pPr>
    </w:p>
    <w:p w14:paraId="4D480DF7" w14:textId="77777777" w:rsidR="008E4DEE" w:rsidRDefault="008E4DEE">
      <w:pPr>
        <w:rPr>
          <w:rFonts w:ascii="Times New Roman" w:hAnsi="Times New Roman" w:cs="Times New Roman"/>
        </w:rPr>
      </w:pPr>
      <w:r>
        <w:rPr>
          <w:rFonts w:ascii="Times New Roman" w:hAnsi="Times New Roman" w:cs="Times New Roman"/>
        </w:rPr>
        <w:br w:type="page"/>
      </w:r>
    </w:p>
    <w:bookmarkStart w:id="9" w:name="_Toc33709918"/>
    <w:p w14:paraId="604C96DE" w14:textId="724D4AFE" w:rsidR="002A450D" w:rsidRPr="00E01013" w:rsidRDefault="002A450D" w:rsidP="007C6A90">
      <w:pPr>
        <w:pStyle w:val="Titre1"/>
        <w:rPr>
          <w:b/>
          <w:bCs/>
          <w:color w:val="FF5050"/>
        </w:rPr>
      </w:pPr>
      <w:r w:rsidRPr="000B3784">
        <w:rPr>
          <w:noProof/>
          <w:lang w:eastAsia="fr-FR"/>
        </w:rPr>
        <w:lastRenderedPageBreak/>
        <mc:AlternateContent>
          <mc:Choice Requires="wps">
            <w:drawing>
              <wp:anchor distT="0" distB="0" distL="114300" distR="114300" simplePos="0" relativeHeight="251787264" behindDoc="1" locked="0" layoutInCell="1" allowOverlap="1" wp14:anchorId="7F2E30F6" wp14:editId="60F67643">
                <wp:simplePos x="0" y="0"/>
                <wp:positionH relativeFrom="column">
                  <wp:posOffset>-814070</wp:posOffset>
                </wp:positionH>
                <wp:positionV relativeFrom="paragraph">
                  <wp:posOffset>-833119</wp:posOffset>
                </wp:positionV>
                <wp:extent cx="5200650" cy="666750"/>
                <wp:effectExtent l="0" t="0" r="19050" b="19050"/>
                <wp:wrapNone/>
                <wp:docPr id="69" name="Organigramme : Délai 69"/>
                <wp:cNvGraphicFramePr/>
                <a:graphic xmlns:a="http://schemas.openxmlformats.org/drawingml/2006/main">
                  <a:graphicData uri="http://schemas.microsoft.com/office/word/2010/wordprocessingShape">
                    <wps:wsp>
                      <wps:cNvSpPr/>
                      <wps:spPr>
                        <a:xfrm>
                          <a:off x="0" y="0"/>
                          <a:ext cx="5200650" cy="666750"/>
                        </a:xfrm>
                        <a:prstGeom prst="flowChartDelay">
                          <a:avLst/>
                        </a:prstGeom>
                        <a:solidFill>
                          <a:srgbClr val="FF5050"/>
                        </a:solidFill>
                        <a:ln w="25400" cap="flat" cmpd="sng" algn="ctr">
                          <a:solidFill>
                            <a:srgbClr val="FF5050"/>
                          </a:solidFill>
                          <a:prstDash val="solid"/>
                        </a:ln>
                        <a:effectLst/>
                      </wps:spPr>
                      <wps:txbx>
                        <w:txbxContent>
                          <w:p w14:paraId="20BB1ECF" w14:textId="77777777" w:rsidR="005711B0" w:rsidRPr="00F91544" w:rsidRDefault="005711B0" w:rsidP="002A450D">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Pr>
                                <w:b/>
                                <w:bCs/>
                                <w:i/>
                                <w:color w:val="FFFFFF" w:themeColor="background1"/>
                                <w:sz w:val="28"/>
                                <w:szCs w:val="28"/>
                              </w:rPr>
                              <w:t xml:space="preserve">Mineur.es isolé.es étranger.es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F2E30F6" id="Organigramme : Délai 69" o:spid="_x0000_s1030" type="#_x0000_t135" style="position:absolute;left:0;text-align:left;margin-left:-64.1pt;margin-top:-65.6pt;width:409.5pt;height:52.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" fillcolor="#ff5050" strokecolor="#ff5050" strokeweight="2pt">
                <v:textbox>
                  <w:txbxContent>
                    <w:p w14:paraId="20BB1ECF" w14:textId="77777777" w:rsidR="005711B0" w:rsidRPr="00F91544" w:rsidRDefault="005711B0" w:rsidP="002A450D">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Pr>
                          <w:b/>
                          <w:bCs/>
                          <w:i/>
                          <w:color w:val="FFFFFF" w:themeColor="background1"/>
                          <w:sz w:val="28"/>
                          <w:szCs w:val="28"/>
                        </w:rPr>
                        <w:t xml:space="preserve">Mineur.es isolé.es étranger.es </w:t>
                      </w:r>
                    </w:p>
                  </w:txbxContent>
                </v:textbox>
              </v:shape>
            </w:pict>
          </mc:Fallback>
        </mc:AlternateContent>
      </w:r>
      <w:r w:rsidRPr="000B3784">
        <w:rPr>
          <w:noProof/>
          <w:lang w:eastAsia="fr-FR"/>
        </w:rPr>
        <w:drawing>
          <wp:anchor distT="0" distB="0" distL="114300" distR="114300" simplePos="0" relativeHeight="251786240" behindDoc="0" locked="0" layoutInCell="1" allowOverlap="1" wp14:anchorId="25158A91" wp14:editId="4671AC66">
            <wp:simplePos x="0" y="0"/>
            <wp:positionH relativeFrom="column">
              <wp:posOffset>4314825</wp:posOffset>
            </wp:positionH>
            <wp:positionV relativeFrom="paragraph">
              <wp:posOffset>-836930</wp:posOffset>
            </wp:positionV>
            <wp:extent cx="2308860" cy="600075"/>
            <wp:effectExtent l="0" t="0" r="0" b="9525"/>
            <wp:wrapNone/>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860" cy="600075"/>
                    </a:xfrm>
                    <a:prstGeom prst="rect">
                      <a:avLst/>
                    </a:prstGeom>
                  </pic:spPr>
                </pic:pic>
              </a:graphicData>
            </a:graphic>
          </wp:anchor>
        </w:drawing>
      </w:r>
      <w:r w:rsidRPr="000B3784">
        <w:t>Proposit</w:t>
      </w:r>
      <w:r>
        <w:t xml:space="preserve">ions de La Cimade relatives </w:t>
      </w:r>
      <w:r w:rsidRPr="002A450D">
        <w:rPr>
          <w:b/>
          <w:bCs/>
          <w:color w:val="FF5050"/>
        </w:rPr>
        <w:t>aux</w:t>
      </w:r>
      <w:r w:rsidR="00082986">
        <w:rPr>
          <w:b/>
          <w:bCs/>
          <w:color w:val="FF5050"/>
        </w:rPr>
        <w:t xml:space="preserve"> jeunes en danger</w:t>
      </w:r>
      <w:r>
        <w:rPr>
          <w:b/>
          <w:bCs/>
          <w:color w:val="FF5050"/>
        </w:rPr>
        <w:t xml:space="preserve"> </w:t>
      </w:r>
      <w:proofErr w:type="spellStart"/>
      <w:r>
        <w:rPr>
          <w:b/>
          <w:bCs/>
          <w:color w:val="FF5050"/>
        </w:rPr>
        <w:t>isolé·e</w:t>
      </w:r>
      <w:r w:rsidR="00317FB6">
        <w:rPr>
          <w:rFonts w:cstheme="minorHAnsi"/>
          <w:b/>
          <w:bCs/>
          <w:color w:val="FF5050"/>
        </w:rPr>
        <w:t>∙</w:t>
      </w:r>
      <w:r>
        <w:rPr>
          <w:b/>
          <w:bCs/>
          <w:color w:val="FF5050"/>
        </w:rPr>
        <w:t>s</w:t>
      </w:r>
      <w:proofErr w:type="spellEnd"/>
      <w:r w:rsidR="00317FB6">
        <w:rPr>
          <w:b/>
          <w:bCs/>
          <w:color w:val="FF5050"/>
        </w:rPr>
        <w:t xml:space="preserve"> </w:t>
      </w:r>
      <w:proofErr w:type="spellStart"/>
      <w:r>
        <w:rPr>
          <w:b/>
          <w:bCs/>
          <w:color w:val="FF5050"/>
        </w:rPr>
        <w:t>étranger·es</w:t>
      </w:r>
      <w:bookmarkEnd w:id="9"/>
      <w:proofErr w:type="spellEnd"/>
    </w:p>
    <w:p w14:paraId="5B39F078" w14:textId="77777777" w:rsidR="00FC0E10" w:rsidRPr="00C02F92" w:rsidRDefault="00FC0E10" w:rsidP="00FC0E10">
      <w:pPr>
        <w:pBdr>
          <w:bottom w:val="single" w:sz="18" w:space="1" w:color="FF5050"/>
        </w:pBdr>
        <w:spacing w:after="0"/>
        <w:jc w:val="center"/>
        <w:rPr>
          <w:b/>
          <w:bCs/>
          <w:color w:val="0099CC"/>
          <w:sz w:val="28"/>
          <w:szCs w:val="28"/>
        </w:rPr>
      </w:pPr>
      <w:r>
        <w:rPr>
          <w:b/>
          <w:bCs/>
          <w:sz w:val="28"/>
          <w:szCs w:val="28"/>
        </w:rPr>
        <w:t>– Pôle Droits et Protections</w:t>
      </w:r>
      <w:r w:rsidRPr="00996C21">
        <w:rPr>
          <w:b/>
          <w:bCs/>
          <w:sz w:val="28"/>
          <w:szCs w:val="28"/>
        </w:rPr>
        <w:t xml:space="preserve"> </w:t>
      </w:r>
      <w:r>
        <w:rPr>
          <w:b/>
          <w:bCs/>
          <w:sz w:val="28"/>
          <w:szCs w:val="28"/>
        </w:rPr>
        <w:t xml:space="preserve">– </w:t>
      </w:r>
    </w:p>
    <w:p w14:paraId="003E6DCA" w14:textId="35568540" w:rsidR="005B2244" w:rsidRPr="00AF6148" w:rsidRDefault="005B2244" w:rsidP="005B2244">
      <w:pPr>
        <w:autoSpaceDE w:val="0"/>
        <w:autoSpaceDN w:val="0"/>
        <w:adjustRightInd w:val="0"/>
        <w:spacing w:after="0" w:line="240" w:lineRule="auto"/>
        <w:jc w:val="both"/>
        <w:rPr>
          <w:rFonts w:ascii="Times New Roman" w:eastAsia="Times New Roman" w:hAnsi="Times New Roman" w:cs="Times New Roman"/>
          <w:smallCaps/>
          <w:color w:val="FF5050"/>
          <w:sz w:val="32"/>
          <w:szCs w:val="32"/>
          <w:lang w:eastAsia="fr-FR"/>
        </w:rPr>
      </w:pPr>
    </w:p>
    <w:p w14:paraId="5342BFD7" w14:textId="77777777" w:rsidR="00D165A7" w:rsidRPr="00AF6148" w:rsidRDefault="00D165A7" w:rsidP="005B2244">
      <w:pPr>
        <w:autoSpaceDE w:val="0"/>
        <w:autoSpaceDN w:val="0"/>
        <w:adjustRightInd w:val="0"/>
        <w:spacing w:after="0" w:line="240" w:lineRule="auto"/>
        <w:jc w:val="both"/>
        <w:rPr>
          <w:rFonts w:ascii="Times New Roman" w:eastAsia="Times New Roman" w:hAnsi="Times New Roman" w:cs="Times New Roman"/>
          <w:smallCaps/>
          <w:color w:val="FF5050"/>
          <w:sz w:val="32"/>
          <w:szCs w:val="32"/>
          <w:lang w:eastAsia="fr-FR"/>
        </w:rPr>
      </w:pPr>
    </w:p>
    <w:bookmarkStart w:id="10" w:name="_Hlk31621807"/>
    <w:p w14:paraId="61CA51C1" w14:textId="46B26D7D" w:rsidR="0091280E" w:rsidRDefault="0091280E" w:rsidP="0091280E">
      <w:pPr>
        <w:spacing w:after="0"/>
        <w:rPr>
          <w:rFonts w:asciiTheme="majorBidi" w:hAnsiTheme="majorBidi" w:cstheme="majorBidi"/>
          <w:b/>
          <w:bCs/>
          <w:i/>
          <w:iCs/>
          <w:color w:val="FF5050"/>
          <w:sz w:val="28"/>
          <w:szCs w:val="28"/>
        </w:rPr>
      </w:pPr>
      <w:r w:rsidRPr="00C02F92">
        <w:rPr>
          <w:b/>
          <w:bCs/>
          <w:noProof/>
          <w:color w:val="FF5050"/>
          <w:lang w:eastAsia="fr-FR"/>
        </w:rPr>
        <mc:AlternateContent>
          <mc:Choice Requires="wps">
            <w:drawing>
              <wp:anchor distT="0" distB="0" distL="114300" distR="114300" simplePos="0" relativeHeight="251849728" behindDoc="0" locked="0" layoutInCell="1" allowOverlap="1" wp14:anchorId="29AF423D" wp14:editId="438CF1EE">
                <wp:simplePos x="0" y="0"/>
                <wp:positionH relativeFrom="column">
                  <wp:posOffset>2540</wp:posOffset>
                </wp:positionH>
                <wp:positionV relativeFrom="paragraph">
                  <wp:posOffset>87630</wp:posOffset>
                </wp:positionV>
                <wp:extent cx="447675" cy="45085"/>
                <wp:effectExtent l="0" t="0" r="28575" b="12065"/>
                <wp:wrapSquare wrapText="bothSides"/>
                <wp:docPr id="85" name="Rectangle 85"/>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6580FE3" id="Rectangle 85" o:spid="_x0000_s1026" style="position:absolute;margin-left:.2pt;margin-top:6.9pt;width:35.25pt;height:3.55pt;flip:y;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" fillcolor="#ff5050" strokecolor="#ff5050" strokeweight="2pt">
                <w10:wrap type="square"/>
              </v:rect>
            </w:pict>
          </mc:Fallback>
        </mc:AlternateContent>
      </w:r>
      <w:r>
        <w:rPr>
          <w:rFonts w:asciiTheme="majorBidi" w:hAnsiTheme="majorBidi" w:cstheme="majorBidi"/>
          <w:b/>
          <w:bCs/>
          <w:i/>
          <w:iCs/>
          <w:color w:val="FF5050"/>
          <w:sz w:val="28"/>
          <w:szCs w:val="28"/>
        </w:rPr>
        <w:t>Généralités</w:t>
      </w:r>
    </w:p>
    <w:bookmarkEnd w:id="10"/>
    <w:p w14:paraId="461F1C6B" w14:textId="77777777" w:rsidR="0091280E" w:rsidRPr="00AF6148" w:rsidRDefault="0091280E" w:rsidP="0091280E">
      <w:pPr>
        <w:spacing w:after="0"/>
        <w:rPr>
          <w:rFonts w:asciiTheme="majorBidi" w:hAnsiTheme="majorBidi" w:cstheme="majorBidi"/>
          <w:color w:val="FF5050"/>
          <w:sz w:val="32"/>
          <w:szCs w:val="32"/>
        </w:rPr>
      </w:pPr>
    </w:p>
    <w:p w14:paraId="77E9C280" w14:textId="22E70F5B" w:rsidR="0091280E" w:rsidRPr="00AF6148" w:rsidRDefault="0091280E" w:rsidP="00DB46A2">
      <w:pPr>
        <w:pStyle w:val="Paragraphedeliste"/>
        <w:numPr>
          <w:ilvl w:val="0"/>
          <w:numId w:val="89"/>
        </w:numPr>
        <w:spacing w:after="0"/>
        <w:jc w:val="both"/>
        <w:rPr>
          <w:rFonts w:asciiTheme="majorBidi" w:hAnsiTheme="majorBidi" w:cstheme="majorBidi"/>
          <w:color w:val="000000" w:themeColor="text1"/>
        </w:rPr>
      </w:pPr>
      <w:r w:rsidRPr="00AF6148">
        <w:rPr>
          <w:rFonts w:asciiTheme="majorBidi" w:hAnsiTheme="majorBidi" w:cstheme="majorBidi"/>
          <w:color w:val="000000" w:themeColor="text1"/>
        </w:rPr>
        <w:t>Imposer un cadre juridique garantissant la protection effective de tous les enfants étrangers en situation de danger</w:t>
      </w:r>
    </w:p>
    <w:p w14:paraId="1544E2DD" w14:textId="77777777" w:rsidR="0091280E" w:rsidRPr="00AF6148" w:rsidRDefault="0091280E" w:rsidP="00DB46A2">
      <w:pPr>
        <w:pStyle w:val="Paragraphedeliste"/>
        <w:spacing w:after="0"/>
        <w:jc w:val="both"/>
        <w:rPr>
          <w:rFonts w:asciiTheme="majorBidi" w:hAnsiTheme="majorBidi" w:cstheme="majorBidi"/>
          <w:color w:val="FF5050"/>
        </w:rPr>
      </w:pPr>
    </w:p>
    <w:p w14:paraId="4B65FEA6" w14:textId="5ECCFD83" w:rsidR="0091280E" w:rsidRPr="00AF6148" w:rsidRDefault="0091280E" w:rsidP="00DB46A2">
      <w:pPr>
        <w:pStyle w:val="Paragraphedeliste"/>
        <w:numPr>
          <w:ilvl w:val="0"/>
          <w:numId w:val="89"/>
        </w:numPr>
        <w:spacing w:after="0"/>
        <w:jc w:val="both"/>
        <w:rPr>
          <w:rFonts w:asciiTheme="majorBidi" w:hAnsiTheme="majorBidi" w:cstheme="majorBidi"/>
          <w:color w:val="000000" w:themeColor="text1"/>
        </w:rPr>
      </w:pPr>
      <w:r w:rsidRPr="00AF6148">
        <w:rPr>
          <w:rFonts w:asciiTheme="majorBidi" w:hAnsiTheme="majorBidi" w:cstheme="majorBidi"/>
          <w:color w:val="000000" w:themeColor="text1"/>
        </w:rPr>
        <w:t>Organiser un accueil et une prise en charge des enfants demandant une protection qui garantisse</w:t>
      </w:r>
      <w:r w:rsidR="00F543F0" w:rsidRPr="00AF6148">
        <w:rPr>
          <w:rFonts w:asciiTheme="majorBidi" w:hAnsiTheme="majorBidi" w:cstheme="majorBidi"/>
          <w:color w:val="000000" w:themeColor="text1"/>
        </w:rPr>
        <w:t>nt</w:t>
      </w:r>
      <w:r w:rsidRPr="00AF6148">
        <w:rPr>
          <w:rFonts w:asciiTheme="majorBidi" w:hAnsiTheme="majorBidi" w:cstheme="majorBidi"/>
          <w:color w:val="000000" w:themeColor="text1"/>
        </w:rPr>
        <w:t xml:space="preserve"> leurs droits fondamentaux et leur assure</w:t>
      </w:r>
      <w:r w:rsidR="00F543F0" w:rsidRPr="00AF6148">
        <w:rPr>
          <w:rFonts w:asciiTheme="majorBidi" w:hAnsiTheme="majorBidi" w:cstheme="majorBidi"/>
          <w:color w:val="000000" w:themeColor="text1"/>
        </w:rPr>
        <w:t>nt</w:t>
      </w:r>
      <w:r w:rsidRPr="00AF6148">
        <w:rPr>
          <w:rFonts w:asciiTheme="majorBidi" w:hAnsiTheme="majorBidi" w:cstheme="majorBidi"/>
          <w:color w:val="000000" w:themeColor="text1"/>
        </w:rPr>
        <w:t xml:space="preserve"> un accompagnement global vers leur autonomie </w:t>
      </w:r>
    </w:p>
    <w:p w14:paraId="27AD71D3" w14:textId="77777777" w:rsidR="00DB46A2" w:rsidRPr="00AF6148" w:rsidRDefault="00DB46A2" w:rsidP="00DB46A2">
      <w:pPr>
        <w:pStyle w:val="Paragraphedeliste"/>
        <w:rPr>
          <w:rFonts w:asciiTheme="majorBidi" w:hAnsiTheme="majorBidi" w:cstheme="majorBidi"/>
          <w:color w:val="FF5050"/>
        </w:rPr>
      </w:pPr>
    </w:p>
    <w:p w14:paraId="4C8FAF11" w14:textId="77777777" w:rsidR="00DB46A2" w:rsidRPr="00AF6148" w:rsidRDefault="00DB46A2" w:rsidP="00DB46A2">
      <w:pPr>
        <w:pStyle w:val="Paragraphedeliste"/>
        <w:numPr>
          <w:ilvl w:val="0"/>
          <w:numId w:val="89"/>
        </w:numPr>
        <w:spacing w:after="0"/>
        <w:jc w:val="both"/>
        <w:rPr>
          <w:rFonts w:asciiTheme="majorBidi" w:hAnsiTheme="majorBidi" w:cstheme="majorBidi"/>
          <w:color w:val="000000" w:themeColor="text1"/>
        </w:rPr>
      </w:pPr>
      <w:r w:rsidRPr="00AF6148">
        <w:rPr>
          <w:rFonts w:asciiTheme="majorBidi" w:hAnsiTheme="majorBidi" w:cstheme="majorBidi"/>
          <w:color w:val="000000" w:themeColor="text1"/>
        </w:rPr>
        <w:t>Supprimer la récente création d’un fichier national biométrique</w:t>
      </w:r>
    </w:p>
    <w:p w14:paraId="3F3BF1BF" w14:textId="77777777" w:rsidR="00DB46A2" w:rsidRPr="00AF6148" w:rsidRDefault="00DB46A2" w:rsidP="00156503">
      <w:pPr>
        <w:pStyle w:val="Paragraphedeliste"/>
        <w:spacing w:after="0"/>
        <w:jc w:val="both"/>
        <w:rPr>
          <w:rFonts w:ascii="Times New Roman" w:hAnsi="Times New Roman" w:cs="Times New Roman"/>
        </w:rPr>
      </w:pPr>
    </w:p>
    <w:p w14:paraId="21D5F1E4" w14:textId="303A6DB6" w:rsidR="00DB46A2" w:rsidRPr="00AF6148" w:rsidRDefault="00DB46A2" w:rsidP="00DB46A2">
      <w:pPr>
        <w:pStyle w:val="Paragraphedeliste"/>
        <w:numPr>
          <w:ilvl w:val="0"/>
          <w:numId w:val="89"/>
        </w:numPr>
        <w:spacing w:after="0"/>
        <w:jc w:val="both"/>
        <w:rPr>
          <w:rFonts w:asciiTheme="majorBidi" w:hAnsiTheme="majorBidi" w:cstheme="majorBidi"/>
          <w:color w:val="000000" w:themeColor="text1"/>
        </w:rPr>
      </w:pPr>
      <w:r w:rsidRPr="00AF6148">
        <w:rPr>
          <w:rFonts w:asciiTheme="majorBidi" w:hAnsiTheme="majorBidi" w:cstheme="majorBidi"/>
          <w:color w:val="000000" w:themeColor="text1"/>
        </w:rPr>
        <w:t>Assumer pleinement la protection des enfants étrangers dans le cadre du droit commun</w:t>
      </w:r>
    </w:p>
    <w:p w14:paraId="0D32CD08" w14:textId="06B41CA2" w:rsidR="005B2244" w:rsidRPr="00AF6148" w:rsidRDefault="005B2244" w:rsidP="005B2244">
      <w:pPr>
        <w:autoSpaceDE w:val="0"/>
        <w:autoSpaceDN w:val="0"/>
        <w:adjustRightInd w:val="0"/>
        <w:spacing w:after="0" w:line="240" w:lineRule="auto"/>
        <w:jc w:val="both"/>
        <w:rPr>
          <w:rFonts w:ascii="Times New Roman" w:eastAsia="Times New Roman" w:hAnsi="Times New Roman" w:cs="Times New Roman"/>
          <w:smallCaps/>
          <w:color w:val="FF5050"/>
          <w:sz w:val="32"/>
          <w:szCs w:val="32"/>
          <w:lang w:eastAsia="fr-FR"/>
        </w:rPr>
      </w:pPr>
    </w:p>
    <w:bookmarkStart w:id="11" w:name="_Hlk26360042"/>
    <w:p w14:paraId="5C3A166E" w14:textId="3797E7BF" w:rsidR="008A4A9F" w:rsidRDefault="002A450D" w:rsidP="002A450D">
      <w:pPr>
        <w:spacing w:after="0"/>
        <w:rPr>
          <w:rFonts w:asciiTheme="majorBidi" w:hAnsiTheme="majorBidi" w:cstheme="majorBidi"/>
          <w:b/>
          <w:bCs/>
          <w:i/>
          <w:iCs/>
          <w:color w:val="FF5050"/>
          <w:sz w:val="28"/>
          <w:szCs w:val="28"/>
        </w:rPr>
      </w:pPr>
      <w:r w:rsidRPr="00C02F92">
        <w:rPr>
          <w:b/>
          <w:bCs/>
          <w:noProof/>
          <w:color w:val="FF5050"/>
          <w:lang w:eastAsia="fr-FR"/>
        </w:rPr>
        <mc:AlternateContent>
          <mc:Choice Requires="wps">
            <w:drawing>
              <wp:anchor distT="0" distB="0" distL="114300" distR="114300" simplePos="0" relativeHeight="251788288" behindDoc="0" locked="0" layoutInCell="1" allowOverlap="1" wp14:anchorId="11EFA916" wp14:editId="32367747">
                <wp:simplePos x="0" y="0"/>
                <wp:positionH relativeFrom="column">
                  <wp:posOffset>2540</wp:posOffset>
                </wp:positionH>
                <wp:positionV relativeFrom="paragraph">
                  <wp:posOffset>87630</wp:posOffset>
                </wp:positionV>
                <wp:extent cx="447675" cy="45085"/>
                <wp:effectExtent l="0" t="0" r="28575" b="12065"/>
                <wp:wrapSquare wrapText="bothSides"/>
                <wp:docPr id="70" name="Rectangle 70"/>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A19F774" id="Rectangle 70" o:spid="_x0000_s1026" style="position:absolute;margin-left:.2pt;margin-top:6.9pt;width:35.25pt;height:3.55pt;flip:y;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Ac0XEn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r w:rsidR="008A4A9F">
        <w:rPr>
          <w:rFonts w:asciiTheme="majorBidi" w:hAnsiTheme="majorBidi" w:cstheme="majorBidi"/>
          <w:b/>
          <w:bCs/>
          <w:i/>
          <w:iCs/>
          <w:color w:val="FF5050"/>
          <w:sz w:val="28"/>
          <w:szCs w:val="28"/>
        </w:rPr>
        <w:t>La mise à l’abri</w:t>
      </w:r>
    </w:p>
    <w:bookmarkEnd w:id="11"/>
    <w:p w14:paraId="59A263A0" w14:textId="77777777" w:rsidR="008A4A9F" w:rsidRPr="00AF6148" w:rsidRDefault="008A4A9F" w:rsidP="002A450D">
      <w:pPr>
        <w:spacing w:after="0"/>
        <w:rPr>
          <w:rFonts w:asciiTheme="majorBidi" w:hAnsiTheme="majorBidi" w:cstheme="majorBidi"/>
          <w:color w:val="FF5050"/>
          <w:sz w:val="32"/>
          <w:szCs w:val="32"/>
        </w:rPr>
      </w:pPr>
    </w:p>
    <w:p w14:paraId="44BEAABF" w14:textId="77777777" w:rsidR="008A4A9F" w:rsidRPr="00AF6148" w:rsidRDefault="008A4A9F"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AF6148">
        <w:rPr>
          <w:rFonts w:ascii="Times New Roman" w:eastAsia="Times New Roman" w:hAnsi="Times New Roman" w:cs="Times New Roman"/>
          <w:lang w:eastAsia="fr-FR"/>
        </w:rPr>
        <w:t>Accueillir immédiatement et dignement les jeunes à leur arrivée.</w:t>
      </w:r>
    </w:p>
    <w:p w14:paraId="61A934C8" w14:textId="77777777" w:rsidR="008A4A9F" w:rsidRPr="00AF6148" w:rsidRDefault="008A4A9F" w:rsidP="00DB46A2">
      <w:pPr>
        <w:pStyle w:val="Paragraphedeliste"/>
        <w:spacing w:after="0" w:line="240" w:lineRule="auto"/>
        <w:jc w:val="both"/>
        <w:rPr>
          <w:rFonts w:ascii="Times New Roman" w:eastAsia="Times New Roman" w:hAnsi="Times New Roman" w:cs="Times New Roman"/>
          <w:lang w:eastAsia="fr-FR"/>
        </w:rPr>
      </w:pPr>
    </w:p>
    <w:p w14:paraId="335ABCDE" w14:textId="77777777" w:rsidR="008A4A9F" w:rsidRPr="00AF6148" w:rsidRDefault="008A4A9F"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AF6148">
        <w:rPr>
          <w:rFonts w:ascii="Times New Roman" w:eastAsia="Times New Roman" w:hAnsi="Times New Roman" w:cs="Times New Roman"/>
          <w:lang w:eastAsia="fr-FR"/>
        </w:rPr>
        <w:t>Recevoir tous les jeunes qui se présentent dans des lieux visibles et accessibles à toutes et tous</w:t>
      </w:r>
    </w:p>
    <w:p w14:paraId="4F945C2F" w14:textId="77777777" w:rsidR="008A4A9F" w:rsidRPr="00AF6148" w:rsidRDefault="008A4A9F" w:rsidP="00DB46A2">
      <w:pPr>
        <w:spacing w:after="0" w:line="240" w:lineRule="auto"/>
        <w:jc w:val="both"/>
        <w:rPr>
          <w:rFonts w:ascii="Times New Roman" w:eastAsia="Times New Roman" w:hAnsi="Times New Roman" w:cs="Times New Roman"/>
          <w:lang w:eastAsia="fr-FR"/>
        </w:rPr>
      </w:pPr>
    </w:p>
    <w:p w14:paraId="26C42177" w14:textId="77777777" w:rsidR="008A4A9F" w:rsidRPr="00AF6148" w:rsidRDefault="008A4A9F"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AF6148">
        <w:rPr>
          <w:rFonts w:ascii="Times New Roman" w:eastAsia="Times New Roman" w:hAnsi="Times New Roman" w:cs="Times New Roman"/>
          <w:lang w:eastAsia="fr-FR"/>
        </w:rPr>
        <w:t>Héberger dans des conditions dignes et adaptées aux besoins de l’enfant pendant la phase de la mise à l’abri, y compris lorsqu’</w:t>
      </w:r>
      <w:proofErr w:type="spellStart"/>
      <w:r w:rsidRPr="00AF6148">
        <w:rPr>
          <w:rFonts w:ascii="Times New Roman" w:eastAsia="Times New Roman" w:hAnsi="Times New Roman" w:cs="Times New Roman"/>
          <w:lang w:eastAsia="fr-FR"/>
        </w:rPr>
        <w:t>un·e</w:t>
      </w:r>
      <w:proofErr w:type="spellEnd"/>
      <w:r w:rsidRPr="00AF6148">
        <w:rPr>
          <w:rFonts w:ascii="Times New Roman" w:eastAsia="Times New Roman" w:hAnsi="Times New Roman" w:cs="Times New Roman"/>
          <w:lang w:eastAsia="fr-FR"/>
        </w:rPr>
        <w:t xml:space="preserve"> jeune se présente </w:t>
      </w:r>
      <w:proofErr w:type="spellStart"/>
      <w:r w:rsidRPr="00AF6148">
        <w:rPr>
          <w:rFonts w:ascii="Times New Roman" w:eastAsia="Times New Roman" w:hAnsi="Times New Roman" w:cs="Times New Roman"/>
          <w:lang w:eastAsia="fr-FR"/>
        </w:rPr>
        <w:t>seul·e</w:t>
      </w:r>
      <w:proofErr w:type="spellEnd"/>
      <w:r w:rsidRPr="00AF6148">
        <w:rPr>
          <w:rFonts w:ascii="Times New Roman" w:eastAsia="Times New Roman" w:hAnsi="Times New Roman" w:cs="Times New Roman"/>
          <w:lang w:eastAsia="fr-FR"/>
        </w:rPr>
        <w:t xml:space="preserve"> aux frontières françaises.</w:t>
      </w:r>
    </w:p>
    <w:p w14:paraId="4D448F99" w14:textId="77777777" w:rsidR="008A4A9F" w:rsidRPr="00AF6148" w:rsidRDefault="008A4A9F" w:rsidP="00DB46A2">
      <w:pPr>
        <w:spacing w:after="0" w:line="240" w:lineRule="auto"/>
        <w:jc w:val="both"/>
        <w:rPr>
          <w:rFonts w:ascii="Times New Roman" w:eastAsia="Times New Roman" w:hAnsi="Times New Roman" w:cs="Times New Roman"/>
          <w:lang w:eastAsia="fr-FR"/>
        </w:rPr>
      </w:pPr>
    </w:p>
    <w:p w14:paraId="5A45B15A" w14:textId="0A5720B7" w:rsidR="008A4A9F" w:rsidRPr="00AF6148" w:rsidRDefault="008A4A9F"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AF6148">
        <w:rPr>
          <w:rFonts w:ascii="Times New Roman" w:eastAsia="Times New Roman" w:hAnsi="Times New Roman" w:cs="Times New Roman"/>
          <w:lang w:eastAsia="fr-FR"/>
        </w:rPr>
        <w:t xml:space="preserve">Désigner </w:t>
      </w:r>
      <w:proofErr w:type="spellStart"/>
      <w:r w:rsidRPr="00AF6148">
        <w:rPr>
          <w:rFonts w:ascii="Times New Roman" w:eastAsia="Times New Roman" w:hAnsi="Times New Roman" w:cs="Times New Roman"/>
          <w:lang w:eastAsia="fr-FR"/>
        </w:rPr>
        <w:t>un·e</w:t>
      </w:r>
      <w:proofErr w:type="spellEnd"/>
      <w:r w:rsidRPr="00AF6148">
        <w:rPr>
          <w:rFonts w:ascii="Times New Roman" w:eastAsia="Times New Roman" w:hAnsi="Times New Roman" w:cs="Times New Roman"/>
          <w:lang w:eastAsia="fr-FR"/>
        </w:rPr>
        <w:t xml:space="preserve"> représentant </w:t>
      </w:r>
      <w:proofErr w:type="spellStart"/>
      <w:r w:rsidRPr="00AF6148">
        <w:rPr>
          <w:rFonts w:ascii="Times New Roman" w:eastAsia="Times New Roman" w:hAnsi="Times New Roman" w:cs="Times New Roman"/>
          <w:lang w:eastAsia="fr-FR"/>
        </w:rPr>
        <w:t>légal·e</w:t>
      </w:r>
      <w:proofErr w:type="spellEnd"/>
      <w:r w:rsidRPr="00AF6148">
        <w:rPr>
          <w:rFonts w:ascii="Times New Roman" w:eastAsia="Times New Roman" w:hAnsi="Times New Roman" w:cs="Times New Roman"/>
          <w:lang w:eastAsia="fr-FR"/>
        </w:rPr>
        <w:t xml:space="preserve"> pour tous et toutes, et ce, très rapidement après leur présentation devant les services de l’</w:t>
      </w:r>
      <w:r w:rsidR="006D535F" w:rsidRPr="00AF6148">
        <w:rPr>
          <w:rFonts w:ascii="Times New Roman" w:eastAsia="Times New Roman" w:hAnsi="Times New Roman" w:cs="Times New Roman"/>
          <w:lang w:eastAsia="fr-FR"/>
        </w:rPr>
        <w:t>ASE</w:t>
      </w:r>
      <w:r w:rsidRPr="00AF6148">
        <w:rPr>
          <w:rFonts w:ascii="Times New Roman" w:eastAsia="Times New Roman" w:hAnsi="Times New Roman" w:cs="Times New Roman"/>
          <w:lang w:eastAsia="fr-FR"/>
        </w:rPr>
        <w:t>.</w:t>
      </w:r>
    </w:p>
    <w:p w14:paraId="3EB1C28E" w14:textId="77777777" w:rsidR="008A4A9F" w:rsidRPr="00AF6148" w:rsidRDefault="008A4A9F" w:rsidP="00DB46A2">
      <w:pPr>
        <w:pStyle w:val="Paragraphedeliste"/>
        <w:jc w:val="both"/>
        <w:rPr>
          <w:rFonts w:ascii="Times New Roman" w:eastAsia="Times New Roman" w:hAnsi="Times New Roman" w:cs="Times New Roman"/>
          <w:lang w:eastAsia="fr-FR"/>
        </w:rPr>
      </w:pPr>
    </w:p>
    <w:p w14:paraId="07C9EE81" w14:textId="50555D02" w:rsidR="00D165A7" w:rsidRPr="00AF6148" w:rsidRDefault="008A4A9F" w:rsidP="006D535F">
      <w:pPr>
        <w:pStyle w:val="Paragraphedeliste"/>
        <w:numPr>
          <w:ilvl w:val="0"/>
          <w:numId w:val="74"/>
        </w:numPr>
        <w:spacing w:after="0" w:line="240" w:lineRule="auto"/>
        <w:jc w:val="both"/>
        <w:rPr>
          <w:rFonts w:ascii="Times New Roman" w:eastAsia="Times New Roman" w:hAnsi="Times New Roman" w:cs="Times New Roman"/>
          <w:lang w:eastAsia="fr-FR"/>
        </w:rPr>
      </w:pPr>
      <w:r w:rsidRPr="00AF6148">
        <w:rPr>
          <w:rFonts w:ascii="Times New Roman" w:eastAsia="Times New Roman" w:hAnsi="Times New Roman" w:cs="Times New Roman"/>
          <w:lang w:eastAsia="fr-FR"/>
        </w:rPr>
        <w:t>Prévoir un bilan médical et un réel accompagnement socioéducatif incluant notamment les cours de français et la scolarisation.</w:t>
      </w:r>
    </w:p>
    <w:p w14:paraId="0F30B596" w14:textId="18EBF6BE" w:rsidR="008A4A9F" w:rsidRPr="00AF6148" w:rsidRDefault="008A4A9F" w:rsidP="00DB46A2">
      <w:pPr>
        <w:spacing w:after="0" w:line="240" w:lineRule="auto"/>
        <w:jc w:val="both"/>
        <w:rPr>
          <w:rFonts w:ascii="Times New Roman" w:eastAsia="Times New Roman" w:hAnsi="Times New Roman" w:cs="Times New Roman"/>
          <w:sz w:val="32"/>
          <w:szCs w:val="32"/>
          <w:lang w:eastAsia="fr-FR"/>
        </w:rPr>
      </w:pPr>
    </w:p>
    <w:p w14:paraId="23EF83A0" w14:textId="1430EAD4" w:rsidR="008A4A9F" w:rsidRPr="00D165A7" w:rsidRDefault="008A4A9F" w:rsidP="00DB46A2">
      <w:pPr>
        <w:spacing w:after="0" w:line="240" w:lineRule="auto"/>
        <w:jc w:val="both"/>
        <w:rPr>
          <w:rFonts w:ascii="Arial" w:eastAsia="Times New Roman" w:hAnsi="Arial" w:cs="Arial"/>
          <w:b/>
          <w:bCs/>
          <w:i/>
          <w:iCs/>
          <w:color w:val="FF5050"/>
          <w:sz w:val="25"/>
          <w:szCs w:val="25"/>
          <w:lang w:eastAsia="fr-FR"/>
        </w:rPr>
      </w:pPr>
      <w:r w:rsidRPr="00D165A7">
        <w:rPr>
          <w:rFonts w:ascii="Arial" w:eastAsia="Times New Roman" w:hAnsi="Arial" w:cs="Arial"/>
          <w:b/>
          <w:bCs/>
          <w:noProof/>
          <w:color w:val="FF5050"/>
          <w:sz w:val="25"/>
          <w:szCs w:val="25"/>
          <w:lang w:eastAsia="fr-FR"/>
        </w:rPr>
        <mc:AlternateContent>
          <mc:Choice Requires="wps">
            <w:drawing>
              <wp:anchor distT="0" distB="0" distL="114300" distR="114300" simplePos="0" relativeHeight="251831296" behindDoc="0" locked="0" layoutInCell="1" allowOverlap="1" wp14:anchorId="36996771" wp14:editId="36223D7B">
                <wp:simplePos x="0" y="0"/>
                <wp:positionH relativeFrom="column">
                  <wp:posOffset>2540</wp:posOffset>
                </wp:positionH>
                <wp:positionV relativeFrom="paragraph">
                  <wp:posOffset>87630</wp:posOffset>
                </wp:positionV>
                <wp:extent cx="447675" cy="45085"/>
                <wp:effectExtent l="0" t="0" r="28575" b="12065"/>
                <wp:wrapSquare wrapText="bothSides"/>
                <wp:docPr id="76" name="Rectangle 76"/>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F380251" id="Rectangle 76" o:spid="_x0000_s1026" style="position:absolute;margin-left:.2pt;margin-top:6.9pt;width:35.25pt;height:3.55pt;flip:y;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zyQEJW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r w:rsidRPr="00D165A7">
        <w:rPr>
          <w:rFonts w:ascii="Arial" w:eastAsia="Times New Roman" w:hAnsi="Arial" w:cs="Arial"/>
          <w:b/>
          <w:bCs/>
          <w:i/>
          <w:iCs/>
          <w:color w:val="FF5050"/>
          <w:sz w:val="25"/>
          <w:szCs w:val="25"/>
          <w:lang w:eastAsia="fr-FR"/>
        </w:rPr>
        <w:t>L</w:t>
      </w:r>
      <w:r w:rsidR="00291CD7" w:rsidRPr="00D165A7">
        <w:rPr>
          <w:rFonts w:ascii="Arial" w:eastAsia="Times New Roman" w:hAnsi="Arial" w:cs="Arial"/>
          <w:b/>
          <w:bCs/>
          <w:i/>
          <w:iCs/>
          <w:color w:val="FF5050"/>
          <w:sz w:val="25"/>
          <w:szCs w:val="25"/>
          <w:lang w:eastAsia="fr-FR"/>
        </w:rPr>
        <w:t>’évaluation</w:t>
      </w:r>
    </w:p>
    <w:p w14:paraId="2F65851B" w14:textId="77777777" w:rsidR="008A4A9F" w:rsidRPr="00AF6148" w:rsidRDefault="008A4A9F" w:rsidP="00DB46A2">
      <w:pPr>
        <w:spacing w:after="0" w:line="240" w:lineRule="auto"/>
        <w:jc w:val="both"/>
        <w:rPr>
          <w:rFonts w:ascii="Times New Roman" w:eastAsia="Times New Roman" w:hAnsi="Times New Roman" w:cs="Times New Roman"/>
          <w:sz w:val="32"/>
          <w:szCs w:val="32"/>
          <w:lang w:eastAsia="fr-FR"/>
        </w:rPr>
      </w:pPr>
    </w:p>
    <w:p w14:paraId="1E154904" w14:textId="77777777" w:rsidR="00291CD7" w:rsidRDefault="00291CD7"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w:t>
      </w:r>
      <w:r w:rsidRPr="00FF0523">
        <w:rPr>
          <w:rFonts w:ascii="Times New Roman" w:eastAsia="Times New Roman" w:hAnsi="Times New Roman" w:cs="Times New Roman"/>
          <w:lang w:eastAsia="fr-FR"/>
        </w:rPr>
        <w:t>ppliquer les textes, et notamment faire en sorte que l’évaluation ne soit pas faite à charge, qu’elle soit réalisée par une équipe formée et pluridisciplinaire, selon des critères homogènes sur tout le territoire national.</w:t>
      </w:r>
    </w:p>
    <w:p w14:paraId="319EF3CC" w14:textId="77777777" w:rsidR="00291CD7" w:rsidRPr="00AF6148" w:rsidRDefault="00291CD7" w:rsidP="00DB46A2">
      <w:pPr>
        <w:pStyle w:val="Paragraphedeliste"/>
        <w:jc w:val="both"/>
        <w:rPr>
          <w:rFonts w:ascii="Times New Roman" w:eastAsia="Times New Roman" w:hAnsi="Times New Roman" w:cs="Times New Roman"/>
          <w:sz w:val="20"/>
          <w:szCs w:val="20"/>
          <w:lang w:eastAsia="fr-FR"/>
        </w:rPr>
      </w:pPr>
    </w:p>
    <w:p w14:paraId="39FBAEAE" w14:textId="77777777" w:rsidR="00291CD7" w:rsidRDefault="00291CD7"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P</w:t>
      </w:r>
      <w:r w:rsidRPr="00FF0523">
        <w:rPr>
          <w:rFonts w:ascii="Times New Roman" w:eastAsia="Times New Roman" w:hAnsi="Times New Roman" w:cs="Times New Roman"/>
          <w:lang w:eastAsia="fr-FR"/>
        </w:rPr>
        <w:t xml:space="preserve">roposer une première évaluation des besoins sociaux, médicaux, scolaires au moment de la première présentation </w:t>
      </w:r>
    </w:p>
    <w:p w14:paraId="07690D53" w14:textId="77777777" w:rsidR="00291CD7" w:rsidRPr="00AF6148" w:rsidRDefault="00291CD7" w:rsidP="00DB46A2">
      <w:pPr>
        <w:pStyle w:val="Paragraphedeliste"/>
        <w:jc w:val="both"/>
        <w:rPr>
          <w:rFonts w:ascii="Times New Roman" w:eastAsia="Times New Roman" w:hAnsi="Times New Roman" w:cs="Times New Roman"/>
          <w:sz w:val="20"/>
          <w:szCs w:val="20"/>
          <w:lang w:eastAsia="fr-FR"/>
        </w:rPr>
      </w:pPr>
    </w:p>
    <w:p w14:paraId="6430E0E6" w14:textId="77777777" w:rsidR="00291CD7" w:rsidRDefault="00291CD7"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FF0523">
        <w:rPr>
          <w:rFonts w:ascii="Times New Roman" w:eastAsia="Times New Roman" w:hAnsi="Times New Roman" w:cs="Times New Roman"/>
          <w:lang w:eastAsia="fr-FR"/>
        </w:rPr>
        <w:t>Réaffirmer la valeur des documents d’état civil pour certifier de la minorité des jeunes et mettre en œuvre un accompagnement des jeunes accueillis provisoirement à la reconstitution de leur état civil avec l’appui d’une cellule dédiée au ministère des affaires étrangères.</w:t>
      </w:r>
    </w:p>
    <w:p w14:paraId="4230B6CA" w14:textId="77777777" w:rsidR="00291CD7" w:rsidRPr="00AF6148" w:rsidRDefault="00291CD7" w:rsidP="00DB46A2">
      <w:pPr>
        <w:pStyle w:val="Paragraphedeliste"/>
        <w:jc w:val="both"/>
        <w:rPr>
          <w:rFonts w:ascii="Times New Roman" w:eastAsia="Times New Roman" w:hAnsi="Times New Roman" w:cs="Times New Roman"/>
          <w:sz w:val="20"/>
          <w:szCs w:val="20"/>
          <w:lang w:eastAsia="fr-FR"/>
        </w:rPr>
      </w:pPr>
    </w:p>
    <w:p w14:paraId="61E1380D" w14:textId="3EBA47ED" w:rsidR="00291CD7" w:rsidRDefault="00291CD7"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T</w:t>
      </w:r>
      <w:r w:rsidRPr="00FF0523">
        <w:rPr>
          <w:rFonts w:ascii="Times New Roman" w:eastAsia="Times New Roman" w:hAnsi="Times New Roman" w:cs="Times New Roman"/>
          <w:lang w:eastAsia="fr-FR"/>
        </w:rPr>
        <w:t xml:space="preserve">ravailler en lien avec les pays d’origine ainsi que les ambassades et consulats de ces pays en </w:t>
      </w:r>
      <w:r w:rsidR="006D535F">
        <w:rPr>
          <w:rFonts w:ascii="Times New Roman" w:eastAsia="Times New Roman" w:hAnsi="Times New Roman" w:cs="Times New Roman"/>
          <w:lang w:eastAsia="fr-FR"/>
        </w:rPr>
        <w:t>F</w:t>
      </w:r>
      <w:r w:rsidRPr="00FF0523">
        <w:rPr>
          <w:rFonts w:ascii="Times New Roman" w:eastAsia="Times New Roman" w:hAnsi="Times New Roman" w:cs="Times New Roman"/>
          <w:lang w:eastAsia="fr-FR"/>
        </w:rPr>
        <w:t>rance pour améliorer la prise en compte des documents d’état civil et la reconstitution de ces actes. Interdire le recours aux tests osseux.</w:t>
      </w:r>
    </w:p>
    <w:p w14:paraId="18302E4E" w14:textId="77777777" w:rsidR="00291CD7" w:rsidRPr="00AF6148" w:rsidRDefault="00291CD7" w:rsidP="00DB46A2">
      <w:pPr>
        <w:pStyle w:val="Paragraphedeliste"/>
        <w:jc w:val="both"/>
        <w:rPr>
          <w:rFonts w:ascii="Times New Roman" w:eastAsia="Times New Roman" w:hAnsi="Times New Roman" w:cs="Times New Roman"/>
          <w:sz w:val="20"/>
          <w:szCs w:val="20"/>
          <w:lang w:eastAsia="fr-FR"/>
        </w:rPr>
      </w:pPr>
    </w:p>
    <w:p w14:paraId="09FF1AF6" w14:textId="7C086B93" w:rsidR="008A4A9F" w:rsidRDefault="00291CD7"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FF0523">
        <w:rPr>
          <w:rFonts w:ascii="Times New Roman" w:eastAsia="Times New Roman" w:hAnsi="Times New Roman" w:cs="Times New Roman"/>
          <w:lang w:eastAsia="fr-FR"/>
        </w:rPr>
        <w:t>Supprimer la récente création d’un fichier national biométrique.</w:t>
      </w:r>
    </w:p>
    <w:p w14:paraId="09546BDE" w14:textId="77777777" w:rsidR="00291CD7" w:rsidRPr="00AF6148" w:rsidRDefault="00291CD7" w:rsidP="00291CD7">
      <w:pPr>
        <w:pStyle w:val="Paragraphedeliste"/>
        <w:rPr>
          <w:rFonts w:ascii="Times New Roman" w:eastAsia="Times New Roman" w:hAnsi="Times New Roman" w:cs="Times New Roman"/>
          <w:sz w:val="32"/>
          <w:szCs w:val="32"/>
          <w:lang w:eastAsia="fr-FR"/>
        </w:rPr>
      </w:pPr>
    </w:p>
    <w:p w14:paraId="6FB509F4" w14:textId="5C382D04" w:rsidR="00291CD7" w:rsidRDefault="00291CD7" w:rsidP="00291CD7">
      <w:pPr>
        <w:spacing w:after="0"/>
        <w:rPr>
          <w:rFonts w:asciiTheme="majorBidi" w:hAnsiTheme="majorBidi" w:cstheme="majorBidi"/>
          <w:b/>
          <w:bCs/>
          <w:i/>
          <w:iCs/>
          <w:color w:val="FF5050"/>
          <w:sz w:val="28"/>
          <w:szCs w:val="28"/>
        </w:rPr>
      </w:pPr>
      <w:r w:rsidRPr="00C02F92">
        <w:rPr>
          <w:b/>
          <w:bCs/>
          <w:noProof/>
          <w:color w:val="FF5050"/>
          <w:lang w:eastAsia="fr-FR"/>
        </w:rPr>
        <mc:AlternateContent>
          <mc:Choice Requires="wps">
            <w:drawing>
              <wp:anchor distT="0" distB="0" distL="114300" distR="114300" simplePos="0" relativeHeight="251835392" behindDoc="0" locked="0" layoutInCell="1" allowOverlap="1" wp14:anchorId="0F4BBBFF" wp14:editId="6777DDE8">
                <wp:simplePos x="0" y="0"/>
                <wp:positionH relativeFrom="column">
                  <wp:posOffset>2540</wp:posOffset>
                </wp:positionH>
                <wp:positionV relativeFrom="paragraph">
                  <wp:posOffset>87630</wp:posOffset>
                </wp:positionV>
                <wp:extent cx="447675" cy="45085"/>
                <wp:effectExtent l="0" t="0" r="28575" b="12065"/>
                <wp:wrapSquare wrapText="bothSides"/>
                <wp:docPr id="77" name="Rectangle 77"/>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4A4EDE9" id="Rectangle 77" o:spid="_x0000_s1026" style="position:absolute;margin-left:.2pt;margin-top:6.9pt;width:35.25pt;height:3.55pt;flip:y;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CI84V+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r>
        <w:rPr>
          <w:rFonts w:asciiTheme="majorBidi" w:hAnsiTheme="majorBidi" w:cstheme="majorBidi"/>
          <w:b/>
          <w:bCs/>
          <w:i/>
          <w:iCs/>
          <w:color w:val="FF5050"/>
          <w:sz w:val="28"/>
          <w:szCs w:val="28"/>
        </w:rPr>
        <w:t xml:space="preserve">La prise en charge des </w:t>
      </w:r>
      <w:proofErr w:type="spellStart"/>
      <w:r>
        <w:rPr>
          <w:rFonts w:asciiTheme="majorBidi" w:hAnsiTheme="majorBidi" w:cstheme="majorBidi"/>
          <w:b/>
          <w:bCs/>
          <w:i/>
          <w:iCs/>
          <w:color w:val="FF5050"/>
          <w:sz w:val="28"/>
          <w:szCs w:val="28"/>
        </w:rPr>
        <w:t>mineur∙es</w:t>
      </w:r>
      <w:proofErr w:type="spellEnd"/>
    </w:p>
    <w:p w14:paraId="6A13DFB6" w14:textId="4FDB4652" w:rsidR="00291CD7" w:rsidRPr="00AF6148" w:rsidRDefault="00291CD7" w:rsidP="00DB46A2">
      <w:pPr>
        <w:spacing w:after="0" w:line="240" w:lineRule="auto"/>
        <w:jc w:val="both"/>
        <w:rPr>
          <w:rFonts w:ascii="Times New Roman" w:eastAsia="Times New Roman" w:hAnsi="Times New Roman" w:cs="Times New Roman"/>
          <w:sz w:val="32"/>
          <w:szCs w:val="32"/>
          <w:lang w:eastAsia="fr-FR"/>
        </w:rPr>
      </w:pPr>
    </w:p>
    <w:p w14:paraId="5265EEE9" w14:textId="77777777" w:rsidR="00291CD7" w:rsidRPr="00AF6148" w:rsidRDefault="00291CD7"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AF6148">
        <w:rPr>
          <w:rFonts w:ascii="Times New Roman" w:eastAsia="Times New Roman" w:hAnsi="Times New Roman" w:cs="Times New Roman"/>
          <w:lang w:eastAsia="fr-FR"/>
        </w:rPr>
        <w:t>Étendre la mise à l’abri et l’hébergement du jeune jusqu’à la décision du juge des enfants en cas de recours. Faire bénéficier les enfants d’une prise en charge englobant un accompagnement éducatif, social, juridique, de santé physique et mentale.</w:t>
      </w:r>
    </w:p>
    <w:p w14:paraId="2B8B47DC" w14:textId="77777777" w:rsidR="00291CD7" w:rsidRPr="00AF6148" w:rsidRDefault="00291CD7" w:rsidP="00DB46A2">
      <w:pPr>
        <w:pStyle w:val="Paragraphedeliste"/>
        <w:jc w:val="both"/>
        <w:rPr>
          <w:rFonts w:ascii="Times New Roman" w:eastAsia="Times New Roman" w:hAnsi="Times New Roman" w:cs="Times New Roman"/>
          <w:lang w:eastAsia="fr-FR"/>
        </w:rPr>
      </w:pPr>
    </w:p>
    <w:p w14:paraId="19509199" w14:textId="77777777" w:rsidR="00291CD7" w:rsidRPr="00AF6148" w:rsidRDefault="00291CD7"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AF6148">
        <w:rPr>
          <w:rFonts w:ascii="Times New Roman" w:eastAsia="Times New Roman" w:hAnsi="Times New Roman" w:cs="Times New Roman"/>
          <w:lang w:eastAsia="fr-FR"/>
        </w:rPr>
        <w:t>Héberger les jeunes en danger dans des conditions dignes et adaptées aux besoins d’un enfant.</w:t>
      </w:r>
    </w:p>
    <w:p w14:paraId="42EE69C8" w14:textId="77777777" w:rsidR="00291CD7" w:rsidRPr="00AF6148" w:rsidRDefault="00291CD7" w:rsidP="00DB46A2">
      <w:pPr>
        <w:pStyle w:val="Paragraphedeliste"/>
        <w:jc w:val="both"/>
        <w:rPr>
          <w:rFonts w:ascii="Times New Roman" w:eastAsia="Times New Roman" w:hAnsi="Times New Roman" w:cs="Times New Roman"/>
          <w:lang w:eastAsia="fr-FR"/>
        </w:rPr>
      </w:pPr>
    </w:p>
    <w:p w14:paraId="23795218" w14:textId="77777777" w:rsidR="000F26FD" w:rsidRPr="00AF6148" w:rsidRDefault="00291CD7"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AF6148">
        <w:rPr>
          <w:rFonts w:ascii="Times New Roman" w:eastAsia="Times New Roman" w:hAnsi="Times New Roman" w:cs="Times New Roman"/>
          <w:lang w:eastAsia="fr-FR"/>
        </w:rPr>
        <w:t xml:space="preserve">Harmoniser les prises en charge sur tout le territoire, sans distinguer l’âge des enfants et sans discrimination en fonction de qui a évalué le jeune mineur (le département ou le juge des enfants). </w:t>
      </w:r>
    </w:p>
    <w:p w14:paraId="5BFEDB8B" w14:textId="77777777" w:rsidR="00F543F0" w:rsidRPr="00AF6148" w:rsidRDefault="00F543F0" w:rsidP="00F543F0">
      <w:pPr>
        <w:pStyle w:val="Paragraphedeliste"/>
        <w:rPr>
          <w:rFonts w:ascii="Times New Roman" w:eastAsia="Times New Roman" w:hAnsi="Times New Roman" w:cs="Times New Roman"/>
          <w:lang w:eastAsia="fr-FR"/>
        </w:rPr>
      </w:pPr>
    </w:p>
    <w:p w14:paraId="48395F03" w14:textId="0B662412" w:rsidR="00F543F0" w:rsidRPr="00AF6148" w:rsidRDefault="00F543F0"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AF6148">
        <w:rPr>
          <w:rFonts w:ascii="Times New Roman" w:eastAsia="Times New Roman" w:hAnsi="Times New Roman" w:cs="Times New Roman"/>
          <w:lang w:eastAsia="fr-FR"/>
        </w:rPr>
        <w:t>Faciliter le droit au séjour des jeunes pris en charge par l’ASE après 16 ans</w:t>
      </w:r>
      <w:r w:rsidR="006D535F" w:rsidRPr="00AF6148">
        <w:rPr>
          <w:rFonts w:ascii="Times New Roman" w:eastAsia="Times New Roman" w:hAnsi="Times New Roman" w:cs="Times New Roman"/>
          <w:lang w:eastAsia="fr-FR"/>
        </w:rPr>
        <w:t>.</w:t>
      </w:r>
    </w:p>
    <w:p w14:paraId="004F3A77" w14:textId="77777777" w:rsidR="000F26FD" w:rsidRPr="00AF6148" w:rsidRDefault="000F26FD" w:rsidP="00DB46A2">
      <w:pPr>
        <w:pStyle w:val="Paragraphedeliste"/>
        <w:jc w:val="both"/>
        <w:rPr>
          <w:rFonts w:ascii="Times New Roman" w:eastAsia="Times New Roman" w:hAnsi="Times New Roman" w:cs="Times New Roman"/>
          <w:lang w:eastAsia="fr-FR"/>
        </w:rPr>
      </w:pPr>
    </w:p>
    <w:p w14:paraId="4F5CF745" w14:textId="512FD6EC" w:rsidR="00291CD7" w:rsidRPr="00AF6148" w:rsidRDefault="000F26FD"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AF6148">
        <w:rPr>
          <w:rFonts w:ascii="Times New Roman" w:eastAsia="Times New Roman" w:hAnsi="Times New Roman" w:cs="Times New Roman"/>
          <w:lang w:eastAsia="fr-FR"/>
        </w:rPr>
        <w:t>F</w:t>
      </w:r>
      <w:r w:rsidR="00291CD7" w:rsidRPr="00AF6148">
        <w:rPr>
          <w:rFonts w:ascii="Times New Roman" w:eastAsia="Times New Roman" w:hAnsi="Times New Roman" w:cs="Times New Roman"/>
          <w:lang w:eastAsia="fr-FR"/>
        </w:rPr>
        <w:t>aciliter le droit au séjour des jeunes pris en charge par l’ASE lorsque ce dernier est dans les filières généralistes.</w:t>
      </w:r>
    </w:p>
    <w:p w14:paraId="3C86F532" w14:textId="77777777" w:rsidR="00291CD7" w:rsidRPr="00AF6148" w:rsidRDefault="00291CD7" w:rsidP="00DB46A2">
      <w:pPr>
        <w:pStyle w:val="Paragraphedeliste"/>
        <w:spacing w:after="0" w:line="240" w:lineRule="auto"/>
        <w:jc w:val="both"/>
        <w:rPr>
          <w:rFonts w:ascii="Times New Roman" w:eastAsia="Times New Roman" w:hAnsi="Times New Roman" w:cs="Times New Roman"/>
          <w:lang w:eastAsia="fr-FR"/>
        </w:rPr>
      </w:pPr>
    </w:p>
    <w:p w14:paraId="16B104E3" w14:textId="77777777" w:rsidR="00291CD7" w:rsidRPr="00AF6148" w:rsidRDefault="00291CD7"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AF6148">
        <w:rPr>
          <w:rFonts w:ascii="Times New Roman" w:eastAsia="Times New Roman" w:hAnsi="Times New Roman" w:cs="Times New Roman"/>
          <w:lang w:eastAsia="fr-FR"/>
        </w:rPr>
        <w:t>Former les différents acteurs sur le droit d’asile afin que les jeunes, qui relèveraient de la protection internationale, puissent initier une telle démarche, dès leur mise à l’abri.</w:t>
      </w:r>
    </w:p>
    <w:p w14:paraId="2015415F" w14:textId="77777777" w:rsidR="00291CD7" w:rsidRPr="00AF6148" w:rsidRDefault="00291CD7" w:rsidP="00DB46A2">
      <w:pPr>
        <w:pStyle w:val="Paragraphedeliste"/>
        <w:jc w:val="both"/>
        <w:rPr>
          <w:rFonts w:ascii="Times New Roman" w:eastAsia="Times New Roman" w:hAnsi="Times New Roman" w:cs="Times New Roman"/>
          <w:lang w:eastAsia="fr-FR"/>
        </w:rPr>
      </w:pPr>
    </w:p>
    <w:p w14:paraId="6A79A93C" w14:textId="521AF728" w:rsidR="00291CD7" w:rsidRPr="00AF6148" w:rsidRDefault="00291CD7"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AF6148">
        <w:rPr>
          <w:rFonts w:ascii="Times New Roman" w:eastAsia="Times New Roman" w:hAnsi="Times New Roman" w:cs="Times New Roman"/>
          <w:lang w:eastAsia="fr-FR"/>
        </w:rPr>
        <w:t xml:space="preserve">Répondre plus favorablement aux demandes de contrat jeune majeur ou de garantie jeune formulées par ces </w:t>
      </w:r>
      <w:proofErr w:type="spellStart"/>
      <w:r w:rsidRPr="00AF6148">
        <w:rPr>
          <w:rFonts w:ascii="Times New Roman" w:eastAsia="Times New Roman" w:hAnsi="Times New Roman" w:cs="Times New Roman"/>
          <w:lang w:eastAsia="fr-FR"/>
        </w:rPr>
        <w:t>adolescent·e·s</w:t>
      </w:r>
      <w:proofErr w:type="spellEnd"/>
      <w:r w:rsidRPr="00AF6148">
        <w:rPr>
          <w:rFonts w:ascii="Times New Roman" w:eastAsia="Times New Roman" w:hAnsi="Times New Roman" w:cs="Times New Roman"/>
          <w:lang w:eastAsia="fr-FR"/>
        </w:rPr>
        <w:t>.</w:t>
      </w:r>
    </w:p>
    <w:p w14:paraId="6F888D13" w14:textId="77777777" w:rsidR="00D111B7" w:rsidRPr="00AF6148" w:rsidRDefault="00D111B7" w:rsidP="00D165A7">
      <w:pPr>
        <w:spacing w:after="0" w:line="240" w:lineRule="auto"/>
        <w:jc w:val="both"/>
        <w:rPr>
          <w:rFonts w:ascii="Times New Roman" w:eastAsia="Times New Roman" w:hAnsi="Times New Roman" w:cs="Times New Roman"/>
          <w:sz w:val="32"/>
          <w:szCs w:val="32"/>
          <w:lang w:eastAsia="fr-FR"/>
        </w:rPr>
      </w:pPr>
    </w:p>
    <w:p w14:paraId="7682D283" w14:textId="6F8CB5EE" w:rsidR="000F26FD" w:rsidRDefault="000F26FD" w:rsidP="000F26FD">
      <w:pPr>
        <w:spacing w:after="0"/>
        <w:rPr>
          <w:rFonts w:asciiTheme="majorBidi" w:hAnsiTheme="majorBidi" w:cstheme="majorBidi"/>
          <w:b/>
          <w:bCs/>
          <w:i/>
          <w:iCs/>
          <w:color w:val="FF5050"/>
          <w:sz w:val="28"/>
          <w:szCs w:val="28"/>
        </w:rPr>
      </w:pPr>
      <w:r w:rsidRPr="00C02F92">
        <w:rPr>
          <w:b/>
          <w:bCs/>
          <w:noProof/>
          <w:color w:val="FF5050"/>
          <w:lang w:eastAsia="fr-FR"/>
        </w:rPr>
        <mc:AlternateContent>
          <mc:Choice Requires="wps">
            <w:drawing>
              <wp:anchor distT="0" distB="0" distL="114300" distR="114300" simplePos="0" relativeHeight="251837440" behindDoc="0" locked="0" layoutInCell="1" allowOverlap="1" wp14:anchorId="13D2E2E1" wp14:editId="1C568BCF">
                <wp:simplePos x="0" y="0"/>
                <wp:positionH relativeFrom="column">
                  <wp:posOffset>2540</wp:posOffset>
                </wp:positionH>
                <wp:positionV relativeFrom="paragraph">
                  <wp:posOffset>87630</wp:posOffset>
                </wp:positionV>
                <wp:extent cx="447675" cy="45085"/>
                <wp:effectExtent l="0" t="0" r="28575" b="12065"/>
                <wp:wrapSquare wrapText="bothSides"/>
                <wp:docPr id="83" name="Rectangle 83"/>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447F69F" id="Rectangle 83" o:spid="_x0000_s1026" style="position:absolute;margin-left:.2pt;margin-top:6.9pt;width:35.25pt;height:3.55pt;flip:y;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jr0WFm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r>
        <w:rPr>
          <w:rFonts w:asciiTheme="majorBidi" w:hAnsiTheme="majorBidi" w:cstheme="majorBidi"/>
          <w:b/>
          <w:bCs/>
          <w:i/>
          <w:iCs/>
          <w:color w:val="FF5050"/>
          <w:sz w:val="28"/>
          <w:szCs w:val="28"/>
        </w:rPr>
        <w:t>Etat versus départements, quel rôle ? quelles compétences ?</w:t>
      </w:r>
    </w:p>
    <w:p w14:paraId="68D9AFC1" w14:textId="7570CE84" w:rsidR="00291CD7" w:rsidRPr="00AF6148" w:rsidRDefault="00291CD7" w:rsidP="00291CD7">
      <w:pPr>
        <w:spacing w:after="0" w:line="240" w:lineRule="auto"/>
        <w:jc w:val="both"/>
        <w:rPr>
          <w:rFonts w:ascii="Times New Roman" w:hAnsi="Times New Roman" w:cs="Times New Roman"/>
          <w:sz w:val="28"/>
          <w:szCs w:val="28"/>
        </w:rPr>
      </w:pPr>
    </w:p>
    <w:p w14:paraId="56E25458" w14:textId="6C99A7A0" w:rsidR="00DB46A2" w:rsidRPr="00AF6148" w:rsidRDefault="000F26FD" w:rsidP="00DB46A2">
      <w:pPr>
        <w:pStyle w:val="Paragraphedeliste"/>
        <w:numPr>
          <w:ilvl w:val="0"/>
          <w:numId w:val="74"/>
        </w:numPr>
        <w:spacing w:after="0" w:line="240" w:lineRule="auto"/>
        <w:jc w:val="both"/>
        <w:rPr>
          <w:rFonts w:ascii="Times New Roman" w:eastAsia="Times New Roman" w:hAnsi="Times New Roman" w:cs="Times New Roman"/>
          <w:lang w:eastAsia="fr-FR"/>
        </w:rPr>
      </w:pPr>
      <w:r w:rsidRPr="00AF6148">
        <w:rPr>
          <w:rFonts w:ascii="Times New Roman" w:eastAsia="Times New Roman" w:hAnsi="Times New Roman" w:cs="Times New Roman"/>
          <w:lang w:eastAsia="fr-FR"/>
        </w:rPr>
        <w:t xml:space="preserve">Assumer pleinement la compétence des départements à l’égard des jeunes en danger, dans le cadre du droit commun. </w:t>
      </w:r>
    </w:p>
    <w:p w14:paraId="5DC08C00" w14:textId="77777777" w:rsidR="00DB46A2" w:rsidRPr="00AF6148" w:rsidRDefault="00DB46A2" w:rsidP="00DB46A2">
      <w:pPr>
        <w:pStyle w:val="Paragraphedeliste"/>
        <w:spacing w:after="0" w:line="240" w:lineRule="auto"/>
        <w:jc w:val="both"/>
        <w:rPr>
          <w:rFonts w:ascii="Times New Roman" w:eastAsia="Times New Roman" w:hAnsi="Times New Roman" w:cs="Times New Roman"/>
          <w:lang w:eastAsia="fr-FR"/>
        </w:rPr>
      </w:pPr>
    </w:p>
    <w:p w14:paraId="6F7F4248" w14:textId="596DC7B9" w:rsidR="00AF6148" w:rsidRPr="00AF6148" w:rsidRDefault="000F26FD" w:rsidP="006D535F">
      <w:pPr>
        <w:pStyle w:val="Paragraphedeliste"/>
        <w:numPr>
          <w:ilvl w:val="0"/>
          <w:numId w:val="74"/>
        </w:numPr>
        <w:spacing w:after="0"/>
        <w:jc w:val="both"/>
        <w:rPr>
          <w:rFonts w:asciiTheme="majorBidi" w:hAnsiTheme="majorBidi" w:cstheme="majorBidi"/>
          <w:b/>
          <w:bCs/>
          <w:i/>
          <w:iCs/>
          <w:color w:val="FF5050"/>
        </w:rPr>
      </w:pPr>
      <w:r w:rsidRPr="00AF6148">
        <w:rPr>
          <w:rFonts w:ascii="Times New Roman" w:eastAsia="Times New Roman" w:hAnsi="Times New Roman" w:cs="Times New Roman"/>
          <w:lang w:eastAsia="fr-FR"/>
        </w:rPr>
        <w:t>Augmenter l’aide financière attribuée par l’État aux départements au niveau du coût réel de l’évaluation et de la mise à l’abri pour assurer une prise en charge effective et protectrice de ces jeunes.</w:t>
      </w:r>
    </w:p>
    <w:p w14:paraId="6393DCC5" w14:textId="77777777" w:rsidR="00AF6148" w:rsidRPr="00AF6148" w:rsidRDefault="00AF6148" w:rsidP="00AF6148">
      <w:pPr>
        <w:spacing w:after="0"/>
        <w:jc w:val="both"/>
        <w:rPr>
          <w:rFonts w:asciiTheme="majorBidi" w:hAnsiTheme="majorBidi" w:cstheme="majorBidi"/>
          <w:color w:val="FF5050"/>
        </w:rPr>
      </w:pPr>
    </w:p>
    <w:p w14:paraId="0650DBA4" w14:textId="77777777" w:rsidR="00CE5A67" w:rsidRPr="00627E22" w:rsidRDefault="00CE5A67" w:rsidP="00CE5A67">
      <w:pPr>
        <w:pBdr>
          <w:top w:val="single" w:sz="18" w:space="1" w:color="FF5050"/>
          <w:left w:val="single" w:sz="18" w:space="4" w:color="FF5050"/>
          <w:bottom w:val="single" w:sz="18" w:space="1" w:color="FF5050"/>
          <w:right w:val="single" w:sz="18" w:space="4" w:color="FF5050"/>
        </w:pBdr>
        <w:spacing w:after="0" w:line="360" w:lineRule="auto"/>
        <w:jc w:val="center"/>
        <w:rPr>
          <w:rFonts w:asciiTheme="majorBidi" w:hAnsiTheme="majorBidi" w:cstheme="majorBidi"/>
          <w:b/>
          <w:bCs/>
          <w:color w:val="FF5050"/>
          <w:sz w:val="24"/>
          <w:szCs w:val="24"/>
          <w:u w:val="single"/>
        </w:rPr>
      </w:pPr>
      <w:r w:rsidRPr="00627E22">
        <w:rPr>
          <w:rFonts w:asciiTheme="majorBidi" w:hAnsiTheme="majorBidi" w:cstheme="majorBidi"/>
          <w:b/>
          <w:bCs/>
          <w:color w:val="FF5050"/>
          <w:sz w:val="24"/>
          <w:szCs w:val="24"/>
          <w:u w:val="single"/>
        </w:rPr>
        <w:t>Sources</w:t>
      </w:r>
    </w:p>
    <w:p w14:paraId="2E1E8E65" w14:textId="0C630BD1" w:rsidR="00CC522E" w:rsidRPr="001217F4" w:rsidRDefault="00CE5A67" w:rsidP="00CC522E">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bookmarkStart w:id="12" w:name="_Hlk29302591"/>
      <w:r>
        <w:rPr>
          <w:rFonts w:asciiTheme="majorBidi" w:hAnsiTheme="majorBidi" w:cstheme="majorBidi"/>
          <w:color w:val="FF5050"/>
          <w:sz w:val="24"/>
          <w:szCs w:val="24"/>
        </w:rPr>
        <w:t xml:space="preserve">- </w:t>
      </w:r>
      <w:r w:rsidR="00CC522E" w:rsidRPr="00CC522E">
        <w:rPr>
          <w:rFonts w:asciiTheme="majorBidi" w:hAnsiTheme="majorBidi" w:cstheme="majorBidi"/>
          <w:b/>
          <w:bCs/>
          <w:i/>
          <w:iCs/>
          <w:color w:val="FF5050"/>
          <w:sz w:val="24"/>
          <w:szCs w:val="24"/>
        </w:rPr>
        <w:t>Décryptage sur les migrations</w:t>
      </w:r>
      <w:r w:rsidR="00CC522E" w:rsidRPr="00CC522E">
        <w:rPr>
          <w:rFonts w:asciiTheme="majorBidi" w:hAnsiTheme="majorBidi" w:cstheme="majorBidi"/>
          <w:color w:val="FF5050"/>
          <w:sz w:val="24"/>
          <w:szCs w:val="24"/>
        </w:rPr>
        <w:t xml:space="preserve">, </w:t>
      </w:r>
      <w:r w:rsidR="00CC522E" w:rsidRPr="001217F4">
        <w:rPr>
          <w:rFonts w:asciiTheme="majorBidi" w:hAnsiTheme="majorBidi" w:cstheme="majorBidi"/>
          <w:color w:val="000000" w:themeColor="text1"/>
          <w:sz w:val="24"/>
          <w:szCs w:val="24"/>
        </w:rPr>
        <w:t>septembre 2019, accessible</w:t>
      </w:r>
      <w:r w:rsidR="00CC522E" w:rsidRPr="00CC522E">
        <w:rPr>
          <w:rFonts w:asciiTheme="majorBidi" w:hAnsiTheme="majorBidi" w:cstheme="majorBidi"/>
          <w:color w:val="FF5050"/>
          <w:sz w:val="24"/>
          <w:szCs w:val="24"/>
        </w:rPr>
        <w:t xml:space="preserve"> </w:t>
      </w:r>
      <w:hyperlink r:id="rId39" w:history="1">
        <w:r w:rsidR="00CC522E" w:rsidRPr="00CC522E">
          <w:rPr>
            <w:rStyle w:val="Lienhypertexte"/>
            <w:rFonts w:asciiTheme="majorBidi" w:hAnsiTheme="majorBidi" w:cstheme="majorBidi"/>
            <w:sz w:val="24"/>
            <w:szCs w:val="24"/>
          </w:rPr>
          <w:t>ici</w:t>
        </w:r>
      </w:hyperlink>
      <w:r w:rsidR="00CC522E" w:rsidRPr="00CC522E">
        <w:rPr>
          <w:rFonts w:asciiTheme="majorBidi" w:hAnsiTheme="majorBidi" w:cstheme="majorBidi"/>
          <w:color w:val="FF5050"/>
          <w:sz w:val="24"/>
          <w:szCs w:val="24"/>
        </w:rPr>
        <w:t> </w:t>
      </w:r>
      <w:r w:rsidR="00CC522E" w:rsidRPr="001217F4">
        <w:rPr>
          <w:rFonts w:asciiTheme="majorBidi" w:hAnsiTheme="majorBidi" w:cstheme="majorBidi"/>
          <w:color w:val="000000" w:themeColor="text1"/>
          <w:sz w:val="24"/>
          <w:szCs w:val="24"/>
        </w:rPr>
        <w:t xml:space="preserve">; </w:t>
      </w:r>
    </w:p>
    <w:bookmarkEnd w:id="12"/>
    <w:p w14:paraId="08B6AE6A" w14:textId="528CCE86" w:rsidR="00082986" w:rsidRPr="000F26FD" w:rsidRDefault="00CC522E" w:rsidP="00CE5A67">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sz w:val="24"/>
          <w:szCs w:val="24"/>
        </w:rPr>
      </w:pPr>
      <w:r>
        <w:rPr>
          <w:rFonts w:asciiTheme="majorBidi" w:hAnsiTheme="majorBidi" w:cstheme="majorBidi"/>
          <w:b/>
          <w:bCs/>
          <w:i/>
          <w:iCs/>
          <w:color w:val="FF5050"/>
          <w:sz w:val="24"/>
          <w:szCs w:val="24"/>
        </w:rPr>
        <w:t xml:space="preserve">- </w:t>
      </w:r>
      <w:r w:rsidR="00082986" w:rsidRPr="00082986">
        <w:rPr>
          <w:rFonts w:asciiTheme="majorBidi" w:hAnsiTheme="majorBidi" w:cstheme="majorBidi"/>
          <w:b/>
          <w:bCs/>
          <w:i/>
          <w:iCs/>
          <w:color w:val="FF5050"/>
          <w:sz w:val="24"/>
          <w:szCs w:val="24"/>
        </w:rPr>
        <w:t xml:space="preserve">Des enfants mal protégés car étrangers – Mieux comprendre la situation en France des jeunes en danger, </w:t>
      </w:r>
      <w:r w:rsidR="00082986" w:rsidRPr="001217F4">
        <w:rPr>
          <w:rFonts w:asciiTheme="majorBidi" w:hAnsiTheme="majorBidi" w:cstheme="majorBidi"/>
          <w:color w:val="000000" w:themeColor="text1"/>
          <w:sz w:val="24"/>
          <w:szCs w:val="24"/>
        </w:rPr>
        <w:t>novembre 2018</w:t>
      </w:r>
      <w:r w:rsidR="000F26FD" w:rsidRPr="001217F4">
        <w:rPr>
          <w:rFonts w:asciiTheme="majorBidi" w:hAnsiTheme="majorBidi" w:cstheme="majorBidi"/>
          <w:color w:val="000000" w:themeColor="text1"/>
          <w:sz w:val="24"/>
          <w:szCs w:val="24"/>
        </w:rPr>
        <w:t>,</w:t>
      </w:r>
      <w:r w:rsidR="000F26FD" w:rsidRPr="001217F4">
        <w:rPr>
          <w:rFonts w:asciiTheme="majorBidi" w:hAnsiTheme="majorBidi" w:cstheme="majorBidi"/>
          <w:b/>
          <w:bCs/>
          <w:i/>
          <w:iCs/>
          <w:color w:val="000000" w:themeColor="text1"/>
          <w:sz w:val="24"/>
          <w:szCs w:val="24"/>
        </w:rPr>
        <w:t xml:space="preserve"> </w:t>
      </w:r>
      <w:r w:rsidR="000F26FD">
        <w:rPr>
          <w:rFonts w:asciiTheme="majorBidi" w:hAnsiTheme="majorBidi" w:cstheme="majorBidi"/>
          <w:sz w:val="24"/>
          <w:szCs w:val="24"/>
        </w:rPr>
        <w:t xml:space="preserve">accessible </w:t>
      </w:r>
      <w:hyperlink r:id="rId40" w:history="1">
        <w:r w:rsidR="000F26FD" w:rsidRPr="000F26FD">
          <w:rPr>
            <w:rStyle w:val="Lienhypertexte"/>
            <w:rFonts w:asciiTheme="majorBidi" w:hAnsiTheme="majorBidi" w:cstheme="majorBidi"/>
            <w:sz w:val="24"/>
            <w:szCs w:val="24"/>
          </w:rPr>
          <w:t>ici </w:t>
        </w:r>
      </w:hyperlink>
      <w:r w:rsidR="000F26FD">
        <w:rPr>
          <w:rFonts w:asciiTheme="majorBidi" w:hAnsiTheme="majorBidi" w:cstheme="majorBidi"/>
          <w:sz w:val="24"/>
          <w:szCs w:val="24"/>
        </w:rPr>
        <w:t xml:space="preserve">; </w:t>
      </w:r>
    </w:p>
    <w:p w14:paraId="6706D24E" w14:textId="39750148" w:rsidR="00CE5A67" w:rsidRDefault="00082986" w:rsidP="00CE5A67">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00CE5A67" w:rsidRPr="00F7330B">
        <w:rPr>
          <w:rFonts w:asciiTheme="majorBidi" w:hAnsiTheme="majorBidi" w:cstheme="majorBidi"/>
          <w:b/>
          <w:bCs/>
          <w:i/>
          <w:iCs/>
          <w:color w:val="FF5050"/>
          <w:sz w:val="24"/>
          <w:szCs w:val="24"/>
        </w:rPr>
        <w:t>Migrations. Etat des lieux 2017</w:t>
      </w:r>
      <w:r w:rsidR="00494FD8">
        <w:rPr>
          <w:rFonts w:asciiTheme="majorBidi" w:hAnsiTheme="majorBidi" w:cstheme="majorBidi"/>
          <w:color w:val="000000" w:themeColor="text1"/>
          <w:sz w:val="24"/>
          <w:szCs w:val="24"/>
        </w:rPr>
        <w:t xml:space="preserve">, mars 2017, </w:t>
      </w:r>
      <w:r w:rsidR="00494FD8" w:rsidRPr="00494FD8">
        <w:rPr>
          <w:rFonts w:asciiTheme="majorBidi" w:hAnsiTheme="majorBidi" w:cstheme="majorBidi"/>
          <w:color w:val="000000" w:themeColor="text1"/>
          <w:sz w:val="24"/>
          <w:szCs w:val="24"/>
        </w:rPr>
        <w:t xml:space="preserve">accessible </w:t>
      </w:r>
      <w:hyperlink r:id="rId41"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 xml:space="preserve">(document complet) et </w:t>
      </w:r>
      <w:hyperlink r:id="rId42"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Pr>
          <w:rFonts w:asciiTheme="majorBidi" w:hAnsiTheme="majorBidi" w:cstheme="majorBidi"/>
          <w:color w:val="000000" w:themeColor="text1"/>
          <w:sz w:val="24"/>
          <w:szCs w:val="24"/>
        </w:rPr>
        <w:t>(synthèse) ;</w:t>
      </w:r>
    </w:p>
    <w:p w14:paraId="212CAFBD" w14:textId="71981737" w:rsidR="00CE5A67" w:rsidRDefault="00CE5A67" w:rsidP="00CE5A67">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sidRPr="00F7330B">
        <w:rPr>
          <w:rFonts w:asciiTheme="majorBidi" w:hAnsiTheme="majorBidi" w:cstheme="majorBidi"/>
          <w:color w:val="FF5050"/>
          <w:sz w:val="24"/>
          <w:szCs w:val="24"/>
        </w:rPr>
        <w:t xml:space="preserve">- </w:t>
      </w:r>
      <w:r w:rsidRPr="00F7330B">
        <w:rPr>
          <w:rFonts w:asciiTheme="majorBidi" w:hAnsiTheme="majorBidi" w:cstheme="majorBidi"/>
          <w:b/>
          <w:bCs/>
          <w:i/>
          <w:iCs/>
          <w:color w:val="FF5050"/>
          <w:sz w:val="24"/>
          <w:szCs w:val="24"/>
        </w:rPr>
        <w:t>Migrations. Etat des lieux 2014</w:t>
      </w:r>
      <w:r w:rsidR="00B8206D">
        <w:rPr>
          <w:rFonts w:asciiTheme="majorBidi" w:hAnsiTheme="majorBidi" w:cstheme="majorBidi"/>
          <w:color w:val="000000" w:themeColor="text1"/>
          <w:sz w:val="24"/>
          <w:szCs w:val="24"/>
        </w:rPr>
        <w:t xml:space="preserve">, mai 2014, </w:t>
      </w:r>
      <w:r w:rsidR="00B8206D" w:rsidRPr="00B8206D">
        <w:rPr>
          <w:rFonts w:asciiTheme="majorBidi" w:hAnsiTheme="majorBidi" w:cstheme="majorBidi"/>
          <w:color w:val="000000" w:themeColor="text1"/>
          <w:sz w:val="24"/>
          <w:szCs w:val="24"/>
        </w:rPr>
        <w:t xml:space="preserve">accessible </w:t>
      </w:r>
      <w:hyperlink r:id="rId43" w:history="1">
        <w:r w:rsidR="00B8206D" w:rsidRPr="00B8206D">
          <w:rPr>
            <w:rStyle w:val="Lienhypertexte"/>
            <w:rFonts w:asciiTheme="majorBidi" w:hAnsiTheme="majorBidi" w:cstheme="majorBidi"/>
            <w:sz w:val="24"/>
            <w:szCs w:val="24"/>
          </w:rPr>
          <w:t>ici</w:t>
        </w:r>
      </w:hyperlink>
      <w:r w:rsidR="00B8206D">
        <w:rPr>
          <w:rFonts w:asciiTheme="majorBidi" w:hAnsiTheme="majorBidi" w:cstheme="majorBidi"/>
          <w:color w:val="000000" w:themeColor="text1"/>
          <w:sz w:val="24"/>
          <w:szCs w:val="24"/>
          <w:u w:val="single"/>
        </w:rPr>
        <w:t>.</w:t>
      </w:r>
    </w:p>
    <w:bookmarkStart w:id="13" w:name="_Toc33709919"/>
    <w:p w14:paraId="5DCF36CA" w14:textId="77777777" w:rsidR="00B35548" w:rsidRPr="002F45FC" w:rsidRDefault="00B35548" w:rsidP="007C6A90">
      <w:pPr>
        <w:pStyle w:val="Titre1"/>
        <w:rPr>
          <w:b/>
          <w:bCs/>
          <w:i/>
          <w:color w:val="FF5050"/>
        </w:rPr>
      </w:pPr>
      <w:r w:rsidRPr="000B3784">
        <w:rPr>
          <w:noProof/>
          <w:lang w:eastAsia="fr-FR"/>
        </w:rPr>
        <w:lastRenderedPageBreak/>
        <mc:AlternateContent>
          <mc:Choice Requires="wps">
            <w:drawing>
              <wp:anchor distT="0" distB="0" distL="114300" distR="114300" simplePos="0" relativeHeight="251793408" behindDoc="1" locked="0" layoutInCell="1" allowOverlap="1" wp14:anchorId="7A7594D6" wp14:editId="0BDBC64A">
                <wp:simplePos x="0" y="0"/>
                <wp:positionH relativeFrom="column">
                  <wp:posOffset>-814070</wp:posOffset>
                </wp:positionH>
                <wp:positionV relativeFrom="paragraph">
                  <wp:posOffset>-795020</wp:posOffset>
                </wp:positionV>
                <wp:extent cx="4572000" cy="561975"/>
                <wp:effectExtent l="0" t="0" r="19050" b="28575"/>
                <wp:wrapNone/>
                <wp:docPr id="58" name="Organigramme : Délai 58"/>
                <wp:cNvGraphicFramePr/>
                <a:graphic xmlns:a="http://schemas.openxmlformats.org/drawingml/2006/main">
                  <a:graphicData uri="http://schemas.microsoft.com/office/word/2010/wordprocessingShape">
                    <wps:wsp>
                      <wps:cNvSpPr/>
                      <wps:spPr>
                        <a:xfrm>
                          <a:off x="0" y="0"/>
                          <a:ext cx="4572000" cy="561975"/>
                        </a:xfrm>
                        <a:prstGeom prst="flowChartDelay">
                          <a:avLst/>
                        </a:prstGeom>
                        <a:solidFill>
                          <a:srgbClr val="FF5050"/>
                        </a:solidFill>
                        <a:ln w="25400" cap="flat" cmpd="sng" algn="ctr">
                          <a:solidFill>
                            <a:srgbClr val="FF5050"/>
                          </a:solidFill>
                          <a:prstDash val="solid"/>
                        </a:ln>
                        <a:effectLst/>
                      </wps:spPr>
                      <wps:txbx>
                        <w:txbxContent>
                          <w:p w14:paraId="31D93F7A" w14:textId="77777777" w:rsidR="005711B0" w:rsidRPr="00F91544" w:rsidRDefault="005711B0" w:rsidP="00B35548">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Pr>
                                <w:b/>
                                <w:bCs/>
                                <w:i/>
                                <w:color w:val="FFFFFF" w:themeColor="background1"/>
                                <w:sz w:val="28"/>
                                <w:szCs w:val="28"/>
                              </w:rPr>
                              <w:t xml:space="preserve">Personnes malades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A7594D6" id="Organigramme : Délai 58" o:spid="_x0000_s1031" type="#_x0000_t135" style="position:absolute;left:0;text-align:left;margin-left:-64.1pt;margin-top:-62.6pt;width:5in;height:44.2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" fillcolor="#ff5050" strokecolor="#ff5050" strokeweight="2pt">
                <v:textbox>
                  <w:txbxContent>
                    <w:p w14:paraId="31D93F7A" w14:textId="77777777" w:rsidR="005711B0" w:rsidRPr="00F91544" w:rsidRDefault="005711B0" w:rsidP="00B35548">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Pr>
                          <w:b/>
                          <w:bCs/>
                          <w:i/>
                          <w:color w:val="FFFFFF" w:themeColor="background1"/>
                          <w:sz w:val="28"/>
                          <w:szCs w:val="28"/>
                        </w:rPr>
                        <w:t xml:space="preserve">Personnes malades </w:t>
                      </w:r>
                    </w:p>
                  </w:txbxContent>
                </v:textbox>
              </v:shape>
            </w:pict>
          </mc:Fallback>
        </mc:AlternateContent>
      </w:r>
      <w:r w:rsidRPr="000B3784">
        <w:rPr>
          <w:noProof/>
          <w:lang w:eastAsia="fr-FR"/>
        </w:rPr>
        <w:drawing>
          <wp:anchor distT="0" distB="0" distL="114300" distR="114300" simplePos="0" relativeHeight="251792384" behindDoc="0" locked="0" layoutInCell="1" allowOverlap="1" wp14:anchorId="0952B1C5" wp14:editId="447A7E79">
            <wp:simplePos x="0" y="0"/>
            <wp:positionH relativeFrom="column">
              <wp:posOffset>4314825</wp:posOffset>
            </wp:positionH>
            <wp:positionV relativeFrom="paragraph">
              <wp:posOffset>-836930</wp:posOffset>
            </wp:positionV>
            <wp:extent cx="2308860" cy="600075"/>
            <wp:effectExtent l="0" t="0" r="0" b="9525"/>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860" cy="600075"/>
                    </a:xfrm>
                    <a:prstGeom prst="rect">
                      <a:avLst/>
                    </a:prstGeom>
                  </pic:spPr>
                </pic:pic>
              </a:graphicData>
            </a:graphic>
          </wp:anchor>
        </w:drawing>
      </w:r>
      <w:r w:rsidRPr="000B3784">
        <w:t>Proposit</w:t>
      </w:r>
      <w:r>
        <w:t xml:space="preserve">ions de La Cimade relatives </w:t>
      </w:r>
      <w:r w:rsidRPr="00987BAB">
        <w:rPr>
          <w:b/>
          <w:bCs/>
          <w:color w:val="FF5050"/>
        </w:rPr>
        <w:t>aux personnes malades</w:t>
      </w:r>
      <w:bookmarkEnd w:id="13"/>
    </w:p>
    <w:p w14:paraId="136AB13F" w14:textId="77777777" w:rsidR="00FC0E10" w:rsidRPr="00C02F92" w:rsidRDefault="00FC0E10" w:rsidP="00FC0E10">
      <w:pPr>
        <w:pBdr>
          <w:bottom w:val="single" w:sz="18" w:space="1" w:color="FF5050"/>
        </w:pBdr>
        <w:spacing w:after="0"/>
        <w:jc w:val="center"/>
        <w:rPr>
          <w:b/>
          <w:bCs/>
          <w:color w:val="0099CC"/>
          <w:sz w:val="28"/>
          <w:szCs w:val="28"/>
        </w:rPr>
      </w:pPr>
      <w:r>
        <w:rPr>
          <w:b/>
          <w:bCs/>
          <w:sz w:val="28"/>
          <w:szCs w:val="28"/>
        </w:rPr>
        <w:t>– Pôle Droits et Protections</w:t>
      </w:r>
      <w:r w:rsidRPr="00996C21">
        <w:rPr>
          <w:b/>
          <w:bCs/>
          <w:sz w:val="28"/>
          <w:szCs w:val="28"/>
        </w:rPr>
        <w:t xml:space="preserve"> </w:t>
      </w:r>
      <w:r>
        <w:rPr>
          <w:b/>
          <w:bCs/>
          <w:sz w:val="28"/>
          <w:szCs w:val="28"/>
        </w:rPr>
        <w:t xml:space="preserve">– </w:t>
      </w:r>
    </w:p>
    <w:p w14:paraId="51A8EEAC" w14:textId="77777777" w:rsidR="00B35548" w:rsidRPr="002F45FC" w:rsidRDefault="00B35548" w:rsidP="00B35548">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58D92B74" w14:textId="77777777" w:rsidR="001635AA" w:rsidRPr="002F45FC" w:rsidRDefault="001635AA" w:rsidP="00B35548">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1E64DB5B" w14:textId="5D86DE78" w:rsidR="00B35548" w:rsidRDefault="00B35548" w:rsidP="00B35548">
      <w:pPr>
        <w:spacing w:after="0" w:line="240" w:lineRule="auto"/>
        <w:jc w:val="both"/>
        <w:rPr>
          <w:rFonts w:ascii="Times New Roman" w:eastAsia="Calibri" w:hAnsi="Times New Roman" w:cs="Times New Roman"/>
          <w:bCs/>
          <w:i/>
          <w:lang w:eastAsia="fr-FR"/>
        </w:rPr>
      </w:pPr>
      <w:r w:rsidRPr="002F45FC">
        <w:rPr>
          <w:rFonts w:ascii="Times New Roman" w:eastAsia="Calibri" w:hAnsi="Times New Roman" w:cs="Times New Roman"/>
          <w:bCs/>
          <w:i/>
          <w:lang w:eastAsia="fr-FR"/>
        </w:rPr>
        <w:t xml:space="preserve">NB : de nombreuses propositions concernant les personnes malades sont portées dans le cadre </w:t>
      </w:r>
      <w:proofErr w:type="spellStart"/>
      <w:r w:rsidRPr="002F45FC">
        <w:rPr>
          <w:rFonts w:ascii="Times New Roman" w:eastAsia="Calibri" w:hAnsi="Times New Roman" w:cs="Times New Roman"/>
          <w:bCs/>
          <w:i/>
          <w:lang w:eastAsia="fr-FR"/>
        </w:rPr>
        <w:t>interassociatif</w:t>
      </w:r>
      <w:proofErr w:type="spellEnd"/>
      <w:r w:rsidRPr="002F45FC">
        <w:rPr>
          <w:rFonts w:ascii="Times New Roman" w:eastAsia="Calibri" w:hAnsi="Times New Roman" w:cs="Times New Roman"/>
          <w:bCs/>
          <w:i/>
          <w:lang w:eastAsia="fr-FR"/>
        </w:rPr>
        <w:t xml:space="preserve"> de l’</w:t>
      </w:r>
      <w:proofErr w:type="spellStart"/>
      <w:r w:rsidRPr="002F45FC">
        <w:rPr>
          <w:rFonts w:ascii="Times New Roman" w:eastAsia="Calibri" w:hAnsi="Times New Roman" w:cs="Times New Roman"/>
          <w:bCs/>
          <w:i/>
          <w:lang w:eastAsia="fr-FR"/>
        </w:rPr>
        <w:t>ODS</w:t>
      </w:r>
      <w:r w:rsidR="006A15B6" w:rsidRPr="002F45FC">
        <w:rPr>
          <w:rFonts w:ascii="Times New Roman" w:eastAsia="Calibri" w:hAnsi="Times New Roman" w:cs="Times New Roman"/>
          <w:bCs/>
          <w:i/>
          <w:lang w:eastAsia="fr-FR"/>
        </w:rPr>
        <w:t>E</w:t>
      </w:r>
      <w:proofErr w:type="spellEnd"/>
    </w:p>
    <w:p w14:paraId="1A1199A2" w14:textId="07103ABB" w:rsidR="00132A39" w:rsidRPr="00132A39" w:rsidRDefault="00132A39" w:rsidP="00B35548">
      <w:pPr>
        <w:spacing w:after="0" w:line="240" w:lineRule="auto"/>
        <w:jc w:val="both"/>
        <w:rPr>
          <w:rFonts w:ascii="Times New Roman" w:eastAsia="Calibri" w:hAnsi="Times New Roman" w:cs="Times New Roman"/>
          <w:bCs/>
          <w:i/>
          <w:sz w:val="32"/>
          <w:szCs w:val="32"/>
          <w:lang w:eastAsia="fr-FR"/>
        </w:rPr>
      </w:pPr>
    </w:p>
    <w:p w14:paraId="310101D3" w14:textId="77777777" w:rsidR="00E31A87" w:rsidRDefault="00E31A87" w:rsidP="00E31A87">
      <w:pPr>
        <w:spacing w:after="0"/>
        <w:rPr>
          <w:rFonts w:asciiTheme="majorBidi" w:hAnsiTheme="majorBidi" w:cstheme="majorBidi"/>
          <w:b/>
          <w:bCs/>
          <w:i/>
          <w:iCs/>
          <w:color w:val="FF5050"/>
          <w:sz w:val="28"/>
          <w:szCs w:val="28"/>
        </w:rPr>
      </w:pPr>
      <w:r w:rsidRPr="00C02F92">
        <w:rPr>
          <w:b/>
          <w:bCs/>
          <w:noProof/>
          <w:color w:val="FF5050"/>
          <w:lang w:eastAsia="fr-FR"/>
        </w:rPr>
        <mc:AlternateContent>
          <mc:Choice Requires="wps">
            <w:drawing>
              <wp:anchor distT="0" distB="0" distL="114300" distR="114300" simplePos="0" relativeHeight="251857920" behindDoc="0" locked="0" layoutInCell="1" allowOverlap="1" wp14:anchorId="0EAFC0D1" wp14:editId="0784B825">
                <wp:simplePos x="0" y="0"/>
                <wp:positionH relativeFrom="column">
                  <wp:posOffset>2540</wp:posOffset>
                </wp:positionH>
                <wp:positionV relativeFrom="paragraph">
                  <wp:posOffset>87630</wp:posOffset>
                </wp:positionV>
                <wp:extent cx="447675" cy="45085"/>
                <wp:effectExtent l="0" t="0" r="28575" b="12065"/>
                <wp:wrapSquare wrapText="bothSides"/>
                <wp:docPr id="84" name="Rectangle 84"/>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0FC8110" id="Rectangle 84" o:spid="_x0000_s1026" style="position:absolute;margin-left:.2pt;margin-top:6.9pt;width:35.25pt;height:3.55pt;flip:y;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Aan+JP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r>
        <w:rPr>
          <w:rFonts w:asciiTheme="majorBidi" w:hAnsiTheme="majorBidi" w:cstheme="majorBidi"/>
          <w:b/>
          <w:bCs/>
          <w:i/>
          <w:iCs/>
          <w:color w:val="FF5050"/>
          <w:sz w:val="28"/>
          <w:szCs w:val="28"/>
        </w:rPr>
        <w:t>Généralités</w:t>
      </w:r>
    </w:p>
    <w:p w14:paraId="14A9DF58" w14:textId="77777777" w:rsidR="00132A39" w:rsidRPr="00132A39" w:rsidRDefault="00132A39" w:rsidP="00B35548">
      <w:pPr>
        <w:spacing w:after="0" w:line="240" w:lineRule="auto"/>
        <w:jc w:val="both"/>
        <w:rPr>
          <w:rFonts w:ascii="Times New Roman" w:eastAsia="Calibri" w:hAnsi="Times New Roman" w:cs="Times New Roman"/>
          <w:bCs/>
          <w:i/>
          <w:sz w:val="32"/>
          <w:szCs w:val="32"/>
          <w:lang w:eastAsia="fr-FR"/>
        </w:rPr>
      </w:pPr>
    </w:p>
    <w:p w14:paraId="119985D9" w14:textId="77777777" w:rsidR="00132A39" w:rsidRPr="00132A39" w:rsidRDefault="00132A39" w:rsidP="00132A39">
      <w:pPr>
        <w:numPr>
          <w:ilvl w:val="0"/>
          <w:numId w:val="59"/>
        </w:numPr>
        <w:suppressAutoHyphens/>
        <w:spacing w:after="0" w:line="240" w:lineRule="auto"/>
        <w:contextualSpacing/>
        <w:jc w:val="both"/>
        <w:rPr>
          <w:rFonts w:ascii="Times New Roman" w:eastAsia="Times New Roman" w:hAnsi="Times New Roman" w:cs="Times New Roman"/>
          <w:szCs w:val="24"/>
          <w:lang w:eastAsia="ar-SA"/>
        </w:rPr>
      </w:pPr>
      <w:r w:rsidRPr="00132A39">
        <w:rPr>
          <w:rFonts w:ascii="Times New Roman" w:eastAsia="Calibri" w:hAnsi="Times New Roman" w:cs="Times New Roman"/>
          <w:lang w:eastAsia="en-US"/>
        </w:rPr>
        <w:t>Mettre fin aux ingérences du ministère de l’intérieur dans le dispositif d’évaluation médicale et restaurer la tutelle du ministère de la santé</w:t>
      </w:r>
      <w:r w:rsidRPr="00132A39">
        <w:rPr>
          <w:rFonts w:ascii="Times New Roman" w:eastAsia="Times New Roman" w:hAnsi="Times New Roman" w:cs="Times New Roman"/>
          <w:szCs w:val="24"/>
          <w:lang w:eastAsia="ar-SA"/>
        </w:rPr>
        <w:t>.</w:t>
      </w:r>
    </w:p>
    <w:p w14:paraId="49B08749" w14:textId="77777777" w:rsidR="00132A39" w:rsidRPr="00132A39" w:rsidRDefault="00132A39" w:rsidP="00132A39">
      <w:pPr>
        <w:suppressAutoHyphens/>
        <w:spacing w:after="0" w:line="240" w:lineRule="auto"/>
        <w:ind w:left="720"/>
        <w:contextualSpacing/>
        <w:jc w:val="both"/>
        <w:rPr>
          <w:rFonts w:ascii="Times New Roman" w:eastAsia="Calibri" w:hAnsi="Times New Roman" w:cs="Times New Roman"/>
          <w:lang w:eastAsia="en-US"/>
        </w:rPr>
      </w:pPr>
    </w:p>
    <w:p w14:paraId="0A5E6F3F" w14:textId="59764A06" w:rsidR="00132A39" w:rsidRPr="00132A39" w:rsidRDefault="00132A39" w:rsidP="00B35548">
      <w:pPr>
        <w:numPr>
          <w:ilvl w:val="0"/>
          <w:numId w:val="59"/>
        </w:numPr>
        <w:suppressAutoHyphens/>
        <w:spacing w:after="0" w:line="240" w:lineRule="auto"/>
        <w:contextualSpacing/>
        <w:jc w:val="both"/>
        <w:rPr>
          <w:rFonts w:ascii="Times New Roman" w:eastAsia="Times New Roman" w:hAnsi="Times New Roman" w:cs="Times New Roman"/>
          <w:szCs w:val="24"/>
          <w:lang w:eastAsia="ar-SA"/>
        </w:rPr>
      </w:pPr>
      <w:r w:rsidRPr="00132A39">
        <w:rPr>
          <w:rFonts w:ascii="Times New Roman" w:eastAsia="Times New Roman" w:hAnsi="Times New Roman" w:cs="Times New Roman"/>
          <w:lang w:eastAsia="fr-FR"/>
        </w:rPr>
        <w:t xml:space="preserve">Rendre effectif le droit au séjour et la protection contre l’expulsion de toutes les personnes étrangères malades vivant en France, y compris les </w:t>
      </w:r>
      <w:proofErr w:type="spellStart"/>
      <w:r w:rsidRPr="00132A39">
        <w:rPr>
          <w:rFonts w:ascii="Times New Roman" w:eastAsia="Times New Roman" w:hAnsi="Times New Roman" w:cs="Times New Roman"/>
          <w:lang w:eastAsia="fr-FR"/>
        </w:rPr>
        <w:t>ressortissant</w:t>
      </w:r>
      <w:r w:rsidR="003649A3">
        <w:rPr>
          <w:rFonts w:ascii="Times New Roman" w:eastAsia="Times New Roman" w:hAnsi="Times New Roman" w:cs="Times New Roman"/>
          <w:lang w:eastAsia="fr-FR"/>
        </w:rPr>
        <w:t>∙e∙</w:t>
      </w:r>
      <w:r w:rsidRPr="00132A39">
        <w:rPr>
          <w:rFonts w:ascii="Times New Roman" w:eastAsia="Times New Roman" w:hAnsi="Times New Roman" w:cs="Times New Roman"/>
          <w:lang w:eastAsia="fr-FR"/>
        </w:rPr>
        <w:t>s</w:t>
      </w:r>
      <w:proofErr w:type="spellEnd"/>
      <w:r w:rsidRPr="00132A39">
        <w:rPr>
          <w:rFonts w:ascii="Times New Roman" w:eastAsia="Times New Roman" w:hAnsi="Times New Roman" w:cs="Times New Roman"/>
          <w:lang w:eastAsia="fr-FR"/>
        </w:rPr>
        <w:t xml:space="preserve"> de l’Union européenne. </w:t>
      </w:r>
      <w:r w:rsidRPr="00132A39">
        <w:rPr>
          <w:rFonts w:ascii="Times New Roman" w:eastAsia="Times New Roman" w:hAnsi="Times New Roman" w:cs="Times New Roman"/>
          <w:lang w:eastAsia="ar-SA"/>
        </w:rPr>
        <w:t>Si elles ne peuvent se soigner en cas de retour dans leur pays, elles doivent avoir accès à un titre de séjour et être protégées contre une expulsion. Dans l’attente de cette réforme, les expulsions d</w:t>
      </w:r>
      <w:r w:rsidR="003649A3">
        <w:rPr>
          <w:rFonts w:ascii="Times New Roman" w:eastAsia="Times New Roman" w:hAnsi="Times New Roman" w:cs="Times New Roman"/>
          <w:lang w:eastAsia="ar-SA"/>
        </w:rPr>
        <w:t>e personnes é</w:t>
      </w:r>
      <w:r w:rsidRPr="00132A39">
        <w:rPr>
          <w:rFonts w:ascii="Times New Roman" w:eastAsia="Times New Roman" w:hAnsi="Times New Roman" w:cs="Times New Roman"/>
          <w:lang w:eastAsia="ar-SA"/>
        </w:rPr>
        <w:t>trang</w:t>
      </w:r>
      <w:r w:rsidR="003649A3">
        <w:rPr>
          <w:rFonts w:ascii="Times New Roman" w:eastAsia="Times New Roman" w:hAnsi="Times New Roman" w:cs="Times New Roman"/>
          <w:lang w:eastAsia="ar-SA"/>
        </w:rPr>
        <w:t>è</w:t>
      </w:r>
      <w:r w:rsidRPr="00132A39">
        <w:rPr>
          <w:rFonts w:ascii="Times New Roman" w:eastAsia="Times New Roman" w:hAnsi="Times New Roman" w:cs="Times New Roman"/>
          <w:lang w:eastAsia="ar-SA"/>
        </w:rPr>
        <w:t>r</w:t>
      </w:r>
      <w:r w:rsidR="003649A3">
        <w:rPr>
          <w:rFonts w:ascii="Times New Roman" w:eastAsia="Times New Roman" w:hAnsi="Times New Roman" w:cs="Times New Roman"/>
          <w:lang w:eastAsia="ar-SA"/>
        </w:rPr>
        <w:t>e</w:t>
      </w:r>
      <w:r w:rsidRPr="00132A39">
        <w:rPr>
          <w:rFonts w:ascii="Times New Roman" w:eastAsia="Times New Roman" w:hAnsi="Times New Roman" w:cs="Times New Roman"/>
          <w:lang w:eastAsia="ar-SA"/>
        </w:rPr>
        <w:t xml:space="preserve">s malades doivent cesser immédiatement. </w:t>
      </w:r>
    </w:p>
    <w:p w14:paraId="1E400036" w14:textId="77777777" w:rsidR="00B35548" w:rsidRPr="002F45FC" w:rsidRDefault="00B35548" w:rsidP="00B35548">
      <w:pPr>
        <w:autoSpaceDE w:val="0"/>
        <w:autoSpaceDN w:val="0"/>
        <w:adjustRightInd w:val="0"/>
        <w:spacing w:after="0" w:line="240" w:lineRule="auto"/>
        <w:jc w:val="both"/>
        <w:rPr>
          <w:rFonts w:ascii="Times New Roman" w:eastAsia="Times New Roman" w:hAnsi="Times New Roman" w:cs="Times New Roman"/>
          <w:bCs/>
          <w:smallCaps/>
          <w:color w:val="FF5050"/>
          <w:sz w:val="32"/>
          <w:szCs w:val="32"/>
          <w:lang w:eastAsia="fr-FR"/>
        </w:rPr>
      </w:pPr>
    </w:p>
    <w:p w14:paraId="1854DC67" w14:textId="77777777" w:rsidR="00B35548" w:rsidRPr="002F45FC" w:rsidRDefault="00B35548" w:rsidP="00B35548">
      <w:pPr>
        <w:spacing w:after="0"/>
        <w:rPr>
          <w:rFonts w:asciiTheme="majorBidi" w:hAnsiTheme="majorBidi" w:cstheme="majorBidi"/>
          <w:b/>
          <w:bCs/>
          <w:i/>
          <w:iCs/>
          <w:color w:val="FF5050"/>
          <w:sz w:val="28"/>
          <w:szCs w:val="28"/>
          <w:u w:val="single"/>
        </w:rPr>
      </w:pPr>
      <w:r w:rsidRPr="002F45FC">
        <w:rPr>
          <w:b/>
          <w:bCs/>
          <w:noProof/>
          <w:color w:val="FF5050"/>
          <w:lang w:eastAsia="fr-FR"/>
        </w:rPr>
        <mc:AlternateContent>
          <mc:Choice Requires="wps">
            <w:drawing>
              <wp:anchor distT="0" distB="0" distL="114300" distR="114300" simplePos="0" relativeHeight="251794432" behindDoc="0" locked="0" layoutInCell="1" allowOverlap="1" wp14:anchorId="6B84C560" wp14:editId="5F94EB89">
                <wp:simplePos x="0" y="0"/>
                <wp:positionH relativeFrom="column">
                  <wp:posOffset>2540</wp:posOffset>
                </wp:positionH>
                <wp:positionV relativeFrom="paragraph">
                  <wp:posOffset>87630</wp:posOffset>
                </wp:positionV>
                <wp:extent cx="447675" cy="45085"/>
                <wp:effectExtent l="0" t="0" r="28575" b="12065"/>
                <wp:wrapSquare wrapText="bothSides"/>
                <wp:docPr id="65" name="Rectangle 65"/>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1D16454" id="Rectangle 65" o:spid="_x0000_s1026" style="position:absolute;margin-left:.2pt;margin-top:6.9pt;width:35.25pt;height:3.55pt;flip:y;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" fillcolor="#ff5050" strokecolor="#ff5050" strokeweight="2pt">
                <w10:wrap type="square"/>
              </v:rect>
            </w:pict>
          </mc:Fallback>
        </mc:AlternateContent>
      </w:r>
      <w:r w:rsidRPr="002F45FC">
        <w:rPr>
          <w:rFonts w:asciiTheme="majorBidi" w:hAnsiTheme="majorBidi" w:cstheme="majorBidi"/>
          <w:b/>
          <w:bCs/>
          <w:i/>
          <w:iCs/>
          <w:color w:val="FF5050"/>
          <w:sz w:val="28"/>
          <w:szCs w:val="28"/>
        </w:rPr>
        <w:t>Droit au séjour et protection contre l’éloignement (points communs)</w:t>
      </w:r>
    </w:p>
    <w:p w14:paraId="4996D070" w14:textId="77777777" w:rsidR="00E42FC2" w:rsidRPr="00132A39" w:rsidRDefault="00E42FC2" w:rsidP="00132A39">
      <w:pPr>
        <w:suppressAutoHyphens/>
        <w:autoSpaceDE w:val="0"/>
        <w:autoSpaceDN w:val="0"/>
        <w:adjustRightInd w:val="0"/>
        <w:spacing w:after="0" w:line="240" w:lineRule="auto"/>
        <w:jc w:val="both"/>
        <w:rPr>
          <w:rFonts w:ascii="Times New Roman" w:eastAsia="Times New Roman" w:hAnsi="Times New Roman" w:cs="Times New Roman"/>
          <w:sz w:val="32"/>
          <w:szCs w:val="32"/>
          <w:lang w:eastAsia="ar-SA"/>
        </w:rPr>
      </w:pPr>
    </w:p>
    <w:p w14:paraId="5884645A" w14:textId="77777777" w:rsidR="00E42FC2" w:rsidRPr="00D165A7" w:rsidRDefault="00E42FC2" w:rsidP="00D165A7">
      <w:pPr>
        <w:pStyle w:val="Paragraphedeliste"/>
        <w:numPr>
          <w:ilvl w:val="0"/>
          <w:numId w:val="100"/>
        </w:numPr>
        <w:rPr>
          <w:rFonts w:ascii="Times New Roman" w:hAnsi="Times New Roman" w:cs="Times New Roman"/>
        </w:rPr>
      </w:pPr>
      <w:proofErr w:type="spellStart"/>
      <w:r w:rsidRPr="00D165A7">
        <w:rPr>
          <w:rFonts w:ascii="Times New Roman" w:hAnsi="Times New Roman" w:cs="Times New Roman"/>
        </w:rPr>
        <w:t>Chacun·e</w:t>
      </w:r>
      <w:proofErr w:type="spellEnd"/>
      <w:r w:rsidRPr="00D165A7">
        <w:rPr>
          <w:rFonts w:ascii="Times New Roman" w:hAnsi="Times New Roman" w:cs="Times New Roman"/>
        </w:rPr>
        <w:t xml:space="preserve"> doit pouvoir accéder à la procédure permettant d’évaluer son besoin de protection du fait de son état de santé :</w:t>
      </w:r>
    </w:p>
    <w:p w14:paraId="1C05FC15" w14:textId="77777777" w:rsidR="0083167B" w:rsidRPr="0083167B" w:rsidRDefault="00E42FC2" w:rsidP="0083167B">
      <w:pPr>
        <w:pStyle w:val="Paragraphedeliste"/>
        <w:numPr>
          <w:ilvl w:val="0"/>
          <w:numId w:val="36"/>
        </w:numPr>
        <w:rPr>
          <w:rFonts w:ascii="Times New Roman" w:hAnsi="Times New Roman" w:cs="Times New Roman"/>
          <w:b/>
        </w:rPr>
      </w:pPr>
      <w:r w:rsidRPr="0083167B">
        <w:rPr>
          <w:rFonts w:ascii="Times New Roman" w:hAnsi="Times New Roman" w:cs="Times New Roman"/>
        </w:rPr>
        <w:t>La procédure de demande de titre de séjour doit être accessible pour toutes et tous, y compris celles et ceux qui ne peuvent se déplacer en préfecture.</w:t>
      </w:r>
    </w:p>
    <w:p w14:paraId="26D73F1C" w14:textId="2A02BCEB" w:rsidR="0083167B" w:rsidRPr="0083167B" w:rsidRDefault="00EB37A3" w:rsidP="0083167B">
      <w:pPr>
        <w:pStyle w:val="Paragraphedeliste"/>
        <w:numPr>
          <w:ilvl w:val="0"/>
          <w:numId w:val="36"/>
        </w:numPr>
        <w:rPr>
          <w:rFonts w:ascii="Times New Roman" w:hAnsi="Times New Roman" w:cs="Times New Roman"/>
          <w:b/>
        </w:rPr>
      </w:pPr>
      <w:r w:rsidRPr="0083167B">
        <w:rPr>
          <w:rFonts w:ascii="Times New Roman" w:hAnsi="Times New Roman" w:cs="Times New Roman"/>
        </w:rPr>
        <w:t>Les personnes sous le coup d’une mesure de bannissement doivent pouvoir accéder au droit au séjour sans passer par une assignation à résidence</w:t>
      </w:r>
      <w:r w:rsidR="003649A3">
        <w:rPr>
          <w:rFonts w:ascii="Times New Roman" w:hAnsi="Times New Roman" w:cs="Times New Roman"/>
        </w:rPr>
        <w:t>.</w:t>
      </w:r>
    </w:p>
    <w:p w14:paraId="23D8515A" w14:textId="38EAE81C" w:rsidR="00E42FC2" w:rsidRPr="0083167B" w:rsidRDefault="00E42FC2" w:rsidP="0083167B">
      <w:pPr>
        <w:pStyle w:val="Paragraphedeliste"/>
        <w:numPr>
          <w:ilvl w:val="0"/>
          <w:numId w:val="36"/>
        </w:numPr>
        <w:rPr>
          <w:rFonts w:ascii="Times New Roman" w:hAnsi="Times New Roman" w:cs="Times New Roman"/>
          <w:b/>
        </w:rPr>
      </w:pPr>
      <w:r w:rsidRPr="0083167B">
        <w:rPr>
          <w:rFonts w:ascii="Times New Roman" w:hAnsi="Times New Roman" w:cs="Times New Roman"/>
        </w:rPr>
        <w:t>La présence médicale doit être renforcée dans les centres de rétention administrative.</w:t>
      </w:r>
    </w:p>
    <w:p w14:paraId="1503F5E7" w14:textId="77777777" w:rsidR="00E42FC2" w:rsidRPr="00D165A7" w:rsidRDefault="00E42FC2" w:rsidP="00D165A7">
      <w:pPr>
        <w:pStyle w:val="Paragraphedeliste"/>
        <w:ind w:left="1440"/>
        <w:rPr>
          <w:rFonts w:ascii="Times New Roman" w:hAnsi="Times New Roman" w:cs="Times New Roman"/>
          <w:b/>
        </w:rPr>
      </w:pPr>
    </w:p>
    <w:p w14:paraId="550FCAF2" w14:textId="739736A3" w:rsidR="005940CB" w:rsidRDefault="00E42FC2" w:rsidP="003649A3">
      <w:pPr>
        <w:pStyle w:val="Paragraphedeliste"/>
        <w:numPr>
          <w:ilvl w:val="0"/>
          <w:numId w:val="100"/>
        </w:numPr>
        <w:jc w:val="both"/>
        <w:rPr>
          <w:rFonts w:ascii="Times New Roman" w:hAnsi="Times New Roman" w:cs="Times New Roman"/>
        </w:rPr>
      </w:pPr>
      <w:proofErr w:type="spellStart"/>
      <w:r w:rsidRPr="00D165A7">
        <w:rPr>
          <w:rFonts w:ascii="Times New Roman" w:hAnsi="Times New Roman" w:cs="Times New Roman"/>
        </w:rPr>
        <w:t>Chacun·e</w:t>
      </w:r>
      <w:proofErr w:type="spellEnd"/>
      <w:r w:rsidRPr="00D165A7">
        <w:rPr>
          <w:rFonts w:ascii="Times New Roman" w:hAnsi="Times New Roman" w:cs="Times New Roman"/>
        </w:rPr>
        <w:t xml:space="preserve"> doit bénéficier de conditions transparentes et protectrices pendant l’instruction de sa demande</w:t>
      </w:r>
      <w:r w:rsidR="003649A3">
        <w:rPr>
          <w:rFonts w:ascii="Times New Roman" w:hAnsi="Times New Roman" w:cs="Times New Roman"/>
        </w:rPr>
        <w:t xml:space="preserve"> </w:t>
      </w:r>
      <w:r w:rsidRPr="00D165A7">
        <w:rPr>
          <w:rFonts w:ascii="Times New Roman" w:hAnsi="Times New Roman" w:cs="Times New Roman"/>
        </w:rPr>
        <w:t>de titre de séjour :</w:t>
      </w:r>
    </w:p>
    <w:p w14:paraId="2824E5A3" w14:textId="77777777" w:rsidR="005940CB" w:rsidRDefault="00E42FC2" w:rsidP="003649A3">
      <w:pPr>
        <w:pStyle w:val="Paragraphedeliste"/>
        <w:numPr>
          <w:ilvl w:val="0"/>
          <w:numId w:val="108"/>
        </w:numPr>
        <w:jc w:val="both"/>
        <w:rPr>
          <w:rFonts w:ascii="Times New Roman" w:hAnsi="Times New Roman" w:cs="Times New Roman"/>
        </w:rPr>
      </w:pPr>
      <w:r w:rsidRPr="005940CB">
        <w:rPr>
          <w:rFonts w:ascii="Times New Roman" w:hAnsi="Times New Roman" w:cs="Times New Roman"/>
        </w:rPr>
        <w:t xml:space="preserve">Un récépissé, avec autorisation de travail le cas échéant, doit être remis dès le dépôt du dossier lors de la première présentation en préfecture, sans discrimination envers les personnes malades. </w:t>
      </w:r>
    </w:p>
    <w:p w14:paraId="542D27C2" w14:textId="77777777" w:rsidR="005940CB" w:rsidRDefault="00E42FC2" w:rsidP="003649A3">
      <w:pPr>
        <w:pStyle w:val="Paragraphedeliste"/>
        <w:numPr>
          <w:ilvl w:val="0"/>
          <w:numId w:val="108"/>
        </w:numPr>
        <w:jc w:val="both"/>
        <w:rPr>
          <w:rFonts w:ascii="Times New Roman" w:hAnsi="Times New Roman" w:cs="Times New Roman"/>
        </w:rPr>
      </w:pPr>
      <w:r w:rsidRPr="005940CB">
        <w:rPr>
          <w:rFonts w:ascii="Times New Roman" w:hAnsi="Times New Roman" w:cs="Times New Roman"/>
        </w:rPr>
        <w:t>Ce récépissé doit également être remis aux personnes sortant de rétention ou de prison après une décision préfectorale en leur faveur pour être soignées en France suite à un avis des médecins de l’</w:t>
      </w:r>
      <w:proofErr w:type="spellStart"/>
      <w:r w:rsidRPr="005940CB">
        <w:rPr>
          <w:rFonts w:ascii="Times New Roman" w:hAnsi="Times New Roman" w:cs="Times New Roman"/>
        </w:rPr>
        <w:t>Ofii</w:t>
      </w:r>
      <w:proofErr w:type="spellEnd"/>
      <w:r w:rsidRPr="005940CB">
        <w:rPr>
          <w:rFonts w:ascii="Times New Roman" w:hAnsi="Times New Roman" w:cs="Times New Roman"/>
        </w:rPr>
        <w:t>.</w:t>
      </w:r>
    </w:p>
    <w:p w14:paraId="2981942B" w14:textId="77777777" w:rsidR="005940CB" w:rsidRDefault="00E42FC2" w:rsidP="003649A3">
      <w:pPr>
        <w:pStyle w:val="Paragraphedeliste"/>
        <w:numPr>
          <w:ilvl w:val="0"/>
          <w:numId w:val="108"/>
        </w:numPr>
        <w:jc w:val="both"/>
        <w:rPr>
          <w:rFonts w:ascii="Times New Roman" w:hAnsi="Times New Roman" w:cs="Times New Roman"/>
        </w:rPr>
      </w:pPr>
      <w:r w:rsidRPr="005940CB">
        <w:rPr>
          <w:rFonts w:ascii="Times New Roman" w:hAnsi="Times New Roman" w:cs="Times New Roman"/>
        </w:rPr>
        <w:t xml:space="preserve">La lutte contre la fraude ne doit pas primer sur l’intérêt des droits des personnes malades. </w:t>
      </w:r>
    </w:p>
    <w:p w14:paraId="3C4DEFEA" w14:textId="77777777" w:rsidR="005940CB" w:rsidRPr="005940CB" w:rsidRDefault="00E42FC2" w:rsidP="003649A3">
      <w:pPr>
        <w:pStyle w:val="Paragraphedeliste"/>
        <w:numPr>
          <w:ilvl w:val="0"/>
          <w:numId w:val="108"/>
        </w:numPr>
        <w:jc w:val="both"/>
        <w:rPr>
          <w:rFonts w:ascii="Times New Roman" w:hAnsi="Times New Roman" w:cs="Times New Roman"/>
        </w:rPr>
      </w:pPr>
      <w:r w:rsidRPr="005940CB">
        <w:rPr>
          <w:rFonts w:ascii="Times New Roman" w:hAnsi="Times New Roman" w:cs="Times New Roman"/>
        </w:rPr>
        <w:t>L’évaluation médicale doit être conduite en toute transparence vis-à-vis de la personne concernée</w:t>
      </w:r>
      <w:r w:rsidRPr="005940CB">
        <w:rPr>
          <w:rFonts w:ascii="Times New Roman" w:eastAsia="Cambria" w:hAnsi="Times New Roman" w:cs="Times New Roman"/>
          <w:bCs/>
        </w:rPr>
        <w:t>.</w:t>
      </w:r>
    </w:p>
    <w:p w14:paraId="5C45C875" w14:textId="1A474C7C" w:rsidR="00E42FC2" w:rsidRPr="005940CB" w:rsidRDefault="00E42FC2" w:rsidP="003649A3">
      <w:pPr>
        <w:pStyle w:val="Paragraphedeliste"/>
        <w:numPr>
          <w:ilvl w:val="0"/>
          <w:numId w:val="108"/>
        </w:numPr>
        <w:spacing w:after="0"/>
        <w:jc w:val="both"/>
        <w:rPr>
          <w:rFonts w:ascii="Times New Roman" w:hAnsi="Times New Roman" w:cs="Times New Roman"/>
        </w:rPr>
      </w:pPr>
      <w:r w:rsidRPr="005940CB">
        <w:rPr>
          <w:rFonts w:ascii="Times New Roman" w:hAnsi="Times New Roman" w:cs="Times New Roman"/>
        </w:rPr>
        <w:t>Les convocations ne doivent pas être systématiques et doivent respecter la déontologie médicale, notamment le droit à l’information.</w:t>
      </w:r>
    </w:p>
    <w:p w14:paraId="386C8AA8" w14:textId="77777777" w:rsidR="00E42FC2" w:rsidRPr="00D165A7" w:rsidRDefault="00E42FC2" w:rsidP="003649A3">
      <w:pPr>
        <w:widowControl w:val="0"/>
        <w:suppressAutoHyphens/>
        <w:spacing w:after="0" w:line="100" w:lineRule="atLeast"/>
        <w:ind w:left="1440"/>
        <w:jc w:val="both"/>
        <w:rPr>
          <w:rFonts w:ascii="Times New Roman" w:eastAsia="AR PL SungtiL GB" w:hAnsi="Times New Roman" w:cs="Times New Roman"/>
        </w:rPr>
      </w:pPr>
    </w:p>
    <w:p w14:paraId="6FBDA577" w14:textId="77777777" w:rsidR="005940CB" w:rsidRPr="005940CB" w:rsidRDefault="00E42FC2" w:rsidP="005940CB">
      <w:pPr>
        <w:pStyle w:val="Paragraphedeliste"/>
        <w:widowControl w:val="0"/>
        <w:numPr>
          <w:ilvl w:val="0"/>
          <w:numId w:val="100"/>
        </w:numPr>
        <w:suppressAutoHyphens/>
        <w:spacing w:after="0" w:line="100" w:lineRule="atLeast"/>
        <w:jc w:val="both"/>
        <w:rPr>
          <w:rFonts w:ascii="Times New Roman" w:eastAsia="AR PL SungtiL GB" w:hAnsi="Times New Roman" w:cs="Times New Roman"/>
        </w:rPr>
      </w:pPr>
      <w:r w:rsidRPr="005940CB">
        <w:rPr>
          <w:rFonts w:ascii="Times New Roman" w:hAnsi="Times New Roman" w:cs="Times New Roman"/>
        </w:rPr>
        <w:t xml:space="preserve">Le dispositif de protection contre l’expulsion doit être repensé pour garantir à </w:t>
      </w:r>
      <w:proofErr w:type="spellStart"/>
      <w:r w:rsidRPr="005940CB">
        <w:rPr>
          <w:rFonts w:ascii="Times New Roman" w:hAnsi="Times New Roman" w:cs="Times New Roman"/>
        </w:rPr>
        <w:t>chacun·e</w:t>
      </w:r>
      <w:proofErr w:type="spellEnd"/>
      <w:r w:rsidRPr="005940CB">
        <w:rPr>
          <w:rFonts w:ascii="Times New Roman" w:hAnsi="Times New Roman" w:cs="Times New Roman"/>
        </w:rPr>
        <w:t xml:space="preserve"> la prise en compte effective des risques pour sa santé dans son pays d’origine :</w:t>
      </w:r>
    </w:p>
    <w:p w14:paraId="57DAFBCB" w14:textId="77777777" w:rsidR="005940CB" w:rsidRPr="005940CB" w:rsidRDefault="00E42FC2" w:rsidP="005940CB">
      <w:pPr>
        <w:pStyle w:val="Paragraphedeliste"/>
        <w:widowControl w:val="0"/>
        <w:numPr>
          <w:ilvl w:val="0"/>
          <w:numId w:val="107"/>
        </w:numPr>
        <w:suppressAutoHyphens/>
        <w:spacing w:after="0" w:line="100" w:lineRule="atLeast"/>
        <w:jc w:val="both"/>
        <w:rPr>
          <w:rFonts w:ascii="Times New Roman" w:eastAsia="AR PL SungtiL GB" w:hAnsi="Times New Roman" w:cs="Times New Roman"/>
        </w:rPr>
      </w:pPr>
      <w:r w:rsidRPr="005940CB">
        <w:rPr>
          <w:rFonts w:ascii="Times New Roman" w:hAnsi="Times New Roman" w:cs="Times New Roman"/>
        </w:rPr>
        <w:t xml:space="preserve">Personne ne doit pouvoir être </w:t>
      </w:r>
      <w:proofErr w:type="spellStart"/>
      <w:r w:rsidRPr="005940CB">
        <w:rPr>
          <w:rFonts w:ascii="Times New Roman" w:hAnsi="Times New Roman" w:cs="Times New Roman"/>
        </w:rPr>
        <w:t>expulsé·e</w:t>
      </w:r>
      <w:proofErr w:type="spellEnd"/>
      <w:r w:rsidRPr="005940CB">
        <w:rPr>
          <w:rFonts w:ascii="Times New Roman" w:hAnsi="Times New Roman" w:cs="Times New Roman"/>
        </w:rPr>
        <w:t xml:space="preserve"> alors que le médecin de l’</w:t>
      </w:r>
      <w:proofErr w:type="spellStart"/>
      <w:r w:rsidRPr="005940CB">
        <w:rPr>
          <w:rFonts w:ascii="Times New Roman" w:hAnsi="Times New Roman" w:cs="Times New Roman"/>
        </w:rPr>
        <w:t>Ofii</w:t>
      </w:r>
      <w:proofErr w:type="spellEnd"/>
      <w:r w:rsidRPr="005940CB">
        <w:rPr>
          <w:rFonts w:ascii="Times New Roman" w:hAnsi="Times New Roman" w:cs="Times New Roman"/>
        </w:rPr>
        <w:t xml:space="preserve"> est appelé à se prononcer sur son état de santé.</w:t>
      </w:r>
    </w:p>
    <w:p w14:paraId="015A1657" w14:textId="77777777" w:rsidR="005940CB" w:rsidRPr="005940CB" w:rsidRDefault="00E42FC2" w:rsidP="005940CB">
      <w:pPr>
        <w:pStyle w:val="Paragraphedeliste"/>
        <w:widowControl w:val="0"/>
        <w:numPr>
          <w:ilvl w:val="0"/>
          <w:numId w:val="107"/>
        </w:numPr>
        <w:suppressAutoHyphens/>
        <w:spacing w:after="0" w:line="100" w:lineRule="atLeast"/>
        <w:jc w:val="both"/>
        <w:rPr>
          <w:rFonts w:ascii="Times New Roman" w:eastAsia="AR PL SungtiL GB" w:hAnsi="Times New Roman" w:cs="Times New Roman"/>
        </w:rPr>
      </w:pPr>
      <w:r w:rsidRPr="005940CB">
        <w:rPr>
          <w:rFonts w:ascii="Times New Roman" w:hAnsi="Times New Roman" w:cs="Times New Roman"/>
        </w:rPr>
        <w:lastRenderedPageBreak/>
        <w:t xml:space="preserve">Celles et ceux qui sont </w:t>
      </w:r>
      <w:proofErr w:type="spellStart"/>
      <w:r w:rsidRPr="005940CB">
        <w:rPr>
          <w:rFonts w:ascii="Times New Roman" w:hAnsi="Times New Roman" w:cs="Times New Roman"/>
        </w:rPr>
        <w:t>enfermé·e·s</w:t>
      </w:r>
      <w:proofErr w:type="spellEnd"/>
      <w:r w:rsidRPr="005940CB">
        <w:rPr>
          <w:rFonts w:ascii="Times New Roman" w:hAnsi="Times New Roman" w:cs="Times New Roman"/>
        </w:rPr>
        <w:t xml:space="preserve"> doivent être </w:t>
      </w:r>
      <w:proofErr w:type="spellStart"/>
      <w:r w:rsidRPr="005940CB">
        <w:rPr>
          <w:rFonts w:ascii="Times New Roman" w:hAnsi="Times New Roman" w:cs="Times New Roman"/>
        </w:rPr>
        <w:t>informé·e·s</w:t>
      </w:r>
      <w:proofErr w:type="spellEnd"/>
      <w:r w:rsidRPr="005940CB">
        <w:rPr>
          <w:rFonts w:ascii="Times New Roman" w:hAnsi="Times New Roman" w:cs="Times New Roman"/>
        </w:rPr>
        <w:t xml:space="preserve"> du sens de l’avis du médecin de l’</w:t>
      </w:r>
      <w:proofErr w:type="spellStart"/>
      <w:r w:rsidRPr="005940CB">
        <w:rPr>
          <w:rFonts w:ascii="Times New Roman" w:hAnsi="Times New Roman" w:cs="Times New Roman"/>
        </w:rPr>
        <w:t>Ofii</w:t>
      </w:r>
      <w:proofErr w:type="spellEnd"/>
      <w:r w:rsidRPr="005940CB">
        <w:rPr>
          <w:rFonts w:ascii="Times New Roman" w:hAnsi="Times New Roman" w:cs="Times New Roman"/>
        </w:rPr>
        <w:t xml:space="preserve"> et de la décision prise par le préfet.</w:t>
      </w:r>
    </w:p>
    <w:p w14:paraId="2DD99E71" w14:textId="245C3B42" w:rsidR="00E42FC2" w:rsidRPr="005940CB" w:rsidRDefault="00E42FC2" w:rsidP="005940CB">
      <w:pPr>
        <w:pStyle w:val="Paragraphedeliste"/>
        <w:widowControl w:val="0"/>
        <w:numPr>
          <w:ilvl w:val="0"/>
          <w:numId w:val="107"/>
        </w:numPr>
        <w:suppressAutoHyphens/>
        <w:spacing w:after="0" w:line="100" w:lineRule="atLeast"/>
        <w:jc w:val="both"/>
        <w:rPr>
          <w:rFonts w:ascii="Times New Roman" w:eastAsia="AR PL SungtiL GB" w:hAnsi="Times New Roman" w:cs="Times New Roman"/>
        </w:rPr>
      </w:pPr>
      <w:r w:rsidRPr="005940CB">
        <w:rPr>
          <w:rFonts w:ascii="Times New Roman" w:hAnsi="Times New Roman" w:cs="Times New Roman"/>
        </w:rPr>
        <w:t>En cas de décision du préfet de maintenir la personne enfermée en rétention à l’issue de l’avis émis par l’</w:t>
      </w:r>
      <w:proofErr w:type="spellStart"/>
      <w:r w:rsidRPr="005940CB">
        <w:rPr>
          <w:rFonts w:ascii="Times New Roman" w:hAnsi="Times New Roman" w:cs="Times New Roman"/>
        </w:rPr>
        <w:t>Ofii</w:t>
      </w:r>
      <w:proofErr w:type="spellEnd"/>
      <w:r w:rsidRPr="005940CB">
        <w:rPr>
          <w:rFonts w:ascii="Times New Roman" w:hAnsi="Times New Roman" w:cs="Times New Roman"/>
        </w:rPr>
        <w:t>, un recours doit pouvoir être exercé et l’expulsion doit être suspendue dans l’attente de la décision du juge.</w:t>
      </w:r>
    </w:p>
    <w:p w14:paraId="7D33AD28" w14:textId="77777777" w:rsidR="00EB37A3" w:rsidRPr="00D165A7" w:rsidRDefault="00EB37A3" w:rsidP="00D165A7">
      <w:pPr>
        <w:widowControl w:val="0"/>
        <w:suppressAutoHyphens/>
        <w:spacing w:after="0" w:line="100" w:lineRule="atLeast"/>
        <w:ind w:left="1440"/>
        <w:jc w:val="both"/>
        <w:rPr>
          <w:rFonts w:ascii="Times New Roman" w:hAnsi="Times New Roman" w:cs="Times New Roman"/>
        </w:rPr>
      </w:pPr>
    </w:p>
    <w:p w14:paraId="747D95FF" w14:textId="77777777" w:rsidR="005940CB" w:rsidRPr="005940CB" w:rsidRDefault="00E42FC2" w:rsidP="00C0345E">
      <w:pPr>
        <w:pStyle w:val="Paragraphedeliste"/>
        <w:numPr>
          <w:ilvl w:val="0"/>
          <w:numId w:val="100"/>
        </w:numPr>
        <w:spacing w:after="0"/>
        <w:jc w:val="both"/>
        <w:rPr>
          <w:rFonts w:ascii="Times New Roman" w:hAnsi="Times New Roman" w:cs="Times New Roman"/>
        </w:rPr>
      </w:pPr>
      <w:r w:rsidRPr="005940CB">
        <w:rPr>
          <w:rFonts w:ascii="Times New Roman" w:hAnsi="Times New Roman" w:cs="Times New Roman"/>
        </w:rPr>
        <w:t>L’évaluation médicale doit être conduite de façon transparente :</w:t>
      </w:r>
    </w:p>
    <w:p w14:paraId="7124CEE7" w14:textId="77777777" w:rsidR="005940CB" w:rsidRDefault="00E42FC2" w:rsidP="00C0345E">
      <w:pPr>
        <w:pStyle w:val="Paragraphedeliste"/>
        <w:numPr>
          <w:ilvl w:val="0"/>
          <w:numId w:val="102"/>
        </w:numPr>
        <w:spacing w:after="0"/>
        <w:jc w:val="both"/>
        <w:rPr>
          <w:rFonts w:ascii="Times New Roman" w:hAnsi="Times New Roman" w:cs="Times New Roman"/>
        </w:rPr>
      </w:pPr>
      <w:r w:rsidRPr="005940CB">
        <w:rPr>
          <w:rFonts w:ascii="Times New Roman" w:hAnsi="Times New Roman" w:cs="Times New Roman"/>
        </w:rPr>
        <w:t>L’évaluation médicale réalisée par les médecins de l’</w:t>
      </w:r>
      <w:proofErr w:type="spellStart"/>
      <w:r w:rsidRPr="005940CB">
        <w:rPr>
          <w:rFonts w:ascii="Times New Roman" w:hAnsi="Times New Roman" w:cs="Times New Roman"/>
        </w:rPr>
        <w:t>Ofii</w:t>
      </w:r>
      <w:proofErr w:type="spellEnd"/>
      <w:r w:rsidRPr="005940CB">
        <w:rPr>
          <w:rFonts w:ascii="Times New Roman" w:hAnsi="Times New Roman" w:cs="Times New Roman"/>
        </w:rPr>
        <w:t xml:space="preserve"> doit être conduite dans le respect des orientations fixées par le ministère de la santé. </w:t>
      </w:r>
    </w:p>
    <w:p w14:paraId="5DA9E672" w14:textId="77777777" w:rsidR="005940CB" w:rsidRDefault="00E42FC2" w:rsidP="00C0345E">
      <w:pPr>
        <w:pStyle w:val="Paragraphedeliste"/>
        <w:numPr>
          <w:ilvl w:val="0"/>
          <w:numId w:val="102"/>
        </w:numPr>
        <w:spacing w:after="0"/>
        <w:jc w:val="both"/>
        <w:rPr>
          <w:rFonts w:ascii="Times New Roman" w:hAnsi="Times New Roman" w:cs="Times New Roman"/>
        </w:rPr>
      </w:pPr>
      <w:r w:rsidRPr="005940CB">
        <w:rPr>
          <w:rFonts w:ascii="Times New Roman" w:hAnsi="Times New Roman" w:cs="Times New Roman"/>
        </w:rPr>
        <w:t>Le référentiel permettant aux médecins de l’</w:t>
      </w:r>
      <w:proofErr w:type="spellStart"/>
      <w:r w:rsidRPr="005940CB">
        <w:rPr>
          <w:rFonts w:ascii="Times New Roman" w:hAnsi="Times New Roman" w:cs="Times New Roman"/>
        </w:rPr>
        <w:t>Ofii</w:t>
      </w:r>
      <w:proofErr w:type="spellEnd"/>
      <w:r w:rsidRPr="005940CB">
        <w:rPr>
          <w:rFonts w:ascii="Times New Roman" w:hAnsi="Times New Roman" w:cs="Times New Roman"/>
        </w:rPr>
        <w:t xml:space="preserve"> de se prononcer sur l’accès aux soins dans le pays d’origine doit être transparent notamment vis-à-vis du ministère de la santé, qui doit avoir un droit de regard sur l’accomplissement de la mission.</w:t>
      </w:r>
    </w:p>
    <w:p w14:paraId="622DACEC" w14:textId="6019ED1A" w:rsidR="00E42FC2" w:rsidRPr="005940CB" w:rsidRDefault="00E42FC2" w:rsidP="00C0345E">
      <w:pPr>
        <w:pStyle w:val="Paragraphedeliste"/>
        <w:numPr>
          <w:ilvl w:val="0"/>
          <w:numId w:val="102"/>
        </w:numPr>
        <w:spacing w:after="0"/>
        <w:jc w:val="both"/>
        <w:rPr>
          <w:rFonts w:ascii="Times New Roman" w:hAnsi="Times New Roman" w:cs="Times New Roman"/>
        </w:rPr>
      </w:pPr>
      <w:r w:rsidRPr="005940CB">
        <w:rPr>
          <w:rFonts w:ascii="Times New Roman" w:hAnsi="Times New Roman" w:cs="Times New Roman"/>
        </w:rPr>
        <w:t>Les préfets doivent cesser de passer outre les avis médicaux qui constatent des risques graves pour la santé en cas de retour dans le pays d’origine :</w:t>
      </w:r>
    </w:p>
    <w:p w14:paraId="73B0833A" w14:textId="77777777" w:rsidR="005940CB" w:rsidRDefault="00E42FC2" w:rsidP="00C0345E">
      <w:pPr>
        <w:pStyle w:val="Paragraphedeliste"/>
        <w:widowControl w:val="0"/>
        <w:numPr>
          <w:ilvl w:val="0"/>
          <w:numId w:val="109"/>
        </w:numPr>
        <w:suppressAutoHyphens/>
        <w:spacing w:after="0" w:line="100" w:lineRule="atLeast"/>
        <w:jc w:val="both"/>
        <w:rPr>
          <w:rFonts w:ascii="Times New Roman" w:hAnsi="Times New Roman" w:cs="Times New Roman"/>
        </w:rPr>
      </w:pPr>
      <w:r w:rsidRPr="005940CB">
        <w:rPr>
          <w:rFonts w:ascii="Times New Roman" w:hAnsi="Times New Roman" w:cs="Times New Roman"/>
        </w:rPr>
        <w:t>Les préfets doivent cesser toute contre-enquête médicale afin de replacer la protection de la santé au cœur du dispositif de droit au séjour pour soins.</w:t>
      </w:r>
    </w:p>
    <w:p w14:paraId="64B00BDF" w14:textId="4FFE8E93" w:rsidR="00E42FC2" w:rsidRPr="005940CB" w:rsidRDefault="00E42FC2" w:rsidP="00C0345E">
      <w:pPr>
        <w:pStyle w:val="Paragraphedeliste"/>
        <w:widowControl w:val="0"/>
        <w:numPr>
          <w:ilvl w:val="0"/>
          <w:numId w:val="109"/>
        </w:numPr>
        <w:suppressAutoHyphens/>
        <w:spacing w:after="0" w:line="100" w:lineRule="atLeast"/>
        <w:jc w:val="both"/>
        <w:rPr>
          <w:rFonts w:ascii="Times New Roman" w:hAnsi="Times New Roman" w:cs="Times New Roman"/>
        </w:rPr>
      </w:pPr>
      <w:r w:rsidRPr="005940CB">
        <w:rPr>
          <w:rFonts w:ascii="Times New Roman" w:hAnsi="Times New Roman" w:cs="Times New Roman"/>
        </w:rPr>
        <w:t>Aucune personne considérée par les médecins comme ayant besoin de recevoir des soins en France ne doit faire l’objet d’une décision d’expulsion</w:t>
      </w:r>
    </w:p>
    <w:p w14:paraId="6B3FFF35" w14:textId="77777777" w:rsidR="00CA75DE" w:rsidRPr="008A048F" w:rsidRDefault="00CA75DE" w:rsidP="00C0345E">
      <w:pPr>
        <w:autoSpaceDE w:val="0"/>
        <w:autoSpaceDN w:val="0"/>
        <w:adjustRightInd w:val="0"/>
        <w:spacing w:after="0" w:line="240" w:lineRule="auto"/>
        <w:jc w:val="both"/>
        <w:rPr>
          <w:rFonts w:ascii="Times New Roman" w:eastAsia="Times New Roman" w:hAnsi="Times New Roman" w:cs="Times New Roman"/>
          <w:bCs/>
          <w:smallCaps/>
          <w:color w:val="FF5050"/>
          <w:sz w:val="32"/>
          <w:szCs w:val="32"/>
          <w:lang w:eastAsia="fr-FR"/>
        </w:rPr>
      </w:pPr>
    </w:p>
    <w:p w14:paraId="112E7B95" w14:textId="77777777" w:rsidR="00CA75DE" w:rsidRPr="00F001F1" w:rsidRDefault="00CA75DE" w:rsidP="00CA75DE">
      <w:pPr>
        <w:spacing w:after="0"/>
        <w:rPr>
          <w:rFonts w:asciiTheme="majorBidi" w:hAnsiTheme="majorBidi" w:cstheme="majorBidi"/>
          <w:b/>
          <w:bCs/>
          <w:i/>
          <w:iCs/>
          <w:color w:val="FF5050"/>
          <w:sz w:val="28"/>
          <w:szCs w:val="28"/>
          <w:u w:val="single"/>
        </w:rPr>
      </w:pPr>
      <w:r w:rsidRPr="00F001F1">
        <w:rPr>
          <w:b/>
          <w:bCs/>
          <w:noProof/>
          <w:color w:val="FF5050"/>
          <w:lang w:eastAsia="fr-FR"/>
        </w:rPr>
        <mc:AlternateContent>
          <mc:Choice Requires="wps">
            <w:drawing>
              <wp:anchor distT="0" distB="0" distL="114300" distR="114300" simplePos="0" relativeHeight="251798528" behindDoc="0" locked="0" layoutInCell="1" allowOverlap="1" wp14:anchorId="6F1CC3C1" wp14:editId="3D8EACEA">
                <wp:simplePos x="0" y="0"/>
                <wp:positionH relativeFrom="column">
                  <wp:posOffset>2540</wp:posOffset>
                </wp:positionH>
                <wp:positionV relativeFrom="paragraph">
                  <wp:posOffset>87630</wp:posOffset>
                </wp:positionV>
                <wp:extent cx="447675" cy="45085"/>
                <wp:effectExtent l="0" t="0" r="28575" b="12065"/>
                <wp:wrapSquare wrapText="bothSides"/>
                <wp:docPr id="75" name="Rectangle 75"/>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FF2AB30" id="Rectangle 75" o:spid="_x0000_s1026" style="position:absolute;margin-left:.2pt;margin-top:6.9pt;width:35.25pt;height:3.55pt;flip:y;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" fillcolor="#ff5050" strokecolor="#ff5050" strokeweight="2pt">
                <w10:wrap type="square"/>
              </v:rect>
            </w:pict>
          </mc:Fallback>
        </mc:AlternateContent>
      </w:r>
      <w:r w:rsidRPr="00F001F1">
        <w:rPr>
          <w:rFonts w:asciiTheme="majorBidi" w:hAnsiTheme="majorBidi" w:cstheme="majorBidi"/>
          <w:b/>
          <w:bCs/>
          <w:i/>
          <w:iCs/>
          <w:color w:val="FF5050"/>
          <w:sz w:val="28"/>
          <w:szCs w:val="28"/>
        </w:rPr>
        <w:t>Accès à une couverture maladie</w:t>
      </w:r>
    </w:p>
    <w:p w14:paraId="3F47C930" w14:textId="77777777" w:rsidR="00CA75DE" w:rsidRPr="00F001F1" w:rsidRDefault="00CA75DE" w:rsidP="00CA75DE">
      <w:pPr>
        <w:spacing w:after="0" w:line="240" w:lineRule="auto"/>
        <w:jc w:val="both"/>
        <w:rPr>
          <w:rFonts w:ascii="Times New Roman" w:eastAsia="Calibri" w:hAnsi="Times New Roman" w:cs="Times New Roman"/>
          <w:bCs/>
          <w:color w:val="FF5050"/>
          <w:sz w:val="32"/>
          <w:szCs w:val="32"/>
          <w:lang w:eastAsia="fr-FR"/>
        </w:rPr>
      </w:pPr>
    </w:p>
    <w:p w14:paraId="3FFE09E8" w14:textId="586C7420" w:rsidR="00725247" w:rsidRDefault="003A1F99" w:rsidP="00AC6703">
      <w:pPr>
        <w:pStyle w:val="Paragraphedeliste"/>
        <w:numPr>
          <w:ilvl w:val="0"/>
          <w:numId w:val="60"/>
        </w:numPr>
        <w:suppressAutoHyphens/>
        <w:spacing w:after="0" w:line="240" w:lineRule="auto"/>
        <w:rPr>
          <w:rFonts w:ascii="Times New Roman" w:eastAsia="Calibri" w:hAnsi="Times New Roman" w:cs="Times New Roman"/>
          <w:szCs w:val="24"/>
          <w:lang w:eastAsia="ar-SA"/>
        </w:rPr>
      </w:pPr>
      <w:r>
        <w:rPr>
          <w:rFonts w:ascii="Times New Roman" w:eastAsia="Calibri" w:hAnsi="Times New Roman" w:cs="Times New Roman"/>
          <w:szCs w:val="24"/>
          <w:lang w:eastAsia="ar-SA"/>
        </w:rPr>
        <w:t>Renforcer l’accès à l’Aide médicale d’Etat pour les personnes sans titre de séjour, notamment les plus démunies, afin de permettre</w:t>
      </w:r>
      <w:r w:rsidR="00725247" w:rsidRPr="00CA75DE">
        <w:rPr>
          <w:rFonts w:ascii="Times New Roman" w:eastAsia="Calibri" w:hAnsi="Times New Roman" w:cs="Times New Roman"/>
          <w:szCs w:val="24"/>
          <w:lang w:eastAsia="ar-SA"/>
        </w:rPr>
        <w:t xml:space="preserve"> un accès effectif à une couverture médicale pour tou</w:t>
      </w:r>
      <w:r>
        <w:rPr>
          <w:rFonts w:ascii="Times New Roman" w:eastAsia="Calibri" w:hAnsi="Times New Roman" w:cs="Times New Roman"/>
          <w:szCs w:val="24"/>
          <w:lang w:eastAsia="ar-SA"/>
        </w:rPr>
        <w:t>tes et tou</w:t>
      </w:r>
      <w:r w:rsidR="00725247" w:rsidRPr="00CA75DE">
        <w:rPr>
          <w:rFonts w:ascii="Times New Roman" w:eastAsia="Calibri" w:hAnsi="Times New Roman" w:cs="Times New Roman"/>
          <w:szCs w:val="24"/>
          <w:lang w:eastAsia="ar-SA"/>
        </w:rPr>
        <w:t>s</w:t>
      </w:r>
      <w:r w:rsidR="00A15B87">
        <w:rPr>
          <w:rFonts w:ascii="Times New Roman" w:eastAsia="Calibri" w:hAnsi="Times New Roman" w:cs="Times New Roman"/>
          <w:szCs w:val="24"/>
          <w:lang w:eastAsia="ar-SA"/>
        </w:rPr>
        <w:t>.</w:t>
      </w:r>
    </w:p>
    <w:p w14:paraId="30100463" w14:textId="77777777" w:rsidR="00A15B87" w:rsidRPr="00947F52" w:rsidRDefault="00A15B87" w:rsidP="00A15B87">
      <w:pPr>
        <w:suppressAutoHyphens/>
        <w:spacing w:after="0" w:line="240" w:lineRule="auto"/>
        <w:contextualSpacing/>
        <w:jc w:val="both"/>
        <w:rPr>
          <w:rFonts w:ascii="Times New Roman" w:eastAsia="Times New Roman" w:hAnsi="Times New Roman" w:cs="Times New Roman"/>
          <w:sz w:val="32"/>
          <w:szCs w:val="32"/>
          <w:lang w:eastAsia="ar-SA"/>
        </w:rPr>
      </w:pPr>
    </w:p>
    <w:p w14:paraId="7185089A" w14:textId="77777777" w:rsidR="00A15B87" w:rsidRPr="00627E22" w:rsidRDefault="00A15B87" w:rsidP="00A15B87">
      <w:pPr>
        <w:pBdr>
          <w:top w:val="single" w:sz="18" w:space="1" w:color="FF5050"/>
          <w:left w:val="single" w:sz="18" w:space="4" w:color="FF5050"/>
          <w:bottom w:val="single" w:sz="18" w:space="1" w:color="FF5050"/>
          <w:right w:val="single" w:sz="18" w:space="4" w:color="FF5050"/>
        </w:pBdr>
        <w:spacing w:after="0" w:line="360" w:lineRule="auto"/>
        <w:jc w:val="center"/>
        <w:rPr>
          <w:rFonts w:asciiTheme="majorBidi" w:hAnsiTheme="majorBidi" w:cstheme="majorBidi"/>
          <w:b/>
          <w:bCs/>
          <w:color w:val="FF5050"/>
          <w:sz w:val="24"/>
          <w:szCs w:val="24"/>
          <w:u w:val="single"/>
        </w:rPr>
      </w:pPr>
      <w:r w:rsidRPr="00627E22">
        <w:rPr>
          <w:rFonts w:asciiTheme="majorBidi" w:hAnsiTheme="majorBidi" w:cstheme="majorBidi"/>
          <w:b/>
          <w:bCs/>
          <w:color w:val="FF5050"/>
          <w:sz w:val="24"/>
          <w:szCs w:val="24"/>
          <w:u w:val="single"/>
        </w:rPr>
        <w:t>Sources</w:t>
      </w:r>
    </w:p>
    <w:p w14:paraId="1563E298" w14:textId="04E8706B" w:rsidR="003A1F99" w:rsidRDefault="00A15B87" w:rsidP="00494FD8">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sz w:val="24"/>
          <w:szCs w:val="24"/>
        </w:rPr>
      </w:pPr>
      <w:r>
        <w:rPr>
          <w:rFonts w:asciiTheme="majorBidi" w:hAnsiTheme="majorBidi" w:cstheme="majorBidi"/>
          <w:color w:val="FF5050"/>
          <w:sz w:val="24"/>
          <w:szCs w:val="24"/>
        </w:rPr>
        <w:t xml:space="preserve">- </w:t>
      </w:r>
      <w:bookmarkStart w:id="14" w:name="_Hlk29374466"/>
      <w:r w:rsidR="003A1F99" w:rsidRPr="003A1F99">
        <w:rPr>
          <w:rFonts w:asciiTheme="majorBidi" w:hAnsiTheme="majorBidi" w:cstheme="majorBidi"/>
          <w:b/>
          <w:bCs/>
          <w:i/>
          <w:iCs/>
          <w:color w:val="FF5050"/>
          <w:sz w:val="24"/>
          <w:szCs w:val="24"/>
        </w:rPr>
        <w:t>Décryptage des 20 mesures proposées par le gouvernement le 6 novembre 2019</w:t>
      </w:r>
      <w:r w:rsidR="003A1F99">
        <w:rPr>
          <w:rFonts w:asciiTheme="majorBidi" w:hAnsiTheme="majorBidi" w:cstheme="majorBidi"/>
          <w:sz w:val="24"/>
          <w:szCs w:val="24"/>
        </w:rPr>
        <w:t xml:space="preserve">, décembre 2019, accessible </w:t>
      </w:r>
      <w:hyperlink r:id="rId44" w:history="1">
        <w:r w:rsidR="003A1F99" w:rsidRPr="003A1F99">
          <w:rPr>
            <w:rStyle w:val="Lienhypertexte"/>
            <w:rFonts w:asciiTheme="majorBidi" w:hAnsiTheme="majorBidi" w:cstheme="majorBidi"/>
            <w:sz w:val="24"/>
            <w:szCs w:val="24"/>
          </w:rPr>
          <w:t>ici</w:t>
        </w:r>
      </w:hyperlink>
      <w:r w:rsidR="003A1F99">
        <w:rPr>
          <w:rFonts w:asciiTheme="majorBidi" w:hAnsiTheme="majorBidi" w:cstheme="majorBidi"/>
          <w:sz w:val="24"/>
          <w:szCs w:val="24"/>
        </w:rPr>
        <w:t xml:space="preserve"> ; </w:t>
      </w:r>
    </w:p>
    <w:p w14:paraId="6ECAD7B8" w14:textId="2EA29937" w:rsidR="00EB37A3" w:rsidRPr="00EB37A3" w:rsidRDefault="00EB37A3" w:rsidP="00494FD8">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sz w:val="24"/>
          <w:szCs w:val="24"/>
        </w:rPr>
      </w:pPr>
      <w:r w:rsidRPr="005940CB">
        <w:rPr>
          <w:rFonts w:asciiTheme="majorBidi" w:hAnsiTheme="majorBidi" w:cstheme="majorBidi"/>
          <w:color w:val="FF5050"/>
          <w:sz w:val="24"/>
          <w:szCs w:val="24"/>
        </w:rPr>
        <w:t xml:space="preserve">- </w:t>
      </w:r>
      <w:r w:rsidRPr="005940CB">
        <w:rPr>
          <w:rFonts w:asciiTheme="majorBidi" w:hAnsiTheme="majorBidi" w:cstheme="majorBidi"/>
          <w:b/>
          <w:i/>
          <w:color w:val="FF5050"/>
          <w:sz w:val="24"/>
          <w:szCs w:val="24"/>
        </w:rPr>
        <w:t>Personnes malades étrangères. Soigner ou suspecter ? Bilan des effets de la réforme du 7 mars 2016</w:t>
      </w:r>
      <w:r>
        <w:rPr>
          <w:rFonts w:asciiTheme="majorBidi" w:hAnsiTheme="majorBidi" w:cstheme="majorBidi"/>
          <w:sz w:val="24"/>
          <w:szCs w:val="24"/>
        </w:rPr>
        <w:t xml:space="preserve">, juin 2018, accessible </w:t>
      </w:r>
      <w:hyperlink r:id="rId45" w:history="1">
        <w:r w:rsidRPr="00EB37A3">
          <w:rPr>
            <w:rStyle w:val="Lienhypertexte"/>
            <w:rFonts w:asciiTheme="majorBidi" w:hAnsiTheme="majorBidi" w:cstheme="majorBidi"/>
            <w:sz w:val="24"/>
            <w:szCs w:val="24"/>
          </w:rPr>
          <w:t>ici</w:t>
        </w:r>
      </w:hyperlink>
      <w:r w:rsidR="003649A3">
        <w:rPr>
          <w:rStyle w:val="Lienhypertexte"/>
          <w:rFonts w:asciiTheme="majorBidi" w:hAnsiTheme="majorBidi" w:cstheme="majorBidi"/>
          <w:sz w:val="24"/>
          <w:szCs w:val="24"/>
        </w:rPr>
        <w:t xml:space="preserve"> ; </w:t>
      </w:r>
    </w:p>
    <w:bookmarkEnd w:id="14"/>
    <w:p w14:paraId="7CFD1AAF" w14:textId="64E2C603" w:rsidR="00494FD8" w:rsidRPr="00494FD8" w:rsidRDefault="003A1F99" w:rsidP="00494FD8">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00A15B87" w:rsidRPr="00F7330B">
        <w:rPr>
          <w:rFonts w:asciiTheme="majorBidi" w:hAnsiTheme="majorBidi" w:cstheme="majorBidi"/>
          <w:b/>
          <w:bCs/>
          <w:i/>
          <w:iCs/>
          <w:color w:val="FF5050"/>
          <w:sz w:val="24"/>
          <w:szCs w:val="24"/>
        </w:rPr>
        <w:t>Migrations. Etat des lieux 2017</w:t>
      </w:r>
      <w:r w:rsidR="00494FD8">
        <w:rPr>
          <w:rFonts w:asciiTheme="majorBidi" w:hAnsiTheme="majorBidi" w:cstheme="majorBidi"/>
          <w:color w:val="000000" w:themeColor="text1"/>
          <w:sz w:val="24"/>
          <w:szCs w:val="24"/>
        </w:rPr>
        <w:t xml:space="preserve">, mars 2017, </w:t>
      </w:r>
      <w:r w:rsidR="00494FD8" w:rsidRPr="00494FD8">
        <w:rPr>
          <w:rFonts w:asciiTheme="majorBidi" w:hAnsiTheme="majorBidi" w:cstheme="majorBidi"/>
          <w:color w:val="000000" w:themeColor="text1"/>
          <w:sz w:val="24"/>
          <w:szCs w:val="24"/>
        </w:rPr>
        <w:t xml:space="preserve">accessible </w:t>
      </w:r>
      <w:hyperlink r:id="rId46"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 xml:space="preserve">(document complet) et </w:t>
      </w:r>
      <w:hyperlink r:id="rId47"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(synthèse) ;</w:t>
      </w:r>
    </w:p>
    <w:p w14:paraId="0F5704E5" w14:textId="0AFB392F" w:rsidR="00A15B87" w:rsidRDefault="00A15B87" w:rsidP="00A15B87">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r w:rsidRPr="00F7330B">
        <w:rPr>
          <w:rFonts w:asciiTheme="majorBidi" w:hAnsiTheme="majorBidi" w:cstheme="majorBidi"/>
          <w:color w:val="FF5050"/>
          <w:sz w:val="24"/>
          <w:szCs w:val="24"/>
        </w:rPr>
        <w:t xml:space="preserve">- </w:t>
      </w:r>
      <w:r w:rsidRPr="00F7330B">
        <w:rPr>
          <w:rFonts w:asciiTheme="majorBidi" w:hAnsiTheme="majorBidi" w:cstheme="majorBidi"/>
          <w:b/>
          <w:bCs/>
          <w:i/>
          <w:iCs/>
          <w:color w:val="FF5050"/>
          <w:sz w:val="24"/>
          <w:szCs w:val="24"/>
        </w:rPr>
        <w:t>Elections 2017 : Décryptage sur les migrations</w:t>
      </w:r>
      <w:r w:rsidRPr="001F4F63">
        <w:rPr>
          <w:rFonts w:asciiTheme="majorBidi" w:hAnsiTheme="majorBidi" w:cstheme="majorBidi"/>
          <w:color w:val="000000" w:themeColor="text1"/>
          <w:sz w:val="24"/>
          <w:szCs w:val="24"/>
        </w:rPr>
        <w:t xml:space="preserve">, novembre 2016, p. 24, accessible </w:t>
      </w:r>
      <w:hyperlink r:id="rId48" w:history="1">
        <w:r w:rsidRPr="00494FD8">
          <w:rPr>
            <w:rStyle w:val="Lienhypertexte"/>
            <w:rFonts w:asciiTheme="majorBidi" w:hAnsiTheme="majorBidi" w:cstheme="majorBidi"/>
            <w:sz w:val="24"/>
            <w:szCs w:val="24"/>
          </w:rPr>
          <w:t>ici</w:t>
        </w:r>
        <w:r w:rsidRPr="00494FD8">
          <w:rPr>
            <w:rStyle w:val="Lienhypertexte"/>
            <w:rFonts w:asciiTheme="majorBidi" w:hAnsiTheme="majorBidi" w:cstheme="majorBidi"/>
            <w:i/>
            <w:iCs/>
            <w:sz w:val="24"/>
            <w:szCs w:val="24"/>
          </w:rPr>
          <w:t> </w:t>
        </w:r>
      </w:hyperlink>
      <w:r>
        <w:rPr>
          <w:rFonts w:asciiTheme="majorBidi" w:hAnsiTheme="majorBidi" w:cstheme="majorBidi"/>
          <w:color w:val="000000" w:themeColor="text1"/>
          <w:sz w:val="24"/>
          <w:szCs w:val="24"/>
        </w:rPr>
        <w:t>;</w:t>
      </w:r>
    </w:p>
    <w:p w14:paraId="3A38D3E2" w14:textId="176C8118" w:rsidR="00A15B87" w:rsidRDefault="00A15B87" w:rsidP="00A15B87">
      <w:pPr>
        <w:pBdr>
          <w:top w:val="single" w:sz="18" w:space="1" w:color="FF5050"/>
          <w:left w:val="single" w:sz="18" w:space="4" w:color="FF5050"/>
          <w:bottom w:val="single" w:sz="18" w:space="1" w:color="FF5050"/>
          <w:right w:val="single" w:sz="18" w:space="4" w:color="FF5050"/>
        </w:pBdr>
        <w:spacing w:after="0" w:line="360" w:lineRule="auto"/>
        <w:jc w:val="both"/>
        <w:rPr>
          <w:rStyle w:val="Lienhypertexte"/>
          <w:rFonts w:asciiTheme="majorBidi" w:hAnsiTheme="majorBidi" w:cstheme="majorBidi"/>
          <w:color w:val="000000" w:themeColor="text1"/>
          <w:sz w:val="24"/>
          <w:szCs w:val="24"/>
          <w:u w:val="none"/>
        </w:rPr>
      </w:pPr>
      <w:r w:rsidRPr="00F7330B">
        <w:rPr>
          <w:rFonts w:asciiTheme="majorBidi" w:hAnsiTheme="majorBidi" w:cstheme="majorBidi"/>
          <w:color w:val="FF5050"/>
          <w:sz w:val="24"/>
          <w:szCs w:val="24"/>
        </w:rPr>
        <w:t xml:space="preserve">- </w:t>
      </w:r>
      <w:r w:rsidRPr="00F7330B">
        <w:rPr>
          <w:rFonts w:asciiTheme="majorBidi" w:hAnsiTheme="majorBidi" w:cstheme="majorBidi"/>
          <w:b/>
          <w:bCs/>
          <w:i/>
          <w:iCs/>
          <w:color w:val="FF5050"/>
          <w:sz w:val="24"/>
          <w:szCs w:val="24"/>
        </w:rPr>
        <w:t>Migrations. Etat des lieux 2014</w:t>
      </w:r>
      <w:r w:rsidR="00B8206D">
        <w:rPr>
          <w:rFonts w:asciiTheme="majorBidi" w:hAnsiTheme="majorBidi" w:cstheme="majorBidi"/>
          <w:color w:val="000000" w:themeColor="text1"/>
          <w:sz w:val="24"/>
          <w:szCs w:val="24"/>
        </w:rPr>
        <w:t xml:space="preserve">, mai 2014, </w:t>
      </w:r>
      <w:r w:rsidR="00B8206D" w:rsidRPr="00B8206D">
        <w:rPr>
          <w:rFonts w:asciiTheme="majorBidi" w:hAnsiTheme="majorBidi" w:cstheme="majorBidi"/>
          <w:color w:val="000000" w:themeColor="text1"/>
          <w:sz w:val="24"/>
          <w:szCs w:val="24"/>
        </w:rPr>
        <w:t xml:space="preserve">accessible </w:t>
      </w:r>
      <w:hyperlink r:id="rId49" w:history="1">
        <w:r w:rsidR="00B8206D" w:rsidRPr="00B8206D">
          <w:rPr>
            <w:rStyle w:val="Lienhypertexte"/>
            <w:rFonts w:asciiTheme="majorBidi" w:hAnsiTheme="majorBidi" w:cstheme="majorBidi"/>
            <w:sz w:val="24"/>
            <w:szCs w:val="24"/>
          </w:rPr>
          <w:t>ici</w:t>
        </w:r>
      </w:hyperlink>
      <w:r w:rsidR="00B8206D" w:rsidRPr="00B8206D">
        <w:rPr>
          <w:rFonts w:asciiTheme="majorBidi" w:hAnsiTheme="majorBidi" w:cstheme="majorBidi"/>
          <w:color w:val="000000" w:themeColor="text1"/>
          <w:sz w:val="24"/>
          <w:szCs w:val="24"/>
          <w:u w:val="single"/>
        </w:rPr>
        <w:t> ;</w:t>
      </w:r>
    </w:p>
    <w:p w14:paraId="7E14BF1F" w14:textId="208C3522" w:rsidR="00A15B87" w:rsidRDefault="00A15B87" w:rsidP="00A15B87">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sidRPr="003C4963">
        <w:rPr>
          <w:rFonts w:asciiTheme="majorBidi" w:hAnsiTheme="majorBidi" w:cstheme="majorBidi"/>
          <w:color w:val="FF5050"/>
          <w:sz w:val="24"/>
          <w:szCs w:val="24"/>
        </w:rPr>
        <w:t xml:space="preserve">- </w:t>
      </w:r>
      <w:r w:rsidRPr="003C4963">
        <w:rPr>
          <w:rFonts w:asciiTheme="majorBidi" w:hAnsiTheme="majorBidi" w:cstheme="majorBidi"/>
          <w:b/>
          <w:i/>
          <w:color w:val="FF5050"/>
          <w:sz w:val="24"/>
          <w:szCs w:val="24"/>
        </w:rPr>
        <w:t>Hollande</w:t>
      </w:r>
      <w:r w:rsidRPr="001F4F63">
        <w:rPr>
          <w:rFonts w:asciiTheme="majorBidi" w:hAnsiTheme="majorBidi" w:cstheme="majorBidi"/>
          <w:b/>
          <w:i/>
          <w:color w:val="FF5050"/>
          <w:sz w:val="24"/>
          <w:szCs w:val="24"/>
        </w:rPr>
        <w:t>, un an après toujours pas de rupture</w:t>
      </w:r>
      <w:r>
        <w:rPr>
          <w:rFonts w:asciiTheme="majorBidi" w:hAnsiTheme="majorBidi" w:cstheme="majorBidi"/>
          <w:color w:val="000000" w:themeColor="text1"/>
          <w:sz w:val="24"/>
          <w:szCs w:val="24"/>
        </w:rPr>
        <w:t>, dossier de presse, a</w:t>
      </w:r>
      <w:r w:rsidRPr="001F4F63">
        <w:rPr>
          <w:rFonts w:asciiTheme="majorBidi" w:hAnsiTheme="majorBidi" w:cstheme="majorBidi"/>
          <w:color w:val="000000" w:themeColor="text1"/>
          <w:sz w:val="24"/>
          <w:szCs w:val="24"/>
        </w:rPr>
        <w:t>vril 2013</w:t>
      </w:r>
      <w:r w:rsidR="005022C1">
        <w:rPr>
          <w:rFonts w:asciiTheme="majorBidi" w:hAnsiTheme="majorBidi" w:cstheme="majorBidi"/>
          <w:color w:val="000000" w:themeColor="text1"/>
          <w:sz w:val="24"/>
          <w:szCs w:val="24"/>
        </w:rPr>
        <w:t xml:space="preserve">, </w:t>
      </w:r>
      <w:r w:rsidR="006D1DFB">
        <w:rPr>
          <w:rFonts w:asciiTheme="majorBidi" w:hAnsiTheme="majorBidi" w:cstheme="majorBidi"/>
          <w:color w:val="000000" w:themeColor="text1"/>
          <w:sz w:val="24"/>
          <w:szCs w:val="24"/>
        </w:rPr>
        <w:t xml:space="preserve">accessible </w:t>
      </w:r>
      <w:hyperlink r:id="rId50" w:history="1">
        <w:r w:rsidR="006D1DFB" w:rsidRPr="006D1DFB">
          <w:rPr>
            <w:rStyle w:val="Lienhypertexte"/>
            <w:rFonts w:asciiTheme="majorBidi" w:hAnsiTheme="majorBidi" w:cstheme="majorBidi"/>
            <w:sz w:val="24"/>
            <w:szCs w:val="24"/>
          </w:rPr>
          <w:t>ici</w:t>
        </w:r>
      </w:hyperlink>
      <w:r w:rsidR="006D1DFB">
        <w:rPr>
          <w:rFonts w:asciiTheme="majorBidi" w:hAnsiTheme="majorBidi" w:cstheme="majorBidi"/>
          <w:color w:val="000000" w:themeColor="text1"/>
          <w:sz w:val="24"/>
          <w:szCs w:val="24"/>
        </w:rPr>
        <w:t>.</w:t>
      </w:r>
    </w:p>
    <w:p w14:paraId="2531A4BB" w14:textId="77777777" w:rsidR="00A15B87" w:rsidRPr="00F001F1" w:rsidRDefault="00A15B87" w:rsidP="00F001F1">
      <w:pPr>
        <w:suppressAutoHyphens/>
        <w:spacing w:after="0" w:line="240" w:lineRule="auto"/>
        <w:rPr>
          <w:rFonts w:ascii="Times New Roman" w:eastAsia="Calibri" w:hAnsi="Times New Roman" w:cs="Times New Roman"/>
          <w:szCs w:val="24"/>
          <w:lang w:eastAsia="ar-SA"/>
        </w:rPr>
      </w:pPr>
    </w:p>
    <w:p w14:paraId="0FCEF076" w14:textId="77777777" w:rsidR="00725247" w:rsidRDefault="00725247">
      <w:pPr>
        <w:rPr>
          <w:rFonts w:ascii="Times New Roman" w:eastAsia="Calibri" w:hAnsi="Times New Roman" w:cs="Times New Roman"/>
          <w:color w:val="002060"/>
          <w:szCs w:val="24"/>
          <w:lang w:eastAsia="ar-SA"/>
        </w:rPr>
      </w:pPr>
      <w:r>
        <w:rPr>
          <w:rFonts w:ascii="Times New Roman" w:eastAsia="Calibri" w:hAnsi="Times New Roman" w:cs="Times New Roman"/>
          <w:color w:val="002060"/>
          <w:szCs w:val="24"/>
          <w:lang w:eastAsia="ar-SA"/>
        </w:rPr>
        <w:br w:type="page"/>
      </w:r>
    </w:p>
    <w:bookmarkStart w:id="15" w:name="_Toc33709920"/>
    <w:p w14:paraId="10EB96EB" w14:textId="77777777" w:rsidR="00A30A81" w:rsidRPr="002F45FC" w:rsidRDefault="00A30A81" w:rsidP="007C6A90">
      <w:pPr>
        <w:pStyle w:val="Titre1"/>
        <w:rPr>
          <w:b/>
          <w:bCs/>
          <w:color w:val="FF5050"/>
        </w:rPr>
      </w:pPr>
      <w:r w:rsidRPr="000B3784">
        <w:rPr>
          <w:noProof/>
          <w:lang w:eastAsia="fr-FR"/>
        </w:rPr>
        <w:lastRenderedPageBreak/>
        <mc:AlternateContent>
          <mc:Choice Requires="wps">
            <w:drawing>
              <wp:anchor distT="0" distB="0" distL="114300" distR="114300" simplePos="0" relativeHeight="251801600" behindDoc="1" locked="0" layoutInCell="1" allowOverlap="1" wp14:anchorId="72AB5812" wp14:editId="325EAFC3">
                <wp:simplePos x="0" y="0"/>
                <wp:positionH relativeFrom="column">
                  <wp:posOffset>-814070</wp:posOffset>
                </wp:positionH>
                <wp:positionV relativeFrom="paragraph">
                  <wp:posOffset>-852170</wp:posOffset>
                </wp:positionV>
                <wp:extent cx="4572000" cy="742950"/>
                <wp:effectExtent l="0" t="0" r="19050" b="19050"/>
                <wp:wrapNone/>
                <wp:docPr id="78" name="Organigramme : Délai 78"/>
                <wp:cNvGraphicFramePr/>
                <a:graphic xmlns:a="http://schemas.openxmlformats.org/drawingml/2006/main">
                  <a:graphicData uri="http://schemas.microsoft.com/office/word/2010/wordprocessingShape">
                    <wps:wsp>
                      <wps:cNvSpPr/>
                      <wps:spPr>
                        <a:xfrm>
                          <a:off x="0" y="0"/>
                          <a:ext cx="4572000" cy="742950"/>
                        </a:xfrm>
                        <a:prstGeom prst="flowChartDelay">
                          <a:avLst/>
                        </a:prstGeom>
                        <a:solidFill>
                          <a:srgbClr val="FF5050"/>
                        </a:solidFill>
                        <a:ln w="25400" cap="flat" cmpd="sng" algn="ctr">
                          <a:solidFill>
                            <a:srgbClr val="FF5050"/>
                          </a:solidFill>
                          <a:prstDash val="solid"/>
                        </a:ln>
                        <a:effectLst/>
                      </wps:spPr>
                      <wps:txbx>
                        <w:txbxContent>
                          <w:p w14:paraId="1B5BB4E4" w14:textId="77777777" w:rsidR="005711B0" w:rsidRPr="00F91544" w:rsidRDefault="005711B0" w:rsidP="00A30A81">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 </w:t>
                            </w:r>
                            <w:r>
                              <w:rPr>
                                <w:b/>
                                <w:bCs/>
                                <w:i/>
                                <w:color w:val="FFFFFF" w:themeColor="background1"/>
                                <w:sz w:val="28"/>
                                <w:szCs w:val="28"/>
                              </w:rPr>
                              <w:t>Personnes dites Roms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2AB5812" id="Organigramme : Délai 78" o:spid="_x0000_s1032" type="#_x0000_t135" style="position:absolute;left:0;text-align:left;margin-left:-64.1pt;margin-top:-67.1pt;width:5in;height:58.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" fillcolor="#ff5050" strokecolor="#ff5050" strokeweight="2pt">
                <v:textbox>
                  <w:txbxContent>
                    <w:p w14:paraId="1B5BB4E4" w14:textId="77777777" w:rsidR="005711B0" w:rsidRPr="00F91544" w:rsidRDefault="005711B0" w:rsidP="00A30A81">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 </w:t>
                      </w:r>
                      <w:r>
                        <w:rPr>
                          <w:b/>
                          <w:bCs/>
                          <w:i/>
                          <w:color w:val="FFFFFF" w:themeColor="background1"/>
                          <w:sz w:val="28"/>
                          <w:szCs w:val="28"/>
                        </w:rPr>
                        <w:t>Personnes dites Roms</w:t>
                      </w:r>
                    </w:p>
                  </w:txbxContent>
                </v:textbox>
              </v:shape>
            </w:pict>
          </mc:Fallback>
        </mc:AlternateContent>
      </w:r>
      <w:r w:rsidRPr="000B3784">
        <w:rPr>
          <w:noProof/>
          <w:lang w:eastAsia="fr-FR"/>
        </w:rPr>
        <w:drawing>
          <wp:anchor distT="0" distB="0" distL="114300" distR="114300" simplePos="0" relativeHeight="251800576" behindDoc="0" locked="0" layoutInCell="1" allowOverlap="1" wp14:anchorId="7589A42D" wp14:editId="3C6C5878">
            <wp:simplePos x="0" y="0"/>
            <wp:positionH relativeFrom="column">
              <wp:posOffset>4314825</wp:posOffset>
            </wp:positionH>
            <wp:positionV relativeFrom="paragraph">
              <wp:posOffset>-836930</wp:posOffset>
            </wp:positionV>
            <wp:extent cx="2308860" cy="600075"/>
            <wp:effectExtent l="0" t="0" r="0" b="9525"/>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860" cy="600075"/>
                    </a:xfrm>
                    <a:prstGeom prst="rect">
                      <a:avLst/>
                    </a:prstGeom>
                  </pic:spPr>
                </pic:pic>
              </a:graphicData>
            </a:graphic>
          </wp:anchor>
        </w:drawing>
      </w:r>
      <w:r w:rsidRPr="000B3784">
        <w:t>Proposit</w:t>
      </w:r>
      <w:r>
        <w:t xml:space="preserve">ions de La Cimade relatives </w:t>
      </w:r>
      <w:r w:rsidRPr="002F45FC">
        <w:rPr>
          <w:b/>
          <w:bCs/>
          <w:color w:val="FF5050"/>
        </w:rPr>
        <w:t>aux personnes dites Roms</w:t>
      </w:r>
      <w:bookmarkEnd w:id="15"/>
    </w:p>
    <w:p w14:paraId="0A025E11" w14:textId="77777777" w:rsidR="00FC0E10" w:rsidRPr="00C02F92" w:rsidRDefault="00FC0E10" w:rsidP="00FC0E10">
      <w:pPr>
        <w:pBdr>
          <w:bottom w:val="single" w:sz="18" w:space="1" w:color="FF5050"/>
        </w:pBdr>
        <w:spacing w:after="0"/>
        <w:jc w:val="center"/>
        <w:rPr>
          <w:b/>
          <w:bCs/>
          <w:color w:val="0099CC"/>
          <w:sz w:val="28"/>
          <w:szCs w:val="28"/>
        </w:rPr>
      </w:pPr>
      <w:r>
        <w:rPr>
          <w:b/>
          <w:bCs/>
          <w:sz w:val="28"/>
          <w:szCs w:val="28"/>
        </w:rPr>
        <w:t>– Pôle Droits et Protections</w:t>
      </w:r>
      <w:r w:rsidRPr="00996C21">
        <w:rPr>
          <w:b/>
          <w:bCs/>
          <w:sz w:val="28"/>
          <w:szCs w:val="28"/>
        </w:rPr>
        <w:t xml:space="preserve"> </w:t>
      </w:r>
      <w:r>
        <w:rPr>
          <w:b/>
          <w:bCs/>
          <w:sz w:val="28"/>
          <w:szCs w:val="28"/>
        </w:rPr>
        <w:t xml:space="preserve">– </w:t>
      </w:r>
    </w:p>
    <w:p w14:paraId="3844A74C" w14:textId="77777777" w:rsidR="001635AA" w:rsidRDefault="001635AA" w:rsidP="00A30A81">
      <w:pPr>
        <w:suppressAutoHyphens/>
        <w:spacing w:after="0" w:line="240" w:lineRule="auto"/>
        <w:jc w:val="both"/>
        <w:rPr>
          <w:rFonts w:ascii="Times New Roman" w:eastAsia="Calibri" w:hAnsi="Times New Roman" w:cs="Times New Roman"/>
          <w:bCs/>
          <w:i/>
          <w:sz w:val="32"/>
          <w:szCs w:val="32"/>
          <w:lang w:eastAsia="ar-SA"/>
        </w:rPr>
      </w:pPr>
    </w:p>
    <w:p w14:paraId="3CD2F3B0" w14:textId="77777777" w:rsidR="002F45FC" w:rsidRPr="001635AA" w:rsidRDefault="002F45FC" w:rsidP="00A30A81">
      <w:pPr>
        <w:suppressAutoHyphens/>
        <w:spacing w:after="0" w:line="240" w:lineRule="auto"/>
        <w:jc w:val="both"/>
        <w:rPr>
          <w:rFonts w:ascii="Times New Roman" w:eastAsia="Calibri" w:hAnsi="Times New Roman" w:cs="Times New Roman"/>
          <w:bCs/>
          <w:i/>
          <w:sz w:val="32"/>
          <w:szCs w:val="32"/>
          <w:lang w:eastAsia="ar-SA"/>
        </w:rPr>
      </w:pPr>
    </w:p>
    <w:p w14:paraId="03DB820E" w14:textId="77777777" w:rsidR="00725247" w:rsidRPr="00A30A81" w:rsidRDefault="00725247" w:rsidP="00A30A81">
      <w:pPr>
        <w:suppressAutoHyphens/>
        <w:spacing w:after="0" w:line="240" w:lineRule="auto"/>
        <w:jc w:val="both"/>
        <w:rPr>
          <w:rFonts w:ascii="Times New Roman" w:eastAsia="Calibri" w:hAnsi="Times New Roman" w:cs="Times New Roman"/>
          <w:bCs/>
          <w:i/>
          <w:szCs w:val="24"/>
          <w:lang w:eastAsia="ar-SA"/>
        </w:rPr>
      </w:pPr>
      <w:r w:rsidRPr="00A30A81">
        <w:rPr>
          <w:rFonts w:ascii="Times New Roman" w:eastAsia="Calibri" w:hAnsi="Times New Roman" w:cs="Times New Roman"/>
          <w:bCs/>
          <w:i/>
          <w:szCs w:val="24"/>
          <w:lang w:eastAsia="ar-SA"/>
        </w:rPr>
        <w:t xml:space="preserve">NB : de nombreuses propositions concernant les personnes dites Roms sont portées dans le cadre </w:t>
      </w:r>
      <w:proofErr w:type="spellStart"/>
      <w:r w:rsidRPr="00A30A81">
        <w:rPr>
          <w:rFonts w:ascii="Times New Roman" w:eastAsia="Calibri" w:hAnsi="Times New Roman" w:cs="Times New Roman"/>
          <w:bCs/>
          <w:i/>
          <w:szCs w:val="24"/>
          <w:lang w:eastAsia="ar-SA"/>
        </w:rPr>
        <w:t>interassociatif</w:t>
      </w:r>
      <w:proofErr w:type="spellEnd"/>
      <w:r w:rsidRPr="00A30A81">
        <w:rPr>
          <w:rFonts w:ascii="Times New Roman" w:eastAsia="Calibri" w:hAnsi="Times New Roman" w:cs="Times New Roman"/>
          <w:bCs/>
          <w:i/>
          <w:szCs w:val="24"/>
          <w:lang w:eastAsia="ar-SA"/>
        </w:rPr>
        <w:t xml:space="preserve"> de </w:t>
      </w:r>
      <w:proofErr w:type="spellStart"/>
      <w:r w:rsidRPr="00A30A81">
        <w:rPr>
          <w:rFonts w:ascii="Times New Roman" w:eastAsia="Calibri" w:hAnsi="Times New Roman" w:cs="Times New Roman"/>
          <w:bCs/>
          <w:i/>
          <w:szCs w:val="24"/>
          <w:lang w:eastAsia="ar-SA"/>
        </w:rPr>
        <w:t>Romeurope</w:t>
      </w:r>
      <w:proofErr w:type="spellEnd"/>
      <w:r w:rsidRPr="00A30A81">
        <w:rPr>
          <w:rFonts w:ascii="Times New Roman" w:eastAsia="Calibri" w:hAnsi="Times New Roman" w:cs="Times New Roman"/>
          <w:bCs/>
          <w:i/>
          <w:szCs w:val="24"/>
          <w:lang w:eastAsia="ar-SA"/>
        </w:rPr>
        <w:t xml:space="preserve"> ; ces propositions se retrouvent dans le document de compilation des propositions </w:t>
      </w:r>
      <w:proofErr w:type="spellStart"/>
      <w:r w:rsidRPr="00A30A81">
        <w:rPr>
          <w:rFonts w:ascii="Times New Roman" w:eastAsia="Calibri" w:hAnsi="Times New Roman" w:cs="Times New Roman"/>
          <w:bCs/>
          <w:i/>
          <w:szCs w:val="24"/>
          <w:lang w:eastAsia="ar-SA"/>
        </w:rPr>
        <w:t>interassociatives</w:t>
      </w:r>
      <w:proofErr w:type="spellEnd"/>
      <w:r w:rsidRPr="00A30A81">
        <w:rPr>
          <w:rFonts w:ascii="Times New Roman" w:eastAsia="Calibri" w:hAnsi="Times New Roman" w:cs="Times New Roman"/>
          <w:bCs/>
          <w:i/>
          <w:szCs w:val="24"/>
          <w:lang w:eastAsia="ar-SA"/>
        </w:rPr>
        <w:t>.</w:t>
      </w:r>
    </w:p>
    <w:p w14:paraId="171901C5" w14:textId="77777777" w:rsidR="00A30A81" w:rsidRPr="002F45FC" w:rsidRDefault="00A30A81" w:rsidP="00A30A81">
      <w:pPr>
        <w:autoSpaceDE w:val="0"/>
        <w:autoSpaceDN w:val="0"/>
        <w:adjustRightInd w:val="0"/>
        <w:spacing w:after="0" w:line="240" w:lineRule="auto"/>
        <w:jc w:val="both"/>
        <w:rPr>
          <w:rFonts w:ascii="Times New Roman" w:eastAsia="Times New Roman" w:hAnsi="Times New Roman" w:cs="Times New Roman"/>
          <w:bCs/>
          <w:smallCaps/>
          <w:color w:val="FF5050"/>
          <w:sz w:val="32"/>
          <w:szCs w:val="32"/>
          <w:lang w:eastAsia="fr-FR"/>
        </w:rPr>
      </w:pPr>
    </w:p>
    <w:p w14:paraId="35659C43" w14:textId="77777777" w:rsidR="00A30A81" w:rsidRPr="002F45FC" w:rsidRDefault="00A30A81" w:rsidP="00A30A81">
      <w:pPr>
        <w:spacing w:after="0"/>
        <w:rPr>
          <w:rFonts w:asciiTheme="majorBidi" w:hAnsiTheme="majorBidi" w:cstheme="majorBidi"/>
          <w:b/>
          <w:bCs/>
          <w:i/>
          <w:iCs/>
          <w:color w:val="FF5050"/>
          <w:sz w:val="28"/>
          <w:szCs w:val="28"/>
          <w:u w:val="single"/>
        </w:rPr>
      </w:pPr>
      <w:r w:rsidRPr="002F45FC">
        <w:rPr>
          <w:b/>
          <w:bCs/>
          <w:noProof/>
          <w:color w:val="FF5050"/>
          <w:lang w:eastAsia="fr-FR"/>
        </w:rPr>
        <mc:AlternateContent>
          <mc:Choice Requires="wps">
            <w:drawing>
              <wp:anchor distT="0" distB="0" distL="114300" distR="114300" simplePos="0" relativeHeight="251803648" behindDoc="0" locked="0" layoutInCell="1" allowOverlap="1" wp14:anchorId="258C52C5" wp14:editId="1350072B">
                <wp:simplePos x="0" y="0"/>
                <wp:positionH relativeFrom="column">
                  <wp:posOffset>2540</wp:posOffset>
                </wp:positionH>
                <wp:positionV relativeFrom="paragraph">
                  <wp:posOffset>87630</wp:posOffset>
                </wp:positionV>
                <wp:extent cx="447675" cy="45085"/>
                <wp:effectExtent l="0" t="0" r="28575" b="12065"/>
                <wp:wrapSquare wrapText="bothSides"/>
                <wp:docPr id="80" name="Rectangle 80"/>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FE7FDE4" id="Rectangle 80" o:spid="_x0000_s1026" style="position:absolute;margin-left:.2pt;margin-top:6.9pt;width:35.25pt;height:3.55pt;flip:y;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BHxJT6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r w:rsidRPr="002F45FC">
        <w:rPr>
          <w:rFonts w:asciiTheme="majorBidi" w:hAnsiTheme="majorBidi" w:cstheme="majorBidi"/>
          <w:b/>
          <w:bCs/>
          <w:i/>
          <w:iCs/>
          <w:color w:val="FF5050"/>
          <w:sz w:val="28"/>
          <w:szCs w:val="28"/>
        </w:rPr>
        <w:t>Sur l’inclusion et le droit commun</w:t>
      </w:r>
    </w:p>
    <w:p w14:paraId="16288AF0" w14:textId="77777777" w:rsidR="00A30A81" w:rsidRPr="002F45FC" w:rsidRDefault="00A30A81" w:rsidP="00A30A81">
      <w:pPr>
        <w:spacing w:after="0" w:line="240" w:lineRule="auto"/>
        <w:jc w:val="both"/>
        <w:rPr>
          <w:rFonts w:ascii="Times New Roman" w:eastAsia="Calibri" w:hAnsi="Times New Roman" w:cs="Times New Roman"/>
          <w:bCs/>
          <w:color w:val="FF5050"/>
          <w:sz w:val="32"/>
          <w:szCs w:val="32"/>
          <w:lang w:eastAsia="fr-FR"/>
        </w:rPr>
      </w:pPr>
    </w:p>
    <w:p w14:paraId="2C66CF70" w14:textId="77777777" w:rsidR="00725247" w:rsidRPr="002F45FC" w:rsidRDefault="00725247" w:rsidP="00725247">
      <w:pPr>
        <w:suppressAutoHyphens/>
        <w:spacing w:after="0" w:line="240" w:lineRule="auto"/>
        <w:rPr>
          <w:rFonts w:ascii="Times New Roman" w:eastAsia="Calibri" w:hAnsi="Times New Roman" w:cs="Times New Roman"/>
          <w:b/>
          <w:i/>
          <w:color w:val="FF5050"/>
          <w:szCs w:val="24"/>
          <w:lang w:eastAsia="ar-SA"/>
        </w:rPr>
      </w:pPr>
      <w:r w:rsidRPr="002F45FC">
        <w:rPr>
          <w:rFonts w:ascii="Times New Roman" w:eastAsia="Calibri" w:hAnsi="Times New Roman" w:cs="Times New Roman"/>
          <w:b/>
          <w:i/>
          <w:color w:val="FF5050"/>
          <w:szCs w:val="24"/>
          <w:lang w:eastAsia="ar-SA"/>
        </w:rPr>
        <w:t xml:space="preserve">La fin de </w:t>
      </w:r>
      <w:r w:rsidRPr="007B327D">
        <w:rPr>
          <w:rFonts w:ascii="Times New Roman" w:eastAsia="Calibri" w:hAnsi="Times New Roman" w:cs="Times New Roman"/>
          <w:b/>
          <w:i/>
          <w:color w:val="FF5050"/>
          <w:szCs w:val="24"/>
          <w:lang w:eastAsia="ar-SA"/>
        </w:rPr>
        <w:t>l’ethnicisation</w:t>
      </w:r>
      <w:r w:rsidRPr="002F45FC">
        <w:rPr>
          <w:rFonts w:ascii="Times New Roman" w:eastAsia="Calibri" w:hAnsi="Times New Roman" w:cs="Times New Roman"/>
          <w:b/>
          <w:i/>
          <w:color w:val="FF5050"/>
          <w:szCs w:val="24"/>
          <w:lang w:eastAsia="ar-SA"/>
        </w:rPr>
        <w:t xml:space="preserve"> du débat :</w:t>
      </w:r>
    </w:p>
    <w:p w14:paraId="7F30C2A4" w14:textId="77777777" w:rsidR="001A17FB" w:rsidRPr="002F45FC" w:rsidRDefault="001A17FB" w:rsidP="001A17FB">
      <w:pPr>
        <w:suppressAutoHyphens/>
        <w:spacing w:after="0" w:line="240" w:lineRule="auto"/>
        <w:jc w:val="both"/>
        <w:rPr>
          <w:rFonts w:ascii="Times New Roman" w:eastAsia="Calibri" w:hAnsi="Times New Roman" w:cs="Times New Roman"/>
          <w:color w:val="FF5050"/>
          <w:szCs w:val="24"/>
          <w:lang w:eastAsia="ar-SA"/>
        </w:rPr>
      </w:pPr>
    </w:p>
    <w:p w14:paraId="0CA80E4F" w14:textId="77777777" w:rsidR="00725247" w:rsidRPr="001A17FB" w:rsidRDefault="00725247" w:rsidP="001A17FB">
      <w:pPr>
        <w:suppressAutoHyphens/>
        <w:spacing w:after="0" w:line="240" w:lineRule="auto"/>
        <w:jc w:val="both"/>
        <w:rPr>
          <w:rFonts w:ascii="Times New Roman" w:eastAsia="Calibri" w:hAnsi="Times New Roman" w:cs="Times New Roman"/>
          <w:szCs w:val="24"/>
          <w:lang w:eastAsia="ar-SA"/>
        </w:rPr>
      </w:pPr>
      <w:r w:rsidRPr="001A17FB">
        <w:rPr>
          <w:rFonts w:ascii="Times New Roman" w:eastAsia="Calibri" w:hAnsi="Times New Roman" w:cs="Times New Roman"/>
          <w:szCs w:val="24"/>
          <w:lang w:eastAsia="ar-SA"/>
        </w:rPr>
        <w:t>Tout le monde parle des Roms comme d’une entité uniforme ; cela permet de traiter de la même manière des personnes qui sont dans des situations très différentes (nationalités multiples, célibataires/familles, travailleurs/inactifs, …).</w:t>
      </w:r>
    </w:p>
    <w:p w14:paraId="2639A293" w14:textId="76DBCF9B" w:rsidR="00725247" w:rsidRPr="001A17FB" w:rsidRDefault="00725247" w:rsidP="001A17FB">
      <w:pPr>
        <w:suppressAutoHyphens/>
        <w:spacing w:after="0" w:line="240" w:lineRule="auto"/>
        <w:jc w:val="both"/>
        <w:rPr>
          <w:rFonts w:ascii="Times New Roman" w:eastAsia="Calibri" w:hAnsi="Times New Roman" w:cs="Times New Roman"/>
          <w:szCs w:val="24"/>
          <w:lang w:eastAsia="ar-SA"/>
        </w:rPr>
      </w:pPr>
      <w:r w:rsidRPr="001A17FB">
        <w:rPr>
          <w:rFonts w:ascii="Times New Roman" w:eastAsia="Calibri" w:hAnsi="Times New Roman" w:cs="Times New Roman"/>
          <w:szCs w:val="24"/>
          <w:lang w:eastAsia="ar-SA"/>
        </w:rPr>
        <w:t xml:space="preserve">Dans ce sens, il conviendrait de parler plutôt de </w:t>
      </w:r>
      <w:proofErr w:type="spellStart"/>
      <w:r w:rsidRPr="001A17FB">
        <w:rPr>
          <w:rFonts w:ascii="Times New Roman" w:eastAsia="Calibri" w:hAnsi="Times New Roman" w:cs="Times New Roman"/>
          <w:szCs w:val="24"/>
          <w:lang w:eastAsia="ar-SA"/>
        </w:rPr>
        <w:t>ressortissant</w:t>
      </w:r>
      <w:r w:rsidR="00F808C9">
        <w:rPr>
          <w:rFonts w:ascii="Times New Roman" w:eastAsia="Calibri" w:hAnsi="Times New Roman" w:cs="Times New Roman"/>
          <w:szCs w:val="24"/>
          <w:lang w:eastAsia="ar-SA"/>
        </w:rPr>
        <w:t>∙e∙</w:t>
      </w:r>
      <w:r w:rsidRPr="001A17FB">
        <w:rPr>
          <w:rFonts w:ascii="Times New Roman" w:eastAsia="Calibri" w:hAnsi="Times New Roman" w:cs="Times New Roman"/>
          <w:szCs w:val="24"/>
          <w:lang w:eastAsia="ar-SA"/>
        </w:rPr>
        <w:t>s</w:t>
      </w:r>
      <w:proofErr w:type="spellEnd"/>
      <w:r w:rsidRPr="001A17FB">
        <w:rPr>
          <w:rFonts w:ascii="Times New Roman" w:eastAsia="Calibri" w:hAnsi="Times New Roman" w:cs="Times New Roman"/>
          <w:szCs w:val="24"/>
          <w:lang w:eastAsia="ar-SA"/>
        </w:rPr>
        <w:t xml:space="preserve"> de l’Union européenne pauvres et de l’accès aux dispositifs de droit commun.</w:t>
      </w:r>
    </w:p>
    <w:p w14:paraId="0C1EABE2" w14:textId="451903D7" w:rsidR="00725247" w:rsidRPr="001A17FB" w:rsidRDefault="00725247" w:rsidP="001A17FB">
      <w:pPr>
        <w:suppressAutoHyphens/>
        <w:spacing w:after="0" w:line="240" w:lineRule="auto"/>
        <w:jc w:val="both"/>
        <w:rPr>
          <w:rFonts w:ascii="Times New Roman" w:eastAsia="Calibri" w:hAnsi="Times New Roman" w:cs="Times New Roman"/>
          <w:szCs w:val="24"/>
          <w:lang w:eastAsia="ar-SA"/>
        </w:rPr>
      </w:pPr>
      <w:proofErr w:type="spellStart"/>
      <w:r w:rsidRPr="001A17FB">
        <w:rPr>
          <w:rFonts w:ascii="Times New Roman" w:eastAsia="Calibri" w:hAnsi="Times New Roman" w:cs="Times New Roman"/>
          <w:szCs w:val="24"/>
          <w:lang w:eastAsia="ar-SA"/>
        </w:rPr>
        <w:t>Romeurope</w:t>
      </w:r>
      <w:proofErr w:type="spellEnd"/>
      <w:r w:rsidRPr="001A17FB">
        <w:rPr>
          <w:rFonts w:ascii="Times New Roman" w:eastAsia="Calibri" w:hAnsi="Times New Roman" w:cs="Times New Roman"/>
          <w:szCs w:val="24"/>
          <w:lang w:eastAsia="ar-SA"/>
        </w:rPr>
        <w:t xml:space="preserve"> va plus loin : ils insistent beaucoup sur la nécessité d’un travail social et d’un soutien juridique individualisé (et non à destination d’un « groupe ») ; la réflexion actuelle de </w:t>
      </w:r>
      <w:proofErr w:type="spellStart"/>
      <w:r w:rsidRPr="001A17FB">
        <w:rPr>
          <w:rFonts w:ascii="Times New Roman" w:eastAsia="Calibri" w:hAnsi="Times New Roman" w:cs="Times New Roman"/>
          <w:szCs w:val="24"/>
          <w:lang w:eastAsia="ar-SA"/>
        </w:rPr>
        <w:t>Romeurope</w:t>
      </w:r>
      <w:proofErr w:type="spellEnd"/>
      <w:r w:rsidRPr="001A17FB">
        <w:rPr>
          <w:rFonts w:ascii="Times New Roman" w:eastAsia="Calibri" w:hAnsi="Times New Roman" w:cs="Times New Roman"/>
          <w:szCs w:val="24"/>
          <w:lang w:eastAsia="ar-SA"/>
        </w:rPr>
        <w:t xml:space="preserve"> va dans le sens de ne plus utiliser le terme « Rom » (parler des personnes, familles, enfants, pauvres, Européens, de bidonvilles…)</w:t>
      </w:r>
      <w:r w:rsidR="004A6AF4">
        <w:rPr>
          <w:rFonts w:ascii="Times New Roman" w:eastAsia="Calibri" w:hAnsi="Times New Roman" w:cs="Times New Roman"/>
          <w:szCs w:val="24"/>
          <w:lang w:eastAsia="ar-SA"/>
        </w:rPr>
        <w:t>.</w:t>
      </w:r>
    </w:p>
    <w:p w14:paraId="0FB4C5B6" w14:textId="77777777" w:rsidR="00725247" w:rsidRDefault="00725247" w:rsidP="001A17FB">
      <w:pPr>
        <w:suppressAutoHyphens/>
        <w:spacing w:after="0" w:line="240" w:lineRule="auto"/>
        <w:jc w:val="both"/>
        <w:rPr>
          <w:rFonts w:ascii="Times New Roman" w:eastAsia="Calibri" w:hAnsi="Times New Roman" w:cs="Times New Roman"/>
          <w:szCs w:val="24"/>
          <w:lang w:eastAsia="ar-SA"/>
        </w:rPr>
      </w:pPr>
      <w:r w:rsidRPr="001A17FB">
        <w:rPr>
          <w:rFonts w:ascii="Times New Roman" w:eastAsia="Calibri" w:hAnsi="Times New Roman" w:cs="Times New Roman"/>
          <w:szCs w:val="24"/>
          <w:lang w:eastAsia="ar-SA"/>
        </w:rPr>
        <w:t>Il faut :</w:t>
      </w:r>
    </w:p>
    <w:p w14:paraId="25118AF8" w14:textId="77777777" w:rsidR="001A17FB" w:rsidRPr="001A17FB" w:rsidRDefault="001A17FB" w:rsidP="001A17FB">
      <w:pPr>
        <w:suppressAutoHyphens/>
        <w:spacing w:after="0" w:line="240" w:lineRule="auto"/>
        <w:jc w:val="both"/>
        <w:rPr>
          <w:rFonts w:ascii="Times New Roman" w:eastAsia="Calibri" w:hAnsi="Times New Roman" w:cs="Times New Roman"/>
          <w:szCs w:val="24"/>
          <w:lang w:eastAsia="ar-SA"/>
        </w:rPr>
      </w:pPr>
    </w:p>
    <w:p w14:paraId="2D0D1A3F" w14:textId="72AC5E43" w:rsidR="00725247" w:rsidRDefault="00725247" w:rsidP="00AC6703">
      <w:pPr>
        <w:pStyle w:val="Paragraphedeliste"/>
        <w:numPr>
          <w:ilvl w:val="0"/>
          <w:numId w:val="60"/>
        </w:numPr>
        <w:suppressAutoHyphens/>
        <w:spacing w:after="0" w:line="240" w:lineRule="auto"/>
        <w:jc w:val="both"/>
        <w:rPr>
          <w:rFonts w:ascii="Times New Roman" w:eastAsia="Calibri" w:hAnsi="Times New Roman" w:cs="Times New Roman"/>
          <w:szCs w:val="24"/>
          <w:lang w:eastAsia="ar-SA"/>
        </w:rPr>
      </w:pPr>
      <w:r w:rsidRPr="001A17FB">
        <w:rPr>
          <w:rFonts w:ascii="Times New Roman" w:eastAsia="Calibri" w:hAnsi="Times New Roman" w:cs="Times New Roman"/>
          <w:szCs w:val="24"/>
          <w:lang w:eastAsia="ar-SA"/>
        </w:rPr>
        <w:t>Promouvoir l’inclusion des personnes dites membres de la communauté Rom, en luttant contre les discours de haine et en accompagnant les personnes vers l’accès au droit commun, en matière de séjour comme de droits économiques et sociaux</w:t>
      </w:r>
      <w:r w:rsidR="004A6AF4">
        <w:rPr>
          <w:rFonts w:ascii="Times New Roman" w:eastAsia="Calibri" w:hAnsi="Times New Roman" w:cs="Times New Roman"/>
          <w:szCs w:val="24"/>
          <w:lang w:eastAsia="ar-SA"/>
        </w:rPr>
        <w:t>.</w:t>
      </w:r>
    </w:p>
    <w:p w14:paraId="6AB4A7AB" w14:textId="77777777" w:rsidR="001A17FB" w:rsidRDefault="001A17FB" w:rsidP="001A17FB">
      <w:pPr>
        <w:suppressAutoHyphens/>
        <w:spacing w:after="0" w:line="240" w:lineRule="auto"/>
        <w:jc w:val="both"/>
        <w:rPr>
          <w:rFonts w:ascii="Times New Roman" w:eastAsia="Calibri" w:hAnsi="Times New Roman" w:cs="Times New Roman"/>
          <w:szCs w:val="24"/>
          <w:lang w:eastAsia="ar-SA"/>
        </w:rPr>
      </w:pPr>
    </w:p>
    <w:p w14:paraId="2F914196" w14:textId="3E12C1B5" w:rsidR="00725247" w:rsidRPr="001A17FB" w:rsidRDefault="00725247" w:rsidP="00AC6703">
      <w:pPr>
        <w:pStyle w:val="Paragraphedeliste"/>
        <w:numPr>
          <w:ilvl w:val="0"/>
          <w:numId w:val="60"/>
        </w:numPr>
        <w:suppressAutoHyphens/>
        <w:spacing w:after="0" w:line="240" w:lineRule="auto"/>
        <w:jc w:val="both"/>
        <w:rPr>
          <w:rFonts w:ascii="Times New Roman" w:eastAsia="Calibri" w:hAnsi="Times New Roman" w:cs="Times New Roman"/>
          <w:szCs w:val="24"/>
          <w:lang w:eastAsia="ar-SA"/>
        </w:rPr>
      </w:pPr>
      <w:r w:rsidRPr="001A17FB">
        <w:rPr>
          <w:rFonts w:ascii="Times New Roman" w:eastAsia="Calibri" w:hAnsi="Times New Roman" w:cs="Times New Roman"/>
          <w:szCs w:val="24"/>
          <w:lang w:eastAsia="ar-SA"/>
        </w:rPr>
        <w:t>Arrêter les évacuations de bidonvilles en l’absence de solution de relogement et suspendre les procédures d’évacuation administrative</w:t>
      </w:r>
      <w:r w:rsidR="00E31A87">
        <w:rPr>
          <w:rFonts w:ascii="Times New Roman" w:eastAsia="Calibri" w:hAnsi="Times New Roman" w:cs="Times New Roman"/>
          <w:szCs w:val="24"/>
          <w:lang w:eastAsia="ar-SA"/>
        </w:rPr>
        <w:t xml:space="preserve">. </w:t>
      </w:r>
      <w:r w:rsidRPr="001A17FB">
        <w:rPr>
          <w:rFonts w:ascii="Times New Roman" w:eastAsia="Calibri" w:hAnsi="Times New Roman" w:cs="Times New Roman"/>
          <w:szCs w:val="24"/>
          <w:lang w:eastAsia="ar-SA"/>
        </w:rPr>
        <w:t>Il faut mettre en place de réelles concertations au niveau local entre collec</w:t>
      </w:r>
      <w:r w:rsidR="004A6AF4">
        <w:rPr>
          <w:rFonts w:ascii="Times New Roman" w:eastAsia="Calibri" w:hAnsi="Times New Roman" w:cs="Times New Roman"/>
          <w:szCs w:val="24"/>
          <w:lang w:eastAsia="ar-SA"/>
        </w:rPr>
        <w:t xml:space="preserve">tivités et associations </w:t>
      </w:r>
      <w:r w:rsidRPr="001A17FB">
        <w:rPr>
          <w:rFonts w:ascii="Times New Roman" w:eastAsia="Calibri" w:hAnsi="Times New Roman" w:cs="Times New Roman"/>
          <w:szCs w:val="24"/>
          <w:lang w:eastAsia="ar-SA"/>
        </w:rPr>
        <w:t>pour trouver des solutions pérennes et la dénonciation des pratiques de certaines municipalités qui font évacuer des terrains non sur la base de décisions de justices, mais d’arrêtés municipaux unilatéraux</w:t>
      </w:r>
      <w:r w:rsidR="00C0345E">
        <w:rPr>
          <w:vertAlign w:val="superscript"/>
          <w:lang w:eastAsia="ar-SA"/>
        </w:rPr>
        <w:t>.</w:t>
      </w:r>
    </w:p>
    <w:p w14:paraId="728DD1A2" w14:textId="77777777" w:rsidR="001A17FB" w:rsidRPr="002F45FC" w:rsidRDefault="001A17FB" w:rsidP="001A17FB">
      <w:pPr>
        <w:suppressAutoHyphens/>
        <w:spacing w:after="0" w:line="240" w:lineRule="auto"/>
        <w:jc w:val="both"/>
        <w:rPr>
          <w:rFonts w:ascii="Times New Roman" w:eastAsia="Calibri" w:hAnsi="Times New Roman" w:cs="Times New Roman"/>
          <w:szCs w:val="24"/>
          <w:lang w:eastAsia="ar-SA"/>
        </w:rPr>
      </w:pPr>
    </w:p>
    <w:p w14:paraId="45B03241" w14:textId="77777777" w:rsidR="00725247" w:rsidRPr="002F45FC" w:rsidRDefault="00725247" w:rsidP="001A17FB">
      <w:pPr>
        <w:suppressAutoHyphens/>
        <w:spacing w:after="0" w:line="240" w:lineRule="auto"/>
        <w:jc w:val="both"/>
        <w:rPr>
          <w:rFonts w:ascii="Times New Roman" w:eastAsia="Calibri" w:hAnsi="Times New Roman" w:cs="Times New Roman"/>
          <w:szCs w:val="24"/>
          <w:lang w:eastAsia="ar-SA"/>
        </w:rPr>
      </w:pPr>
      <w:r w:rsidRPr="007B327D">
        <w:rPr>
          <w:rFonts w:ascii="Times New Roman" w:eastAsia="Calibri" w:hAnsi="Times New Roman" w:cs="Times New Roman"/>
          <w:b/>
          <w:i/>
          <w:color w:val="FF0000"/>
          <w:szCs w:val="24"/>
          <w:lang w:eastAsia="ar-SA"/>
        </w:rPr>
        <w:t>La protection</w:t>
      </w:r>
      <w:r w:rsidRPr="002F45FC">
        <w:rPr>
          <w:rFonts w:ascii="Times New Roman" w:eastAsia="Calibri" w:hAnsi="Times New Roman" w:cs="Times New Roman"/>
          <w:szCs w:val="24"/>
          <w:lang w:eastAsia="ar-SA"/>
        </w:rPr>
        <w:t>, par la France, des populations discriminées dans leur pays d’origine.</w:t>
      </w:r>
    </w:p>
    <w:p w14:paraId="1384D1F1" w14:textId="77777777" w:rsidR="001A17FB" w:rsidRPr="002F45FC" w:rsidRDefault="001A17FB" w:rsidP="001A17FB">
      <w:pPr>
        <w:autoSpaceDE w:val="0"/>
        <w:autoSpaceDN w:val="0"/>
        <w:adjustRightInd w:val="0"/>
        <w:spacing w:after="0" w:line="240" w:lineRule="auto"/>
        <w:jc w:val="both"/>
        <w:rPr>
          <w:rFonts w:ascii="Times New Roman" w:eastAsia="Times New Roman" w:hAnsi="Times New Roman" w:cs="Times New Roman"/>
          <w:bCs/>
          <w:smallCaps/>
          <w:color w:val="FF5050"/>
          <w:sz w:val="32"/>
          <w:szCs w:val="32"/>
          <w:lang w:eastAsia="fr-FR"/>
        </w:rPr>
      </w:pPr>
    </w:p>
    <w:p w14:paraId="6976B45C" w14:textId="77777777" w:rsidR="001A17FB" w:rsidRPr="002F45FC" w:rsidRDefault="001A17FB" w:rsidP="001A17FB">
      <w:pPr>
        <w:spacing w:after="0"/>
        <w:rPr>
          <w:rFonts w:asciiTheme="majorBidi" w:hAnsiTheme="majorBidi" w:cstheme="majorBidi"/>
          <w:b/>
          <w:bCs/>
          <w:i/>
          <w:iCs/>
          <w:color w:val="FF5050"/>
          <w:sz w:val="28"/>
          <w:szCs w:val="28"/>
          <w:u w:val="single"/>
        </w:rPr>
      </w:pPr>
      <w:r w:rsidRPr="002F45FC">
        <w:rPr>
          <w:b/>
          <w:bCs/>
          <w:noProof/>
          <w:color w:val="FF5050"/>
          <w:lang w:eastAsia="fr-FR"/>
        </w:rPr>
        <mc:AlternateContent>
          <mc:Choice Requires="wps">
            <w:drawing>
              <wp:anchor distT="0" distB="0" distL="114300" distR="114300" simplePos="0" relativeHeight="251805696" behindDoc="0" locked="0" layoutInCell="1" allowOverlap="1" wp14:anchorId="002FA78F" wp14:editId="3F3BCF7F">
                <wp:simplePos x="0" y="0"/>
                <wp:positionH relativeFrom="column">
                  <wp:posOffset>2540</wp:posOffset>
                </wp:positionH>
                <wp:positionV relativeFrom="paragraph">
                  <wp:posOffset>97155</wp:posOffset>
                </wp:positionV>
                <wp:extent cx="447675" cy="45085"/>
                <wp:effectExtent l="0" t="0" r="28575" b="12065"/>
                <wp:wrapSquare wrapText="bothSides"/>
                <wp:docPr id="81" name="Rectangle 81"/>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310A44B" id="Rectangle 81" o:spid="_x0000_s1026" style="position:absolute;margin-left:.2pt;margin-top:7.65pt;width:35.25pt;height:3.55pt;flip:y;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" fillcolor="#ff5050" strokecolor="#ff5050" strokeweight="2pt">
                <w10:wrap type="square"/>
              </v:rect>
            </w:pict>
          </mc:Fallback>
        </mc:AlternateContent>
      </w:r>
      <w:r w:rsidRPr="002F45FC">
        <w:rPr>
          <w:rFonts w:asciiTheme="majorBidi" w:hAnsiTheme="majorBidi" w:cstheme="majorBidi"/>
          <w:b/>
          <w:bCs/>
          <w:i/>
          <w:iCs/>
          <w:color w:val="FF5050"/>
          <w:sz w:val="28"/>
          <w:szCs w:val="28"/>
        </w:rPr>
        <w:t>Droit au séjour</w:t>
      </w:r>
    </w:p>
    <w:p w14:paraId="09F214E7" w14:textId="77777777" w:rsidR="001A17FB" w:rsidRPr="002F45FC" w:rsidRDefault="001A17FB" w:rsidP="001A17FB">
      <w:pPr>
        <w:suppressAutoHyphens/>
        <w:spacing w:after="0" w:line="240" w:lineRule="auto"/>
        <w:jc w:val="both"/>
        <w:rPr>
          <w:rFonts w:ascii="Times New Roman" w:eastAsia="Calibri" w:hAnsi="Times New Roman" w:cs="Times New Roman"/>
          <w:color w:val="FF5050"/>
          <w:sz w:val="32"/>
          <w:szCs w:val="32"/>
          <w:lang w:eastAsia="ar-SA"/>
        </w:rPr>
      </w:pPr>
    </w:p>
    <w:p w14:paraId="27188F7A" w14:textId="7E35B9A5" w:rsidR="00725247" w:rsidRPr="000F7491" w:rsidRDefault="00725247" w:rsidP="00AC6703">
      <w:pPr>
        <w:pStyle w:val="Paragraphedeliste"/>
        <w:numPr>
          <w:ilvl w:val="0"/>
          <w:numId w:val="62"/>
        </w:numPr>
        <w:suppressAutoHyphens/>
        <w:spacing w:after="0" w:line="240" w:lineRule="auto"/>
        <w:jc w:val="both"/>
        <w:rPr>
          <w:rFonts w:ascii="Times New Roman" w:eastAsia="Calibri" w:hAnsi="Times New Roman" w:cs="Times New Roman"/>
          <w:szCs w:val="24"/>
          <w:lang w:eastAsia="ar-SA"/>
        </w:rPr>
      </w:pPr>
      <w:r w:rsidRPr="002F45FC">
        <w:rPr>
          <w:rFonts w:ascii="Times New Roman" w:eastAsia="Calibri" w:hAnsi="Times New Roman" w:cs="Times New Roman"/>
          <w:szCs w:val="24"/>
          <w:lang w:eastAsia="ar-SA"/>
        </w:rPr>
        <w:t>L’application du droit commun, y</w:t>
      </w:r>
      <w:r w:rsidRPr="000F7491">
        <w:rPr>
          <w:rFonts w:ascii="Times New Roman" w:eastAsia="Calibri" w:hAnsi="Times New Roman" w:cs="Times New Roman"/>
          <w:szCs w:val="24"/>
          <w:lang w:eastAsia="ar-SA"/>
        </w:rPr>
        <w:t xml:space="preserve"> compris des dispositions nationales plus favorables, aux </w:t>
      </w:r>
      <w:bookmarkStart w:id="16" w:name="_Hlk31624755"/>
      <w:proofErr w:type="spellStart"/>
      <w:r w:rsidRPr="000F7491">
        <w:rPr>
          <w:rFonts w:ascii="Times New Roman" w:eastAsia="Calibri" w:hAnsi="Times New Roman" w:cs="Times New Roman"/>
          <w:szCs w:val="24"/>
          <w:lang w:eastAsia="ar-SA"/>
        </w:rPr>
        <w:t>ressortissant</w:t>
      </w:r>
      <w:r w:rsidR="00C0345E">
        <w:rPr>
          <w:rFonts w:ascii="Times New Roman" w:eastAsia="Calibri" w:hAnsi="Times New Roman" w:cs="Times New Roman"/>
          <w:szCs w:val="24"/>
          <w:lang w:eastAsia="ar-SA"/>
        </w:rPr>
        <w:t>∙e∙</w:t>
      </w:r>
      <w:r w:rsidRPr="000F7491">
        <w:rPr>
          <w:rFonts w:ascii="Times New Roman" w:eastAsia="Calibri" w:hAnsi="Times New Roman" w:cs="Times New Roman"/>
          <w:szCs w:val="24"/>
          <w:lang w:eastAsia="ar-SA"/>
        </w:rPr>
        <w:t>s</w:t>
      </w:r>
      <w:proofErr w:type="spellEnd"/>
      <w:r w:rsidRPr="000F7491">
        <w:rPr>
          <w:rFonts w:ascii="Times New Roman" w:eastAsia="Calibri" w:hAnsi="Times New Roman" w:cs="Times New Roman"/>
          <w:szCs w:val="24"/>
          <w:lang w:eastAsia="ar-SA"/>
        </w:rPr>
        <w:t xml:space="preserve"> </w:t>
      </w:r>
      <w:bookmarkEnd w:id="16"/>
      <w:r w:rsidRPr="000F7491">
        <w:rPr>
          <w:rFonts w:ascii="Times New Roman" w:eastAsia="Calibri" w:hAnsi="Times New Roman" w:cs="Times New Roman"/>
          <w:szCs w:val="24"/>
          <w:lang w:eastAsia="ar-SA"/>
        </w:rPr>
        <w:t>communautaires pour le droit au séjour (vie privée et familiale, malade, accompagnant...).</w:t>
      </w:r>
    </w:p>
    <w:p w14:paraId="160DBCD1" w14:textId="77777777" w:rsidR="002F45FC" w:rsidRPr="002F45FC" w:rsidRDefault="002F45FC" w:rsidP="001A17FB">
      <w:pPr>
        <w:autoSpaceDE w:val="0"/>
        <w:autoSpaceDN w:val="0"/>
        <w:adjustRightInd w:val="0"/>
        <w:spacing w:after="0" w:line="240" w:lineRule="auto"/>
        <w:jc w:val="both"/>
        <w:rPr>
          <w:rFonts w:ascii="Times New Roman" w:eastAsia="Times New Roman" w:hAnsi="Times New Roman" w:cs="Times New Roman"/>
          <w:bCs/>
          <w:smallCaps/>
          <w:color w:val="FF5050"/>
          <w:sz w:val="32"/>
          <w:szCs w:val="32"/>
          <w:lang w:eastAsia="fr-FR"/>
        </w:rPr>
      </w:pPr>
    </w:p>
    <w:p w14:paraId="28114EB5" w14:textId="77777777" w:rsidR="001A17FB" w:rsidRPr="002F45FC" w:rsidRDefault="001A17FB" w:rsidP="001A17FB">
      <w:pPr>
        <w:spacing w:after="0"/>
        <w:rPr>
          <w:rFonts w:asciiTheme="majorBidi" w:hAnsiTheme="majorBidi" w:cstheme="majorBidi"/>
          <w:b/>
          <w:bCs/>
          <w:i/>
          <w:iCs/>
          <w:color w:val="FF5050"/>
          <w:sz w:val="28"/>
          <w:szCs w:val="28"/>
          <w:u w:val="single"/>
        </w:rPr>
      </w:pPr>
      <w:r w:rsidRPr="002F45FC">
        <w:rPr>
          <w:b/>
          <w:bCs/>
          <w:noProof/>
          <w:color w:val="FF5050"/>
          <w:lang w:eastAsia="fr-FR"/>
        </w:rPr>
        <mc:AlternateContent>
          <mc:Choice Requires="wps">
            <w:drawing>
              <wp:anchor distT="0" distB="0" distL="114300" distR="114300" simplePos="0" relativeHeight="251807744" behindDoc="0" locked="0" layoutInCell="1" allowOverlap="1" wp14:anchorId="74941DF7" wp14:editId="714E8B5B">
                <wp:simplePos x="0" y="0"/>
                <wp:positionH relativeFrom="column">
                  <wp:posOffset>2540</wp:posOffset>
                </wp:positionH>
                <wp:positionV relativeFrom="paragraph">
                  <wp:posOffset>87630</wp:posOffset>
                </wp:positionV>
                <wp:extent cx="447675" cy="45085"/>
                <wp:effectExtent l="0" t="0" r="28575" b="12065"/>
                <wp:wrapSquare wrapText="bothSides"/>
                <wp:docPr id="82" name="Rectangle 82"/>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91E23AF" id="Rectangle 82" o:spid="_x0000_s1026" style="position:absolute;margin-left:.2pt;margin-top:6.9pt;width:35.25pt;height:3.55pt;flip:y;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yWqXTW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r w:rsidRPr="002F45FC">
        <w:rPr>
          <w:rFonts w:asciiTheme="majorBidi" w:hAnsiTheme="majorBidi" w:cstheme="majorBidi"/>
          <w:b/>
          <w:bCs/>
          <w:i/>
          <w:iCs/>
          <w:color w:val="FF5050"/>
          <w:sz w:val="28"/>
          <w:szCs w:val="28"/>
        </w:rPr>
        <w:t>Expulsion du territoire</w:t>
      </w:r>
    </w:p>
    <w:p w14:paraId="3B0532BF" w14:textId="77777777" w:rsidR="001A17FB" w:rsidRPr="002F45FC" w:rsidRDefault="001A17FB" w:rsidP="001A17FB">
      <w:pPr>
        <w:suppressAutoHyphens/>
        <w:spacing w:after="0" w:line="240" w:lineRule="auto"/>
        <w:jc w:val="both"/>
        <w:rPr>
          <w:rFonts w:ascii="Times New Roman" w:eastAsia="Calibri" w:hAnsi="Times New Roman" w:cs="Times New Roman"/>
          <w:b/>
          <w:color w:val="FF5050"/>
          <w:sz w:val="32"/>
          <w:szCs w:val="32"/>
          <w:lang w:eastAsia="ar-SA"/>
        </w:rPr>
      </w:pPr>
    </w:p>
    <w:p w14:paraId="51789DAE" w14:textId="69D2C42B" w:rsidR="00725247" w:rsidRPr="001A17FB" w:rsidRDefault="00725247" w:rsidP="00AC6703">
      <w:pPr>
        <w:pStyle w:val="Paragraphedeliste"/>
        <w:numPr>
          <w:ilvl w:val="0"/>
          <w:numId w:val="61"/>
        </w:numPr>
        <w:suppressAutoHyphens/>
        <w:spacing w:after="0" w:line="240" w:lineRule="auto"/>
        <w:jc w:val="both"/>
        <w:rPr>
          <w:rFonts w:ascii="Times New Roman" w:eastAsia="Calibri" w:hAnsi="Times New Roman" w:cs="Times New Roman"/>
          <w:szCs w:val="24"/>
          <w:lang w:eastAsia="ar-SA"/>
        </w:rPr>
      </w:pPr>
      <w:r w:rsidRPr="001A17FB">
        <w:rPr>
          <w:rFonts w:ascii="Times New Roman" w:eastAsia="Calibri" w:hAnsi="Times New Roman" w:cs="Times New Roman"/>
          <w:szCs w:val="24"/>
          <w:lang w:eastAsia="ar-SA"/>
        </w:rPr>
        <w:t xml:space="preserve">Mettre fin aux mesures illégales de placements en rétention et d’expulsions de </w:t>
      </w:r>
      <w:proofErr w:type="spellStart"/>
      <w:r w:rsidR="00C0345E" w:rsidRPr="000F7491">
        <w:rPr>
          <w:rFonts w:ascii="Times New Roman" w:eastAsia="Calibri" w:hAnsi="Times New Roman" w:cs="Times New Roman"/>
          <w:szCs w:val="24"/>
          <w:lang w:eastAsia="ar-SA"/>
        </w:rPr>
        <w:t>ressortissant</w:t>
      </w:r>
      <w:r w:rsidR="00C0345E">
        <w:rPr>
          <w:rFonts w:ascii="Times New Roman" w:eastAsia="Calibri" w:hAnsi="Times New Roman" w:cs="Times New Roman"/>
          <w:szCs w:val="24"/>
          <w:lang w:eastAsia="ar-SA"/>
        </w:rPr>
        <w:t>∙e∙</w:t>
      </w:r>
      <w:r w:rsidR="00C0345E" w:rsidRPr="000F7491">
        <w:rPr>
          <w:rFonts w:ascii="Times New Roman" w:eastAsia="Calibri" w:hAnsi="Times New Roman" w:cs="Times New Roman"/>
          <w:szCs w:val="24"/>
          <w:lang w:eastAsia="ar-SA"/>
        </w:rPr>
        <w:t>s</w:t>
      </w:r>
      <w:proofErr w:type="spellEnd"/>
      <w:r w:rsidR="00C0345E" w:rsidRPr="000F7491">
        <w:rPr>
          <w:rFonts w:ascii="Times New Roman" w:eastAsia="Calibri" w:hAnsi="Times New Roman" w:cs="Times New Roman"/>
          <w:szCs w:val="24"/>
          <w:lang w:eastAsia="ar-SA"/>
        </w:rPr>
        <w:t xml:space="preserve"> </w:t>
      </w:r>
      <w:r w:rsidR="00C0345E">
        <w:rPr>
          <w:rFonts w:ascii="Times New Roman" w:eastAsia="Calibri" w:hAnsi="Times New Roman" w:cs="Times New Roman"/>
          <w:szCs w:val="24"/>
          <w:lang w:eastAsia="ar-SA"/>
        </w:rPr>
        <w:t>c</w:t>
      </w:r>
      <w:r w:rsidRPr="001A17FB">
        <w:rPr>
          <w:rFonts w:ascii="Times New Roman" w:eastAsia="Calibri" w:hAnsi="Times New Roman" w:cs="Times New Roman"/>
          <w:szCs w:val="24"/>
          <w:lang w:eastAsia="ar-SA"/>
        </w:rPr>
        <w:t xml:space="preserve">ommunautaires et ne plus recourir aux expulsions collectives par charters de </w:t>
      </w:r>
      <w:proofErr w:type="spellStart"/>
      <w:r w:rsidR="00C0345E" w:rsidRPr="00C0345E">
        <w:rPr>
          <w:rFonts w:ascii="Times New Roman" w:eastAsia="Calibri" w:hAnsi="Times New Roman" w:cs="Times New Roman"/>
          <w:szCs w:val="24"/>
          <w:lang w:eastAsia="ar-SA"/>
        </w:rPr>
        <w:t>ressortissant∙e∙s</w:t>
      </w:r>
      <w:proofErr w:type="spellEnd"/>
      <w:r w:rsidR="00C0345E" w:rsidRPr="00C0345E">
        <w:rPr>
          <w:rFonts w:ascii="Times New Roman" w:eastAsia="Calibri" w:hAnsi="Times New Roman" w:cs="Times New Roman"/>
          <w:szCs w:val="24"/>
          <w:lang w:eastAsia="ar-SA"/>
        </w:rPr>
        <w:t xml:space="preserve"> </w:t>
      </w:r>
      <w:proofErr w:type="spellStart"/>
      <w:r w:rsidRPr="001A17FB">
        <w:rPr>
          <w:rFonts w:ascii="Times New Roman" w:eastAsia="Calibri" w:hAnsi="Times New Roman" w:cs="Times New Roman"/>
          <w:szCs w:val="24"/>
          <w:lang w:eastAsia="ar-SA"/>
        </w:rPr>
        <w:t>roumain</w:t>
      </w:r>
      <w:r w:rsidR="00C0345E">
        <w:rPr>
          <w:rFonts w:ascii="Times New Roman" w:eastAsia="Calibri" w:hAnsi="Times New Roman" w:cs="Times New Roman"/>
          <w:szCs w:val="24"/>
          <w:lang w:eastAsia="ar-SA"/>
        </w:rPr>
        <w:t>∙e∙</w:t>
      </w:r>
      <w:r w:rsidRPr="001A17FB">
        <w:rPr>
          <w:rFonts w:ascii="Times New Roman" w:eastAsia="Calibri" w:hAnsi="Times New Roman" w:cs="Times New Roman"/>
          <w:szCs w:val="24"/>
          <w:lang w:eastAsia="ar-SA"/>
        </w:rPr>
        <w:t>s</w:t>
      </w:r>
      <w:proofErr w:type="spellEnd"/>
      <w:r w:rsidRPr="001A17FB">
        <w:rPr>
          <w:rFonts w:ascii="Times New Roman" w:eastAsia="Calibri" w:hAnsi="Times New Roman" w:cs="Times New Roman"/>
          <w:szCs w:val="24"/>
          <w:lang w:eastAsia="ar-SA"/>
        </w:rPr>
        <w:t xml:space="preserve"> et bulgares.</w:t>
      </w:r>
    </w:p>
    <w:p w14:paraId="1B460351" w14:textId="77777777" w:rsidR="001A17FB" w:rsidRDefault="001A17FB" w:rsidP="001A17FB">
      <w:pPr>
        <w:suppressAutoHyphens/>
        <w:spacing w:after="0" w:line="240" w:lineRule="auto"/>
        <w:jc w:val="both"/>
        <w:rPr>
          <w:rFonts w:ascii="Times New Roman" w:eastAsia="Calibri" w:hAnsi="Times New Roman" w:cs="Times New Roman"/>
          <w:szCs w:val="24"/>
          <w:lang w:eastAsia="ar-SA"/>
        </w:rPr>
      </w:pPr>
    </w:p>
    <w:p w14:paraId="67F9EB80" w14:textId="1CABB0A0" w:rsidR="00725247" w:rsidRPr="001A17FB" w:rsidRDefault="00725247" w:rsidP="001A17FB">
      <w:pPr>
        <w:suppressAutoHyphens/>
        <w:spacing w:after="0" w:line="240" w:lineRule="auto"/>
        <w:jc w:val="both"/>
        <w:rPr>
          <w:rFonts w:ascii="Times New Roman" w:eastAsia="Calibri" w:hAnsi="Times New Roman" w:cs="Times New Roman"/>
          <w:szCs w:val="24"/>
          <w:lang w:eastAsia="ar-SA"/>
        </w:rPr>
      </w:pPr>
      <w:r w:rsidRPr="001A17FB">
        <w:rPr>
          <w:rFonts w:ascii="Times New Roman" w:eastAsia="Calibri" w:hAnsi="Times New Roman" w:cs="Times New Roman"/>
          <w:szCs w:val="24"/>
          <w:lang w:eastAsia="ar-SA"/>
        </w:rPr>
        <w:lastRenderedPageBreak/>
        <w:t xml:space="preserve">Pendant trois mois, </w:t>
      </w:r>
      <w:proofErr w:type="spellStart"/>
      <w:r w:rsidRPr="001A17FB">
        <w:rPr>
          <w:rFonts w:ascii="Times New Roman" w:eastAsia="Calibri" w:hAnsi="Times New Roman" w:cs="Times New Roman"/>
          <w:szCs w:val="24"/>
          <w:lang w:eastAsia="ar-SA"/>
        </w:rPr>
        <w:t>tout</w:t>
      </w:r>
      <w:r w:rsidR="00C0345E">
        <w:rPr>
          <w:rFonts w:ascii="Times New Roman" w:eastAsia="Calibri" w:hAnsi="Times New Roman" w:cs="Times New Roman"/>
          <w:szCs w:val="24"/>
          <w:lang w:eastAsia="ar-SA"/>
        </w:rPr>
        <w:t>∙e</w:t>
      </w:r>
      <w:proofErr w:type="spellEnd"/>
      <w:r w:rsidRPr="001A17FB">
        <w:rPr>
          <w:rFonts w:ascii="Times New Roman" w:eastAsia="Calibri" w:hAnsi="Times New Roman" w:cs="Times New Roman"/>
          <w:szCs w:val="24"/>
          <w:lang w:eastAsia="ar-SA"/>
        </w:rPr>
        <w:t xml:space="preserve"> </w:t>
      </w:r>
      <w:proofErr w:type="spellStart"/>
      <w:r w:rsidRPr="001A17FB">
        <w:rPr>
          <w:rFonts w:ascii="Times New Roman" w:eastAsia="Calibri" w:hAnsi="Times New Roman" w:cs="Times New Roman"/>
          <w:szCs w:val="24"/>
          <w:lang w:eastAsia="ar-SA"/>
        </w:rPr>
        <w:t>citoyen</w:t>
      </w:r>
      <w:r w:rsidR="00C0345E">
        <w:rPr>
          <w:rFonts w:ascii="Times New Roman" w:eastAsia="Calibri" w:hAnsi="Times New Roman" w:cs="Times New Roman"/>
          <w:szCs w:val="24"/>
          <w:lang w:eastAsia="ar-SA"/>
        </w:rPr>
        <w:t>∙ne</w:t>
      </w:r>
      <w:proofErr w:type="spellEnd"/>
      <w:r w:rsidRPr="001A17FB">
        <w:rPr>
          <w:rFonts w:ascii="Times New Roman" w:eastAsia="Calibri" w:hAnsi="Times New Roman" w:cs="Times New Roman"/>
          <w:szCs w:val="24"/>
          <w:lang w:eastAsia="ar-SA"/>
        </w:rPr>
        <w:t xml:space="preserve"> </w:t>
      </w:r>
      <w:proofErr w:type="spellStart"/>
      <w:r w:rsidRPr="001A17FB">
        <w:rPr>
          <w:rFonts w:ascii="Times New Roman" w:eastAsia="Calibri" w:hAnsi="Times New Roman" w:cs="Times New Roman"/>
          <w:szCs w:val="24"/>
          <w:lang w:eastAsia="ar-SA"/>
        </w:rPr>
        <w:t>européen</w:t>
      </w:r>
      <w:r w:rsidR="00C0345E">
        <w:rPr>
          <w:rFonts w:ascii="Times New Roman" w:eastAsia="Calibri" w:hAnsi="Times New Roman" w:cs="Times New Roman"/>
          <w:szCs w:val="24"/>
          <w:lang w:eastAsia="ar-SA"/>
        </w:rPr>
        <w:t>∙ne</w:t>
      </w:r>
      <w:proofErr w:type="spellEnd"/>
      <w:r w:rsidRPr="001A17FB">
        <w:rPr>
          <w:rFonts w:ascii="Times New Roman" w:eastAsia="Calibri" w:hAnsi="Times New Roman" w:cs="Times New Roman"/>
          <w:szCs w:val="24"/>
          <w:lang w:eastAsia="ar-SA"/>
        </w:rPr>
        <w:t xml:space="preserve"> a le droit de circuler dans l’Union s’il </w:t>
      </w:r>
      <w:r w:rsidR="00C0345E">
        <w:rPr>
          <w:rFonts w:ascii="Times New Roman" w:eastAsia="Calibri" w:hAnsi="Times New Roman" w:cs="Times New Roman"/>
          <w:szCs w:val="24"/>
          <w:lang w:eastAsia="ar-SA"/>
        </w:rPr>
        <w:t xml:space="preserve">ou elle </w:t>
      </w:r>
      <w:r w:rsidRPr="001A17FB">
        <w:rPr>
          <w:rFonts w:ascii="Times New Roman" w:eastAsia="Calibri" w:hAnsi="Times New Roman" w:cs="Times New Roman"/>
          <w:szCs w:val="24"/>
          <w:lang w:eastAsia="ar-SA"/>
        </w:rPr>
        <w:t xml:space="preserve">ne menace pas l'ordre public. Mais la notion d’ordre public est instrumentalisée : </w:t>
      </w:r>
      <w:r w:rsidRPr="001A17FB">
        <w:rPr>
          <w:rFonts w:ascii="Times New Roman" w:eastAsia="Calibri" w:hAnsi="Times New Roman" w:cs="Times New Roman"/>
          <w:iCs/>
          <w:szCs w:val="24"/>
          <w:lang w:eastAsia="ar-SA"/>
        </w:rPr>
        <w:t xml:space="preserve">les préfets expulsent pour </w:t>
      </w:r>
      <w:r w:rsidRPr="001A17FB">
        <w:rPr>
          <w:rFonts w:ascii="Times New Roman" w:eastAsia="Calibri" w:hAnsi="Times New Roman" w:cs="Times New Roman"/>
          <w:szCs w:val="24"/>
          <w:lang w:eastAsia="ar-SA"/>
        </w:rPr>
        <w:t xml:space="preserve">vol simple, mendicité ou même pour le simple fait de sortir d'une déchetterie. Invoquant la nécessité d’une expulsion urgente, ils n’accordent pas de délai de départ volontaire, pourtant prévu inconditionnellement par la loi, et enferment massivement les </w:t>
      </w:r>
      <w:proofErr w:type="spellStart"/>
      <w:r w:rsidRPr="001A17FB">
        <w:rPr>
          <w:rFonts w:ascii="Times New Roman" w:eastAsia="Calibri" w:hAnsi="Times New Roman" w:cs="Times New Roman"/>
          <w:szCs w:val="24"/>
          <w:lang w:eastAsia="ar-SA"/>
        </w:rPr>
        <w:t>roumain</w:t>
      </w:r>
      <w:r w:rsidR="00C0345E">
        <w:rPr>
          <w:rFonts w:ascii="Times New Roman" w:eastAsia="Calibri" w:hAnsi="Times New Roman" w:cs="Times New Roman"/>
          <w:szCs w:val="24"/>
          <w:lang w:eastAsia="ar-SA"/>
        </w:rPr>
        <w:t>∙e∙</w:t>
      </w:r>
      <w:r w:rsidRPr="001A17FB">
        <w:rPr>
          <w:rFonts w:ascii="Times New Roman" w:eastAsia="Calibri" w:hAnsi="Times New Roman" w:cs="Times New Roman"/>
          <w:szCs w:val="24"/>
          <w:lang w:eastAsia="ar-SA"/>
        </w:rPr>
        <w:t>s</w:t>
      </w:r>
      <w:proofErr w:type="spellEnd"/>
      <w:r w:rsidRPr="001A17FB">
        <w:rPr>
          <w:rFonts w:ascii="Times New Roman" w:eastAsia="Calibri" w:hAnsi="Times New Roman" w:cs="Times New Roman"/>
          <w:szCs w:val="24"/>
          <w:lang w:eastAsia="ar-SA"/>
        </w:rPr>
        <w:t xml:space="preserve"> et les bulgares dans des centres de rétention. </w:t>
      </w:r>
      <w:r w:rsidR="00027549" w:rsidRPr="00027549">
        <w:rPr>
          <w:rFonts w:ascii="Times New Roman" w:eastAsia="Calibri" w:hAnsi="Times New Roman" w:cs="Times New Roman"/>
          <w:szCs w:val="24"/>
          <w:lang w:eastAsia="ar-SA"/>
        </w:rPr>
        <w:t>Parmi les 17 000 (estimation) Roms roumains et bulgares présents sur le territoire</w:t>
      </w:r>
      <w:r w:rsidR="00027549">
        <w:rPr>
          <w:rFonts w:ascii="Times New Roman" w:eastAsia="Calibri" w:hAnsi="Times New Roman" w:cs="Times New Roman"/>
          <w:szCs w:val="24"/>
          <w:lang w:eastAsia="ar-SA"/>
        </w:rPr>
        <w:t xml:space="preserve">, </w:t>
      </w:r>
      <w:r w:rsidR="00027549" w:rsidRPr="00027549">
        <w:rPr>
          <w:rFonts w:ascii="Times New Roman" w:eastAsia="Calibri" w:hAnsi="Times New Roman" w:cs="Times New Roman"/>
          <w:szCs w:val="24"/>
          <w:lang w:eastAsia="ar-SA"/>
        </w:rPr>
        <w:t>les associations constatent depuis des années une forte proportion de personnes expulsées via les centres de rétention ou des « aides au retour »  sous pression</w:t>
      </w:r>
      <w:r w:rsidR="00027549">
        <w:rPr>
          <w:rFonts w:ascii="Times New Roman" w:eastAsia="Calibri" w:hAnsi="Times New Roman" w:cs="Times New Roman"/>
          <w:szCs w:val="24"/>
          <w:lang w:eastAsia="ar-SA"/>
        </w:rPr>
        <w:t xml:space="preserve">. </w:t>
      </w:r>
    </w:p>
    <w:p w14:paraId="79CC8CBA" w14:textId="77777777" w:rsidR="00725247" w:rsidRPr="001A17FB" w:rsidRDefault="00725247" w:rsidP="00725247">
      <w:pPr>
        <w:suppressAutoHyphens/>
        <w:spacing w:after="0" w:line="240" w:lineRule="auto"/>
        <w:rPr>
          <w:rFonts w:ascii="Times New Roman" w:eastAsia="Calibri" w:hAnsi="Times New Roman" w:cs="Times New Roman"/>
          <w:szCs w:val="24"/>
          <w:lang w:eastAsia="ar-SA"/>
        </w:rPr>
      </w:pPr>
    </w:p>
    <w:p w14:paraId="1FC652B3" w14:textId="468D7D99" w:rsidR="00725247" w:rsidRPr="00212AED" w:rsidRDefault="00725247" w:rsidP="00F808C9">
      <w:pPr>
        <w:pStyle w:val="Paragraphedeliste"/>
        <w:numPr>
          <w:ilvl w:val="0"/>
          <w:numId w:val="61"/>
        </w:numPr>
        <w:suppressAutoHyphens/>
        <w:spacing w:after="0" w:line="240" w:lineRule="auto"/>
        <w:jc w:val="both"/>
        <w:rPr>
          <w:rFonts w:ascii="Times New Roman" w:eastAsia="Calibri" w:hAnsi="Times New Roman" w:cs="Times New Roman"/>
          <w:szCs w:val="24"/>
          <w:lang w:eastAsia="ar-SA"/>
        </w:rPr>
      </w:pPr>
      <w:r w:rsidRPr="001A17FB">
        <w:rPr>
          <w:rFonts w:ascii="Times New Roman" w:eastAsia="Calibri" w:hAnsi="Times New Roman" w:cs="Times New Roman"/>
          <w:szCs w:val="24"/>
          <w:lang w:eastAsia="ar-SA"/>
        </w:rPr>
        <w:t xml:space="preserve">Mettre fin « aux retours volontaires » forcés, opérations d’éloignement n’ayant de volontaires que le nom, qui sont une variable d’ajustement de la politique du chiffre, et un mode de gestion de </w:t>
      </w:r>
      <w:r w:rsidR="00F808C9">
        <w:rPr>
          <w:rFonts w:ascii="Times New Roman" w:eastAsia="Calibri" w:hAnsi="Times New Roman" w:cs="Times New Roman"/>
          <w:szCs w:val="24"/>
          <w:lang w:eastAsia="ar-SA"/>
        </w:rPr>
        <w:t>ressortissant ∙</w:t>
      </w:r>
      <w:proofErr w:type="spellStart"/>
      <w:r w:rsidR="00F808C9">
        <w:rPr>
          <w:rFonts w:ascii="Times New Roman" w:eastAsia="Calibri" w:hAnsi="Times New Roman" w:cs="Times New Roman"/>
          <w:szCs w:val="24"/>
          <w:lang w:eastAsia="ar-SA"/>
        </w:rPr>
        <w:t>e∙s</w:t>
      </w:r>
      <w:proofErr w:type="spellEnd"/>
      <w:r w:rsidR="00F808C9">
        <w:rPr>
          <w:rFonts w:ascii="Times New Roman" w:eastAsia="Calibri" w:hAnsi="Times New Roman" w:cs="Times New Roman"/>
          <w:szCs w:val="24"/>
          <w:lang w:eastAsia="ar-SA"/>
        </w:rPr>
        <w:t xml:space="preserve"> </w:t>
      </w:r>
      <w:r w:rsidRPr="001A17FB">
        <w:rPr>
          <w:rFonts w:ascii="Times New Roman" w:eastAsia="Calibri" w:hAnsi="Times New Roman" w:cs="Times New Roman"/>
          <w:szCs w:val="24"/>
          <w:lang w:eastAsia="ar-SA"/>
        </w:rPr>
        <w:t>communautaires souvent en situation précaire.</w:t>
      </w:r>
    </w:p>
    <w:p w14:paraId="2E58E69F" w14:textId="77777777" w:rsidR="00212AED" w:rsidRPr="00006DBB" w:rsidRDefault="00212AED" w:rsidP="00212AED">
      <w:pPr>
        <w:spacing w:after="0" w:line="240" w:lineRule="auto"/>
        <w:rPr>
          <w:rFonts w:asciiTheme="majorBidi" w:hAnsiTheme="majorBidi" w:cstheme="majorBidi"/>
          <w:bCs/>
          <w:iCs/>
          <w:color w:val="FF5050"/>
          <w:sz w:val="32"/>
          <w:szCs w:val="32"/>
        </w:rPr>
      </w:pPr>
    </w:p>
    <w:p w14:paraId="23943B14" w14:textId="77777777" w:rsidR="00212AED" w:rsidRPr="00627E22" w:rsidRDefault="00212AED" w:rsidP="00212AED">
      <w:pPr>
        <w:pBdr>
          <w:top w:val="single" w:sz="18" w:space="1" w:color="FF5050"/>
          <w:left w:val="single" w:sz="18" w:space="4" w:color="FF5050"/>
          <w:bottom w:val="single" w:sz="18" w:space="1" w:color="FF5050"/>
          <w:right w:val="single" w:sz="18" w:space="4" w:color="FF5050"/>
        </w:pBdr>
        <w:spacing w:after="0" w:line="360" w:lineRule="auto"/>
        <w:jc w:val="center"/>
        <w:rPr>
          <w:rFonts w:asciiTheme="majorBidi" w:hAnsiTheme="majorBidi" w:cstheme="majorBidi"/>
          <w:b/>
          <w:bCs/>
          <w:color w:val="FF5050"/>
          <w:sz w:val="24"/>
          <w:szCs w:val="24"/>
          <w:u w:val="single"/>
        </w:rPr>
      </w:pPr>
      <w:r w:rsidRPr="00627E22">
        <w:rPr>
          <w:rFonts w:asciiTheme="majorBidi" w:hAnsiTheme="majorBidi" w:cstheme="majorBidi"/>
          <w:b/>
          <w:bCs/>
          <w:color w:val="FF5050"/>
          <w:sz w:val="24"/>
          <w:szCs w:val="24"/>
          <w:u w:val="single"/>
        </w:rPr>
        <w:t>Sources</w:t>
      </w:r>
    </w:p>
    <w:p w14:paraId="632415E9" w14:textId="77777777" w:rsidR="00494FD8" w:rsidRPr="00494FD8" w:rsidRDefault="00212AED" w:rsidP="00D669C6">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Pr="00F7330B">
        <w:rPr>
          <w:rFonts w:asciiTheme="majorBidi" w:hAnsiTheme="majorBidi" w:cstheme="majorBidi"/>
          <w:b/>
          <w:bCs/>
          <w:i/>
          <w:iCs/>
          <w:color w:val="FF5050"/>
          <w:sz w:val="24"/>
          <w:szCs w:val="24"/>
        </w:rPr>
        <w:t>Migrations. Etat des lieux 2017</w:t>
      </w:r>
      <w:r w:rsidRPr="001F4F63">
        <w:rPr>
          <w:rFonts w:asciiTheme="majorBidi" w:hAnsiTheme="majorBidi" w:cstheme="majorBidi"/>
          <w:color w:val="000000" w:themeColor="text1"/>
          <w:sz w:val="24"/>
          <w:szCs w:val="24"/>
        </w:rPr>
        <w:t>, mars 2017</w:t>
      </w:r>
      <w:r w:rsidR="00494FD8">
        <w:rPr>
          <w:rFonts w:asciiTheme="majorBidi" w:hAnsiTheme="majorBidi" w:cstheme="majorBidi"/>
          <w:color w:val="000000" w:themeColor="text1"/>
          <w:sz w:val="24"/>
          <w:szCs w:val="24"/>
        </w:rPr>
        <w:t xml:space="preserve">, </w:t>
      </w:r>
      <w:r w:rsidR="00494FD8" w:rsidRPr="00494FD8">
        <w:rPr>
          <w:rFonts w:asciiTheme="majorBidi" w:hAnsiTheme="majorBidi" w:cstheme="majorBidi"/>
          <w:color w:val="000000" w:themeColor="text1"/>
          <w:sz w:val="24"/>
          <w:szCs w:val="24"/>
        </w:rPr>
        <w:t xml:space="preserve">accessible </w:t>
      </w:r>
      <w:hyperlink r:id="rId51"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 xml:space="preserve">(document complet) et </w:t>
      </w:r>
      <w:hyperlink r:id="rId52"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(synthèse) ;</w:t>
      </w:r>
    </w:p>
    <w:p w14:paraId="522E09D7" w14:textId="1A34667E" w:rsidR="00212AED" w:rsidRPr="001F4F63" w:rsidRDefault="00212AED" w:rsidP="00D669C6">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sidRPr="00F7330B">
        <w:rPr>
          <w:rFonts w:asciiTheme="majorBidi" w:hAnsiTheme="majorBidi" w:cstheme="majorBidi"/>
          <w:color w:val="FF5050"/>
          <w:sz w:val="24"/>
          <w:szCs w:val="24"/>
        </w:rPr>
        <w:t xml:space="preserve">- </w:t>
      </w:r>
      <w:r w:rsidRPr="00F7330B">
        <w:rPr>
          <w:rFonts w:asciiTheme="majorBidi" w:hAnsiTheme="majorBidi" w:cstheme="majorBidi"/>
          <w:b/>
          <w:bCs/>
          <w:i/>
          <w:iCs/>
          <w:color w:val="FF5050"/>
          <w:sz w:val="24"/>
          <w:szCs w:val="24"/>
        </w:rPr>
        <w:t>Migrations. Etat des lieux 2014</w:t>
      </w:r>
      <w:r w:rsidR="00B8206D">
        <w:rPr>
          <w:rFonts w:asciiTheme="majorBidi" w:hAnsiTheme="majorBidi" w:cstheme="majorBidi"/>
          <w:color w:val="000000" w:themeColor="text1"/>
          <w:sz w:val="24"/>
          <w:szCs w:val="24"/>
        </w:rPr>
        <w:t xml:space="preserve">, mai 2014, </w:t>
      </w:r>
      <w:r w:rsidR="00B8206D" w:rsidRPr="00B8206D">
        <w:rPr>
          <w:rFonts w:asciiTheme="majorBidi" w:hAnsiTheme="majorBidi" w:cstheme="majorBidi"/>
          <w:color w:val="000000" w:themeColor="text1"/>
          <w:sz w:val="24"/>
          <w:szCs w:val="24"/>
        </w:rPr>
        <w:t xml:space="preserve">accessible </w:t>
      </w:r>
      <w:hyperlink r:id="rId53" w:history="1">
        <w:r w:rsidR="00B8206D" w:rsidRPr="00B8206D">
          <w:rPr>
            <w:rStyle w:val="Lienhypertexte"/>
            <w:rFonts w:asciiTheme="majorBidi" w:hAnsiTheme="majorBidi" w:cstheme="majorBidi"/>
            <w:sz w:val="24"/>
            <w:szCs w:val="24"/>
          </w:rPr>
          <w:t>ici</w:t>
        </w:r>
      </w:hyperlink>
      <w:r w:rsidR="00B8206D" w:rsidRPr="00B8206D">
        <w:rPr>
          <w:rFonts w:asciiTheme="majorBidi" w:hAnsiTheme="majorBidi" w:cstheme="majorBidi"/>
          <w:color w:val="000000" w:themeColor="text1"/>
          <w:sz w:val="24"/>
          <w:szCs w:val="24"/>
          <w:u w:val="single"/>
        </w:rPr>
        <w:t> ;</w:t>
      </w:r>
    </w:p>
    <w:p w14:paraId="4B3C663B" w14:textId="7790531B" w:rsidR="00212AED" w:rsidRDefault="00212AED" w:rsidP="00D669C6">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Pr="0072464C">
        <w:rPr>
          <w:rFonts w:asciiTheme="majorBidi" w:hAnsiTheme="majorBidi" w:cstheme="majorBidi"/>
          <w:b/>
          <w:i/>
          <w:color w:val="FF5050"/>
          <w:sz w:val="24"/>
          <w:szCs w:val="24"/>
        </w:rPr>
        <w:t>Propositions pour des actions de plaidoyer</w:t>
      </w:r>
      <w:r w:rsidRPr="001F4F63">
        <w:rPr>
          <w:rFonts w:asciiTheme="majorBidi" w:hAnsiTheme="majorBidi" w:cstheme="majorBidi"/>
          <w:i/>
          <w:color w:val="000000" w:themeColor="text1"/>
          <w:sz w:val="24"/>
          <w:szCs w:val="24"/>
        </w:rPr>
        <w:t xml:space="preserve">, </w:t>
      </w:r>
      <w:r w:rsidR="004A6AF4">
        <w:rPr>
          <w:rFonts w:asciiTheme="majorBidi" w:hAnsiTheme="majorBidi" w:cstheme="majorBidi"/>
          <w:color w:val="000000" w:themeColor="text1"/>
          <w:sz w:val="24"/>
          <w:szCs w:val="24"/>
        </w:rPr>
        <w:t>2014</w:t>
      </w:r>
      <w:r w:rsidRPr="001F4F63">
        <w:rPr>
          <w:rFonts w:asciiTheme="majorBidi" w:hAnsiTheme="majorBidi" w:cstheme="majorBidi"/>
          <w:color w:val="000000" w:themeColor="text1"/>
          <w:sz w:val="24"/>
          <w:szCs w:val="24"/>
        </w:rPr>
        <w:t> ;</w:t>
      </w:r>
    </w:p>
    <w:p w14:paraId="097882B6" w14:textId="1A899AA6" w:rsidR="004A6AF4" w:rsidRDefault="004A6AF4" w:rsidP="00D669C6">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Pr>
          <w:rFonts w:asciiTheme="majorBidi" w:hAnsiTheme="majorBidi" w:cstheme="majorBidi"/>
          <w:b/>
          <w:i/>
          <w:color w:val="FF5050"/>
          <w:sz w:val="24"/>
          <w:szCs w:val="24"/>
        </w:rPr>
        <w:t>Propositions A</w:t>
      </w:r>
      <w:r w:rsidR="00F96F47">
        <w:rPr>
          <w:rFonts w:asciiTheme="majorBidi" w:hAnsiTheme="majorBidi" w:cstheme="majorBidi"/>
          <w:b/>
          <w:i/>
          <w:color w:val="FF5050"/>
          <w:sz w:val="24"/>
          <w:szCs w:val="24"/>
        </w:rPr>
        <w:t xml:space="preserve">ssemblée </w:t>
      </w:r>
      <w:r>
        <w:rPr>
          <w:rFonts w:asciiTheme="majorBidi" w:hAnsiTheme="majorBidi" w:cstheme="majorBidi"/>
          <w:b/>
          <w:i/>
          <w:color w:val="FF5050"/>
          <w:sz w:val="24"/>
          <w:szCs w:val="24"/>
        </w:rPr>
        <w:t>G</w:t>
      </w:r>
      <w:r w:rsidR="00F96F47">
        <w:rPr>
          <w:rFonts w:asciiTheme="majorBidi" w:hAnsiTheme="majorBidi" w:cstheme="majorBidi"/>
          <w:b/>
          <w:i/>
          <w:color w:val="FF5050"/>
          <w:sz w:val="24"/>
          <w:szCs w:val="24"/>
        </w:rPr>
        <w:t>énérale</w:t>
      </w:r>
      <w:r>
        <w:rPr>
          <w:rFonts w:asciiTheme="majorBidi" w:hAnsiTheme="majorBidi" w:cstheme="majorBidi"/>
          <w:color w:val="000000" w:themeColor="text1"/>
          <w:sz w:val="24"/>
          <w:szCs w:val="24"/>
        </w:rPr>
        <w:t xml:space="preserve">, 15 juin 2013 ; </w:t>
      </w:r>
    </w:p>
    <w:p w14:paraId="6AE0BEA9" w14:textId="31264CEC" w:rsidR="004A6AF4" w:rsidRDefault="004A6AF4" w:rsidP="00D669C6">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3C4963">
        <w:rPr>
          <w:rFonts w:asciiTheme="majorBidi" w:hAnsiTheme="majorBidi" w:cstheme="majorBidi"/>
          <w:b/>
          <w:i/>
          <w:color w:val="FF5050"/>
          <w:sz w:val="24"/>
          <w:szCs w:val="24"/>
        </w:rPr>
        <w:t>Hollande</w:t>
      </w:r>
      <w:r w:rsidRPr="001F4F63">
        <w:rPr>
          <w:rFonts w:asciiTheme="majorBidi" w:hAnsiTheme="majorBidi" w:cstheme="majorBidi"/>
          <w:b/>
          <w:i/>
          <w:color w:val="FF5050"/>
          <w:sz w:val="24"/>
          <w:szCs w:val="24"/>
        </w:rPr>
        <w:t>, un an après toujours pas de rupture</w:t>
      </w:r>
      <w:r>
        <w:rPr>
          <w:rFonts w:asciiTheme="majorBidi" w:hAnsiTheme="majorBidi" w:cstheme="majorBidi"/>
          <w:color w:val="000000" w:themeColor="text1"/>
          <w:sz w:val="24"/>
          <w:szCs w:val="24"/>
        </w:rPr>
        <w:t>, dossier de presse, a</w:t>
      </w:r>
      <w:r w:rsidRPr="001F4F63">
        <w:rPr>
          <w:rFonts w:asciiTheme="majorBidi" w:hAnsiTheme="majorBidi" w:cstheme="majorBidi"/>
          <w:color w:val="000000" w:themeColor="text1"/>
          <w:sz w:val="24"/>
          <w:szCs w:val="24"/>
        </w:rPr>
        <w:t>vril 2013</w:t>
      </w:r>
      <w:r w:rsidR="005022C1">
        <w:rPr>
          <w:rFonts w:asciiTheme="majorBidi" w:hAnsiTheme="majorBidi" w:cstheme="majorBidi"/>
          <w:color w:val="000000" w:themeColor="text1"/>
          <w:sz w:val="24"/>
          <w:szCs w:val="24"/>
        </w:rPr>
        <w:t xml:space="preserve">, </w:t>
      </w:r>
      <w:r w:rsidR="005022C1">
        <w:rPr>
          <w:rFonts w:ascii="Times New Roman" w:eastAsia="Times New Roman" w:hAnsi="Times New Roman" w:cs="Times New Roman"/>
          <w:iCs/>
          <w:sz w:val="24"/>
          <w:szCs w:val="24"/>
        </w:rPr>
        <w:t xml:space="preserve">accessible </w:t>
      </w:r>
      <w:hyperlink r:id="rId54" w:history="1">
        <w:r w:rsidR="005022C1" w:rsidRPr="005022C1">
          <w:rPr>
            <w:rStyle w:val="Lienhypertexte"/>
            <w:rFonts w:ascii="Times New Roman" w:eastAsia="Times New Roman" w:hAnsi="Times New Roman" w:cs="Times New Roman"/>
            <w:iCs/>
            <w:sz w:val="24"/>
            <w:szCs w:val="24"/>
          </w:rPr>
          <w:t>ici</w:t>
        </w:r>
        <w:r w:rsidR="005022C1">
          <w:rPr>
            <w:rStyle w:val="Lienhypertexte"/>
            <w:rFonts w:ascii="Times New Roman" w:eastAsia="Times New Roman" w:hAnsi="Times New Roman" w:cs="Times New Roman"/>
            <w:iCs/>
            <w:sz w:val="24"/>
            <w:szCs w:val="24"/>
          </w:rPr>
          <w:t> </w:t>
        </w:r>
      </w:hyperlink>
      <w:r w:rsidR="005022C1">
        <w:rPr>
          <w:rFonts w:ascii="Times New Roman" w:eastAsia="Times New Roman" w:hAnsi="Times New Roman" w:cs="Times New Roman"/>
          <w:iCs/>
          <w:sz w:val="24"/>
          <w:szCs w:val="24"/>
        </w:rPr>
        <w:t>;</w:t>
      </w:r>
    </w:p>
    <w:p w14:paraId="148DE7B2" w14:textId="780FFEBD" w:rsidR="00212AED" w:rsidRPr="00900C68" w:rsidRDefault="004A6AF4" w:rsidP="00D669C6">
      <w:pPr>
        <w:pBdr>
          <w:top w:val="single" w:sz="18" w:space="1" w:color="FF5050"/>
          <w:left w:val="single" w:sz="18" w:space="4" w:color="FF5050"/>
          <w:bottom w:val="single" w:sz="18" w:space="1" w:color="FF5050"/>
          <w:right w:val="single" w:sz="18" w:space="4" w:color="FF5050"/>
        </w:pBdr>
        <w:spacing w:after="0" w:line="360" w:lineRule="auto"/>
        <w:jc w:val="both"/>
        <w:rPr>
          <w:rFonts w:asciiTheme="majorBidi" w:hAnsiTheme="majorBidi" w:cstheme="majorBidi"/>
          <w:color w:val="FF5050"/>
          <w:sz w:val="24"/>
          <w:szCs w:val="24"/>
        </w:rPr>
      </w:pPr>
      <w:r>
        <w:rPr>
          <w:rFonts w:asciiTheme="majorBidi" w:hAnsiTheme="majorBidi" w:cstheme="majorBidi"/>
          <w:color w:val="000000" w:themeColor="text1"/>
          <w:sz w:val="24"/>
          <w:szCs w:val="24"/>
        </w:rPr>
        <w:t xml:space="preserve">- </w:t>
      </w:r>
      <w:r w:rsidRPr="004A6AF4">
        <w:rPr>
          <w:rFonts w:asciiTheme="majorBidi" w:hAnsiTheme="majorBidi" w:cstheme="majorBidi"/>
          <w:b/>
          <w:i/>
          <w:color w:val="FF5050"/>
          <w:sz w:val="24"/>
          <w:szCs w:val="24"/>
        </w:rPr>
        <w:t>Conseil national</w:t>
      </w:r>
      <w:r>
        <w:rPr>
          <w:rFonts w:asciiTheme="majorBidi" w:hAnsiTheme="majorBidi" w:cstheme="majorBidi"/>
          <w:color w:val="000000" w:themeColor="text1"/>
          <w:sz w:val="24"/>
          <w:szCs w:val="24"/>
        </w:rPr>
        <w:t>, 21 septembre 2012</w:t>
      </w:r>
      <w:r w:rsidR="006D1DFB">
        <w:rPr>
          <w:rFonts w:asciiTheme="majorBidi" w:hAnsiTheme="majorBidi" w:cstheme="majorBidi"/>
          <w:color w:val="000000" w:themeColor="text1"/>
          <w:sz w:val="24"/>
          <w:szCs w:val="24"/>
        </w:rPr>
        <w:t>.</w:t>
      </w:r>
    </w:p>
    <w:p w14:paraId="6A7AE9A5" w14:textId="77777777" w:rsidR="003D2AEA" w:rsidRDefault="003D2AEA" w:rsidP="003D2AEA">
      <w:pPr>
        <w:spacing w:after="0"/>
        <w:rPr>
          <w:rFonts w:ascii="Times New Roman" w:hAnsi="Times New Roman" w:cs="Times New Roman"/>
        </w:rPr>
      </w:pPr>
    </w:p>
    <w:p w14:paraId="323E3F11" w14:textId="32AE7994" w:rsidR="00725247" w:rsidRPr="00DB1DBF" w:rsidRDefault="00725247" w:rsidP="003D2AEA">
      <w:pPr>
        <w:spacing w:after="0"/>
        <w:rPr>
          <w:rFonts w:asciiTheme="majorBidi" w:hAnsiTheme="majorBidi" w:cstheme="majorBidi"/>
          <w:color w:val="FF5050"/>
          <w:sz w:val="24"/>
          <w:szCs w:val="24"/>
        </w:rPr>
      </w:pPr>
      <w:r>
        <w:rPr>
          <w:rFonts w:ascii="Times New Roman" w:hAnsi="Times New Roman" w:cs="Times New Roman"/>
        </w:rPr>
        <w:br w:type="page"/>
      </w:r>
    </w:p>
    <w:bookmarkStart w:id="17" w:name="_Toc33709921"/>
    <w:p w14:paraId="17B0B2FC" w14:textId="0EAD74AB" w:rsidR="00B078F4" w:rsidRPr="003F4374" w:rsidRDefault="00C0345E" w:rsidP="007C6A90">
      <w:pPr>
        <w:pStyle w:val="Titre1"/>
        <w:rPr>
          <w:b/>
          <w:bCs/>
          <w:color w:val="FF5050"/>
        </w:rPr>
      </w:pPr>
      <w:r w:rsidRPr="000B3784">
        <w:rPr>
          <w:noProof/>
          <w:lang w:eastAsia="fr-FR"/>
        </w:rPr>
        <w:lastRenderedPageBreak/>
        <mc:AlternateContent>
          <mc:Choice Requires="wps">
            <w:drawing>
              <wp:anchor distT="0" distB="0" distL="114300" distR="114300" simplePos="0" relativeHeight="251813888" behindDoc="1" locked="0" layoutInCell="1" allowOverlap="1" wp14:anchorId="6B45302C" wp14:editId="4CCF87B3">
                <wp:simplePos x="0" y="0"/>
                <wp:positionH relativeFrom="column">
                  <wp:posOffset>-814070</wp:posOffset>
                </wp:positionH>
                <wp:positionV relativeFrom="paragraph">
                  <wp:posOffset>-833120</wp:posOffset>
                </wp:positionV>
                <wp:extent cx="5629275" cy="781050"/>
                <wp:effectExtent l="0" t="0" r="28575" b="19050"/>
                <wp:wrapNone/>
                <wp:docPr id="57" name="Organigramme : Délai 57"/>
                <wp:cNvGraphicFramePr/>
                <a:graphic xmlns:a="http://schemas.openxmlformats.org/drawingml/2006/main">
                  <a:graphicData uri="http://schemas.microsoft.com/office/word/2010/wordprocessingShape">
                    <wps:wsp>
                      <wps:cNvSpPr/>
                      <wps:spPr>
                        <a:xfrm>
                          <a:off x="0" y="0"/>
                          <a:ext cx="5629275" cy="781050"/>
                        </a:xfrm>
                        <a:prstGeom prst="flowChartDelay">
                          <a:avLst/>
                        </a:prstGeom>
                        <a:solidFill>
                          <a:srgbClr val="FF5050"/>
                        </a:solidFill>
                        <a:ln w="25400" cap="flat" cmpd="sng" algn="ctr">
                          <a:solidFill>
                            <a:srgbClr val="FF5050"/>
                          </a:solidFill>
                          <a:prstDash val="solid"/>
                        </a:ln>
                        <a:effectLst/>
                      </wps:spPr>
                      <wps:txbx>
                        <w:txbxContent>
                          <w:p w14:paraId="2DA58090" w14:textId="548535CE" w:rsidR="005711B0" w:rsidRPr="00C0345E" w:rsidRDefault="005711B0" w:rsidP="00B078F4">
                            <w:pPr>
                              <w:pStyle w:val="NormalWeb"/>
                              <w:spacing w:before="0" w:beforeAutospacing="0" w:after="0" w:line="240" w:lineRule="auto"/>
                              <w:jc w:val="both"/>
                              <w:rPr>
                                <w:b/>
                                <w:bCs/>
                                <w:i/>
                                <w:iCs/>
                                <w:color w:val="FFFFFF" w:themeColor="background1"/>
                                <w:sz w:val="28"/>
                                <w:szCs w:val="28"/>
                              </w:rPr>
                            </w:pPr>
                            <w:r>
                              <w:rPr>
                                <w:b/>
                                <w:bCs/>
                                <w:color w:val="FFFFFF" w:themeColor="background1"/>
                                <w:sz w:val="28"/>
                                <w:szCs w:val="28"/>
                              </w:rPr>
                              <w:t xml:space="preserve">Pôle Droits et protections – </w:t>
                            </w:r>
                            <w:r w:rsidRPr="00C0345E">
                              <w:rPr>
                                <w:b/>
                                <w:bCs/>
                                <w:i/>
                                <w:iCs/>
                                <w:color w:val="FFFFFF" w:themeColor="background1"/>
                                <w:sz w:val="28"/>
                                <w:szCs w:val="28"/>
                              </w:rPr>
                              <w:t xml:space="preserve">Lutte contre les discriminations dans l’accès à l’emploi, Intégration et </w:t>
                            </w:r>
                            <w:r>
                              <w:rPr>
                                <w:b/>
                                <w:bCs/>
                                <w:i/>
                                <w:iCs/>
                                <w:color w:val="FFFFFF" w:themeColor="background1"/>
                                <w:sz w:val="28"/>
                                <w:szCs w:val="28"/>
                              </w:rPr>
                              <w:t>V</w:t>
                            </w:r>
                            <w:r w:rsidRPr="00C0345E">
                              <w:rPr>
                                <w:b/>
                                <w:bCs/>
                                <w:i/>
                                <w:iCs/>
                                <w:color w:val="FFFFFF" w:themeColor="background1"/>
                                <w:sz w:val="28"/>
                                <w:szCs w:val="28"/>
                              </w:rPr>
                              <w:t>ivre ensemble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B45302C" id="Organigramme : Délai 57" o:spid="_x0000_s1033" type="#_x0000_t135" style="position:absolute;left:0;text-align:left;margin-left:-64.1pt;margin-top:-65.6pt;width:443.25pt;height:61.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" fillcolor="#ff5050" strokecolor="#ff5050" strokeweight="2pt">
                <v:textbox>
                  <w:txbxContent>
                    <w:p w14:paraId="2DA58090" w14:textId="548535CE" w:rsidR="005711B0" w:rsidRPr="00C0345E" w:rsidRDefault="005711B0" w:rsidP="00B078F4">
                      <w:pPr>
                        <w:pStyle w:val="NormalWeb"/>
                        <w:spacing w:before="0" w:beforeAutospacing="0" w:after="0" w:line="240" w:lineRule="auto"/>
                        <w:jc w:val="both"/>
                        <w:rPr>
                          <w:b/>
                          <w:bCs/>
                          <w:i/>
                          <w:iCs/>
                          <w:color w:val="FFFFFF" w:themeColor="background1"/>
                          <w:sz w:val="28"/>
                          <w:szCs w:val="28"/>
                        </w:rPr>
                      </w:pPr>
                      <w:r>
                        <w:rPr>
                          <w:b/>
                          <w:bCs/>
                          <w:color w:val="FFFFFF" w:themeColor="background1"/>
                          <w:sz w:val="28"/>
                          <w:szCs w:val="28"/>
                        </w:rPr>
                        <w:t xml:space="preserve">Pôle Droits et protections – </w:t>
                      </w:r>
                      <w:r w:rsidRPr="00C0345E">
                        <w:rPr>
                          <w:b/>
                          <w:bCs/>
                          <w:i/>
                          <w:iCs/>
                          <w:color w:val="FFFFFF" w:themeColor="background1"/>
                          <w:sz w:val="28"/>
                          <w:szCs w:val="28"/>
                        </w:rPr>
                        <w:t xml:space="preserve">Lutte contre les discriminations dans l’accès à l’emploi, Intégration et </w:t>
                      </w:r>
                      <w:r>
                        <w:rPr>
                          <w:b/>
                          <w:bCs/>
                          <w:i/>
                          <w:iCs/>
                          <w:color w:val="FFFFFF" w:themeColor="background1"/>
                          <w:sz w:val="28"/>
                          <w:szCs w:val="28"/>
                        </w:rPr>
                        <w:t>V</w:t>
                      </w:r>
                      <w:r w:rsidRPr="00C0345E">
                        <w:rPr>
                          <w:b/>
                          <w:bCs/>
                          <w:i/>
                          <w:iCs/>
                          <w:color w:val="FFFFFF" w:themeColor="background1"/>
                          <w:sz w:val="28"/>
                          <w:szCs w:val="28"/>
                        </w:rPr>
                        <w:t>ivre ensemble</w:t>
                      </w:r>
                    </w:p>
                  </w:txbxContent>
                </v:textbox>
              </v:shape>
            </w:pict>
          </mc:Fallback>
        </mc:AlternateContent>
      </w:r>
      <w:r w:rsidR="0042690A" w:rsidRPr="000B3784">
        <w:rPr>
          <w:noProof/>
          <w:lang w:eastAsia="fr-FR"/>
        </w:rPr>
        <w:drawing>
          <wp:anchor distT="0" distB="0" distL="114300" distR="114300" simplePos="0" relativeHeight="251812864" behindDoc="0" locked="0" layoutInCell="1" allowOverlap="1" wp14:anchorId="77A489D5" wp14:editId="197CEBDC">
            <wp:simplePos x="0" y="0"/>
            <wp:positionH relativeFrom="page">
              <wp:align>right</wp:align>
            </wp:positionH>
            <wp:positionV relativeFrom="paragraph">
              <wp:posOffset>-836930</wp:posOffset>
            </wp:positionV>
            <wp:extent cx="1836000" cy="477176"/>
            <wp:effectExtent l="0" t="0" r="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6000" cy="477176"/>
                    </a:xfrm>
                    <a:prstGeom prst="rect">
                      <a:avLst/>
                    </a:prstGeom>
                  </pic:spPr>
                </pic:pic>
              </a:graphicData>
            </a:graphic>
            <wp14:sizeRelH relativeFrom="margin">
              <wp14:pctWidth>0</wp14:pctWidth>
            </wp14:sizeRelH>
            <wp14:sizeRelV relativeFrom="margin">
              <wp14:pctHeight>0</wp14:pctHeight>
            </wp14:sizeRelV>
          </wp:anchor>
        </w:drawing>
      </w:r>
      <w:r w:rsidR="00B078F4" w:rsidRPr="000B3784">
        <w:t>Proposit</w:t>
      </w:r>
      <w:r w:rsidR="00B078F4">
        <w:t xml:space="preserve">ions de La Cimade relatives </w:t>
      </w:r>
      <w:r w:rsidR="007C38B4">
        <w:rPr>
          <w:b/>
          <w:color w:val="FF5050"/>
        </w:rPr>
        <w:t>à</w:t>
      </w:r>
      <w:r w:rsidR="0042690A">
        <w:rPr>
          <w:b/>
          <w:color w:val="FF5050"/>
        </w:rPr>
        <w:t xml:space="preserve"> la lutte contre les discriminations dans l’accès à l’emploi, à</w:t>
      </w:r>
      <w:r w:rsidR="007C38B4">
        <w:rPr>
          <w:b/>
          <w:color w:val="FF5050"/>
        </w:rPr>
        <w:t xml:space="preserve"> l’intégration et</w:t>
      </w:r>
      <w:r w:rsidR="00B078F4" w:rsidRPr="003F4374">
        <w:rPr>
          <w:b/>
          <w:color w:val="FF5050"/>
        </w:rPr>
        <w:t xml:space="preserve"> </w:t>
      </w:r>
      <w:r w:rsidR="007C38B4">
        <w:rPr>
          <w:b/>
          <w:bCs/>
          <w:color w:val="FF5050"/>
        </w:rPr>
        <w:t>au vivre ensemble</w:t>
      </w:r>
      <w:bookmarkEnd w:id="17"/>
    </w:p>
    <w:p w14:paraId="1CF62B80" w14:textId="77777777" w:rsidR="00FC0E10" w:rsidRPr="00C02F92" w:rsidRDefault="00FC0E10" w:rsidP="00FC0E10">
      <w:pPr>
        <w:pBdr>
          <w:bottom w:val="single" w:sz="18" w:space="1" w:color="FF5050"/>
        </w:pBdr>
        <w:spacing w:after="0"/>
        <w:jc w:val="center"/>
        <w:rPr>
          <w:b/>
          <w:bCs/>
          <w:color w:val="0099CC"/>
          <w:sz w:val="28"/>
          <w:szCs w:val="28"/>
        </w:rPr>
      </w:pPr>
      <w:r>
        <w:rPr>
          <w:b/>
          <w:bCs/>
          <w:sz w:val="28"/>
          <w:szCs w:val="28"/>
        </w:rPr>
        <w:t>– Pôle Droits et Protections</w:t>
      </w:r>
      <w:r w:rsidRPr="00996C21">
        <w:rPr>
          <w:b/>
          <w:bCs/>
          <w:sz w:val="28"/>
          <w:szCs w:val="28"/>
        </w:rPr>
        <w:t xml:space="preserve"> </w:t>
      </w:r>
      <w:r>
        <w:rPr>
          <w:b/>
          <w:bCs/>
          <w:sz w:val="28"/>
          <w:szCs w:val="28"/>
        </w:rPr>
        <w:t xml:space="preserve">– </w:t>
      </w:r>
    </w:p>
    <w:p w14:paraId="02FE7AA8" w14:textId="665C3F78" w:rsidR="007C38B4" w:rsidRPr="00CE7739" w:rsidRDefault="007C38B4" w:rsidP="007C38B4">
      <w:pPr>
        <w:autoSpaceDE w:val="0"/>
        <w:autoSpaceDN w:val="0"/>
        <w:adjustRightInd w:val="0"/>
        <w:spacing w:after="0" w:line="240" w:lineRule="auto"/>
        <w:jc w:val="both"/>
        <w:rPr>
          <w:rFonts w:ascii="Times New Roman" w:eastAsia="Times New Roman" w:hAnsi="Times New Roman" w:cs="Times New Roman"/>
          <w:b/>
          <w:smallCaps/>
          <w:color w:val="FF5050"/>
          <w:sz w:val="32"/>
          <w:szCs w:val="32"/>
          <w:lang w:eastAsia="fr-FR"/>
        </w:rPr>
      </w:pPr>
    </w:p>
    <w:p w14:paraId="7BFBCA0A" w14:textId="0FA0A550" w:rsidR="00CE7739" w:rsidRDefault="00CE7739" w:rsidP="007C38B4">
      <w:pPr>
        <w:autoSpaceDE w:val="0"/>
        <w:autoSpaceDN w:val="0"/>
        <w:adjustRightInd w:val="0"/>
        <w:spacing w:after="0" w:line="240" w:lineRule="auto"/>
        <w:jc w:val="both"/>
        <w:rPr>
          <w:rFonts w:ascii="Times New Roman" w:eastAsia="Times New Roman" w:hAnsi="Times New Roman" w:cs="Times New Roman"/>
          <w:b/>
          <w:smallCaps/>
          <w:color w:val="FF5050"/>
          <w:sz w:val="32"/>
          <w:szCs w:val="32"/>
          <w:lang w:eastAsia="fr-FR"/>
        </w:rPr>
      </w:pPr>
    </w:p>
    <w:bookmarkStart w:id="18" w:name="_Hlk29459375"/>
    <w:p w14:paraId="397ADBD9" w14:textId="77777777" w:rsidR="0042690A" w:rsidRPr="00F91544" w:rsidRDefault="0042690A" w:rsidP="0042690A">
      <w:pPr>
        <w:spacing w:after="0"/>
        <w:rPr>
          <w:rFonts w:ascii="Times New Roman" w:eastAsia="Calibri" w:hAnsi="Times New Roman" w:cs="Times New Roman"/>
          <w:b/>
          <w:bCs/>
          <w:smallCaps/>
          <w:color w:val="FF5050"/>
          <w:lang w:eastAsia="fr-FR"/>
        </w:rPr>
      </w:pPr>
      <w:r w:rsidRPr="00C02F92">
        <w:rPr>
          <w:b/>
          <w:bCs/>
          <w:noProof/>
          <w:color w:val="FF5050"/>
          <w:lang w:eastAsia="fr-FR"/>
        </w:rPr>
        <mc:AlternateContent>
          <mc:Choice Requires="wps">
            <w:drawing>
              <wp:anchor distT="0" distB="0" distL="114300" distR="114300" simplePos="0" relativeHeight="251853824" behindDoc="0" locked="0" layoutInCell="1" allowOverlap="1" wp14:anchorId="19FDADDD" wp14:editId="3403BD32">
                <wp:simplePos x="0" y="0"/>
                <wp:positionH relativeFrom="column">
                  <wp:posOffset>2540</wp:posOffset>
                </wp:positionH>
                <wp:positionV relativeFrom="paragraph">
                  <wp:posOffset>87630</wp:posOffset>
                </wp:positionV>
                <wp:extent cx="447675" cy="45085"/>
                <wp:effectExtent l="0" t="0" r="28575" b="12065"/>
                <wp:wrapSquare wrapText="bothSides"/>
                <wp:docPr id="89" name="Rectangle 89"/>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4994C7A" id="Rectangle 89" o:spid="_x0000_s1026" style="position:absolute;margin-left:.2pt;margin-top:6.9pt;width:35.25pt;height:3.55pt;flip:y;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" fillcolor="#ff5050" strokecolor="#ff5050" strokeweight="2pt">
                <w10:wrap type="square"/>
              </v:rect>
            </w:pict>
          </mc:Fallback>
        </mc:AlternateContent>
      </w:r>
      <w:r>
        <w:rPr>
          <w:rFonts w:asciiTheme="majorBidi" w:hAnsiTheme="majorBidi" w:cstheme="majorBidi"/>
          <w:b/>
          <w:bCs/>
          <w:i/>
          <w:iCs/>
          <w:color w:val="FF5050"/>
          <w:sz w:val="28"/>
          <w:szCs w:val="28"/>
        </w:rPr>
        <w:t>Discriminations dans l’accès à l’emploi</w:t>
      </w:r>
    </w:p>
    <w:bookmarkEnd w:id="18"/>
    <w:p w14:paraId="3950F829" w14:textId="77777777" w:rsidR="0042690A" w:rsidRPr="00CA7418" w:rsidRDefault="0042690A" w:rsidP="0042690A">
      <w:pPr>
        <w:autoSpaceDE w:val="0"/>
        <w:autoSpaceDN w:val="0"/>
        <w:adjustRightInd w:val="0"/>
        <w:spacing w:after="0" w:line="240" w:lineRule="auto"/>
        <w:jc w:val="both"/>
        <w:rPr>
          <w:rFonts w:ascii="Times New Roman" w:eastAsia="Times New Roman" w:hAnsi="Times New Roman" w:cs="Times New Roman"/>
          <w:bCs/>
          <w:smallCaps/>
          <w:sz w:val="32"/>
          <w:szCs w:val="32"/>
          <w:lang w:eastAsia="fr-FR"/>
        </w:rPr>
      </w:pPr>
    </w:p>
    <w:p w14:paraId="724D1F0C" w14:textId="77777777" w:rsidR="0042690A" w:rsidRPr="00F371A9" w:rsidRDefault="0042690A" w:rsidP="0042690A">
      <w:pPr>
        <w:pStyle w:val="Paragraphedeliste"/>
        <w:numPr>
          <w:ilvl w:val="0"/>
          <w:numId w:val="37"/>
        </w:numPr>
        <w:spacing w:after="0" w:line="240" w:lineRule="auto"/>
        <w:jc w:val="both"/>
        <w:rPr>
          <w:rFonts w:ascii="Times New Roman" w:eastAsia="Times New Roman" w:hAnsi="Times New Roman" w:cs="Times New Roman"/>
          <w:lang w:eastAsia="fr-FR"/>
        </w:rPr>
      </w:pPr>
      <w:r w:rsidRPr="00F371A9">
        <w:rPr>
          <w:rFonts w:ascii="Times New Roman" w:eastAsia="Times New Roman" w:hAnsi="Times New Roman" w:cs="Times New Roman"/>
          <w:lang w:eastAsia="fr-FR"/>
        </w:rPr>
        <w:t>Limiter la liste des emplois réservés aux nationaux et européens à des emplois strictement hyper sensibles. Il s’agirait alors de « justifier » ce critère de nationalité pour les seules professions qui participent à l’exercice de l’autorité publique ou concourent à la sauvegarde des intérêts généraux de l’État et des autres collectivités publiques.</w:t>
      </w:r>
    </w:p>
    <w:p w14:paraId="13AD0D9E" w14:textId="77777777" w:rsidR="0042690A" w:rsidRDefault="0042690A" w:rsidP="0042690A">
      <w:pPr>
        <w:spacing w:after="0" w:line="240" w:lineRule="auto"/>
        <w:jc w:val="both"/>
        <w:rPr>
          <w:rFonts w:ascii="Times New Roman" w:eastAsia="Times New Roman" w:hAnsi="Times New Roman" w:cs="Times New Roman"/>
          <w:lang w:eastAsia="fr-FR"/>
        </w:rPr>
      </w:pPr>
    </w:p>
    <w:p w14:paraId="70F01C6B" w14:textId="77777777" w:rsidR="0042690A" w:rsidRPr="00F371A9" w:rsidRDefault="0042690A" w:rsidP="0042690A">
      <w:pPr>
        <w:pStyle w:val="Paragraphedeliste"/>
        <w:numPr>
          <w:ilvl w:val="0"/>
          <w:numId w:val="37"/>
        </w:numPr>
        <w:spacing w:after="0" w:line="240" w:lineRule="auto"/>
        <w:jc w:val="both"/>
        <w:rPr>
          <w:rFonts w:ascii="Times New Roman" w:eastAsia="Times New Roman" w:hAnsi="Times New Roman" w:cs="Times New Roman"/>
          <w:lang w:eastAsia="fr-FR"/>
        </w:rPr>
      </w:pPr>
      <w:r w:rsidRPr="00F371A9">
        <w:rPr>
          <w:rFonts w:ascii="Times New Roman" w:eastAsia="Times New Roman" w:hAnsi="Times New Roman" w:cs="Times New Roman"/>
          <w:lang w:eastAsia="fr-FR"/>
        </w:rPr>
        <w:t>Faciliter l’équivalence de diplômes entre les différents pays en harmonisant et raccourcissant les méthodes d’établissement des attestations de comparabilité des diplômes acquis dans le pays d’origine.</w:t>
      </w:r>
    </w:p>
    <w:p w14:paraId="467F33A6" w14:textId="77777777" w:rsidR="0042690A" w:rsidRDefault="0042690A" w:rsidP="0042690A">
      <w:pPr>
        <w:spacing w:after="0" w:line="240" w:lineRule="auto"/>
        <w:jc w:val="both"/>
        <w:rPr>
          <w:rFonts w:ascii="Times New Roman" w:eastAsia="Times New Roman" w:hAnsi="Times New Roman" w:cs="Times New Roman"/>
          <w:lang w:eastAsia="fr-FR"/>
        </w:rPr>
      </w:pPr>
    </w:p>
    <w:p w14:paraId="18ED4E09" w14:textId="77777777" w:rsidR="0042690A" w:rsidRDefault="0042690A" w:rsidP="0042690A">
      <w:pPr>
        <w:pStyle w:val="Paragraphedeliste"/>
        <w:numPr>
          <w:ilvl w:val="0"/>
          <w:numId w:val="37"/>
        </w:numPr>
        <w:spacing w:after="0" w:line="240" w:lineRule="auto"/>
        <w:jc w:val="both"/>
        <w:rPr>
          <w:rFonts w:ascii="Times New Roman" w:eastAsia="Times New Roman" w:hAnsi="Times New Roman" w:cs="Times New Roman"/>
          <w:lang w:eastAsia="fr-FR"/>
        </w:rPr>
      </w:pPr>
      <w:r w:rsidRPr="00F371A9">
        <w:rPr>
          <w:rFonts w:ascii="Times New Roman" w:eastAsia="Times New Roman" w:hAnsi="Times New Roman" w:cs="Times New Roman"/>
          <w:lang w:eastAsia="fr-FR"/>
        </w:rPr>
        <w:t>Assouplir les conditions de la délivrance d’une autorisation de travail. Il s’agit de délivrer une autorisation de travail aux personnes étrangères munies d’un contrat de travail, conforme au droit du travail en termes d’horaires, de salaires et de conditions de travail. Cette autorisation de travail serait alors délivrée de plein droit, sous réserve que la personne la sollicite dans les 15 jours suivant la conclusion de contrat de travail (sur le modèle actuellement appliqué aux personnes titulaires d’une APS de recherche d’emploi). Les critères de délivrance de l’autorisation de travail déterminés par le code du travail devraient être réformés :</w:t>
      </w:r>
    </w:p>
    <w:p w14:paraId="62D763DE" w14:textId="77777777" w:rsidR="0042690A" w:rsidRPr="00F371A9" w:rsidRDefault="0042690A" w:rsidP="0042690A">
      <w:pPr>
        <w:pStyle w:val="Paragraphedeliste"/>
        <w:jc w:val="both"/>
        <w:rPr>
          <w:rFonts w:ascii="Times New Roman" w:eastAsia="Times New Roman" w:hAnsi="Times New Roman" w:cs="Times New Roman"/>
          <w:lang w:eastAsia="fr-FR"/>
        </w:rPr>
      </w:pPr>
    </w:p>
    <w:p w14:paraId="7C1F291E" w14:textId="77777777" w:rsidR="0042690A" w:rsidRDefault="0042690A" w:rsidP="0042690A">
      <w:pPr>
        <w:pStyle w:val="Paragraphedeliste"/>
        <w:numPr>
          <w:ilvl w:val="0"/>
          <w:numId w:val="39"/>
        </w:num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Pr="00F371A9">
        <w:rPr>
          <w:rFonts w:ascii="Times New Roman" w:eastAsia="Times New Roman" w:hAnsi="Times New Roman" w:cs="Times New Roman"/>
          <w:lang w:eastAsia="fr-FR"/>
        </w:rPr>
        <w:t>Suppression du critère d’opposabilité de la situation de l’emploi ;</w:t>
      </w:r>
    </w:p>
    <w:p w14:paraId="52794C33" w14:textId="77777777" w:rsidR="0042690A" w:rsidRDefault="0042690A" w:rsidP="0042690A">
      <w:pPr>
        <w:pStyle w:val="Paragraphedeliste"/>
        <w:numPr>
          <w:ilvl w:val="0"/>
          <w:numId w:val="39"/>
        </w:numPr>
        <w:spacing w:after="0" w:line="240" w:lineRule="auto"/>
        <w:jc w:val="both"/>
        <w:rPr>
          <w:rFonts w:ascii="Times New Roman" w:eastAsia="Times New Roman" w:hAnsi="Times New Roman" w:cs="Times New Roman"/>
          <w:lang w:eastAsia="fr-FR"/>
        </w:rPr>
      </w:pPr>
      <w:r w:rsidRPr="00F371A9">
        <w:rPr>
          <w:rFonts w:ascii="Times New Roman" w:eastAsia="Times New Roman" w:hAnsi="Times New Roman" w:cs="Times New Roman"/>
          <w:lang w:eastAsia="fr-FR"/>
        </w:rPr>
        <w:t xml:space="preserve">Suppression du critère d’adéquation au poste afin de laisser à l’employeur la charge d’évaluer les compétences de son ou sa future salariée ; </w:t>
      </w:r>
    </w:p>
    <w:p w14:paraId="126D1460" w14:textId="77777777" w:rsidR="0042690A" w:rsidRPr="000A159F" w:rsidRDefault="0042690A" w:rsidP="0042690A">
      <w:pPr>
        <w:pStyle w:val="Paragraphedeliste"/>
        <w:numPr>
          <w:ilvl w:val="0"/>
          <w:numId w:val="39"/>
        </w:numPr>
        <w:spacing w:after="0" w:line="240" w:lineRule="auto"/>
        <w:jc w:val="both"/>
        <w:rPr>
          <w:rFonts w:ascii="Times New Roman" w:eastAsia="Times New Roman" w:hAnsi="Times New Roman" w:cs="Times New Roman"/>
          <w:lang w:eastAsia="fr-FR"/>
        </w:rPr>
      </w:pPr>
      <w:r w:rsidRPr="000A159F">
        <w:rPr>
          <w:rFonts w:ascii="Times New Roman" w:eastAsia="Times New Roman" w:hAnsi="Times New Roman" w:cs="Times New Roman"/>
          <w:lang w:eastAsia="fr-FR"/>
        </w:rPr>
        <w:t>Abaissement fort du seuil minimal de rémunération pour ne pas pénaliser les personnes travaillant à temps partiel ;</w:t>
      </w:r>
    </w:p>
    <w:p w14:paraId="7DB3642A" w14:textId="77777777" w:rsidR="0042690A" w:rsidRDefault="0042690A" w:rsidP="0042690A">
      <w:pPr>
        <w:pStyle w:val="Paragraphedeliste"/>
        <w:numPr>
          <w:ilvl w:val="0"/>
          <w:numId w:val="39"/>
        </w:numPr>
        <w:spacing w:after="0" w:line="240" w:lineRule="auto"/>
        <w:jc w:val="both"/>
        <w:rPr>
          <w:rFonts w:ascii="Times New Roman" w:eastAsia="Times New Roman" w:hAnsi="Times New Roman" w:cs="Times New Roman"/>
          <w:lang w:eastAsia="fr-FR"/>
        </w:rPr>
      </w:pPr>
      <w:r w:rsidRPr="00F371A9">
        <w:rPr>
          <w:rFonts w:ascii="Times New Roman" w:eastAsia="Times New Roman" w:hAnsi="Times New Roman" w:cs="Times New Roman"/>
          <w:lang w:eastAsia="fr-FR"/>
        </w:rPr>
        <w:t>Inclusion des formations professionnalisantes dans la liste des contrats pouvant justifier la délivrance d’une autorisation de travail ;</w:t>
      </w:r>
    </w:p>
    <w:p w14:paraId="66168F6C" w14:textId="77777777" w:rsidR="0042690A" w:rsidRPr="000A159F" w:rsidRDefault="0042690A" w:rsidP="0042690A">
      <w:pPr>
        <w:pStyle w:val="Paragraphedeliste"/>
        <w:numPr>
          <w:ilvl w:val="0"/>
          <w:numId w:val="39"/>
        </w:numPr>
        <w:spacing w:after="0" w:line="240" w:lineRule="auto"/>
        <w:jc w:val="both"/>
        <w:rPr>
          <w:rFonts w:ascii="Times New Roman" w:eastAsia="Times New Roman" w:hAnsi="Times New Roman" w:cs="Times New Roman"/>
          <w:lang w:eastAsia="fr-FR"/>
        </w:rPr>
      </w:pPr>
      <w:r w:rsidRPr="000A159F">
        <w:rPr>
          <w:rFonts w:ascii="Times New Roman" w:eastAsia="Times New Roman" w:hAnsi="Times New Roman" w:cs="Times New Roman"/>
          <w:lang w:eastAsia="fr-FR"/>
        </w:rPr>
        <w:t xml:space="preserve">Suppression de la taxe </w:t>
      </w:r>
      <w:proofErr w:type="spellStart"/>
      <w:r w:rsidRPr="000A159F">
        <w:rPr>
          <w:rFonts w:ascii="Times New Roman" w:eastAsia="Times New Roman" w:hAnsi="Times New Roman" w:cs="Times New Roman"/>
          <w:lang w:eastAsia="fr-FR"/>
        </w:rPr>
        <w:t>Ofii</w:t>
      </w:r>
      <w:proofErr w:type="spellEnd"/>
      <w:r w:rsidRPr="000A159F">
        <w:rPr>
          <w:rFonts w:ascii="Times New Roman" w:eastAsia="Times New Roman" w:hAnsi="Times New Roman" w:cs="Times New Roman"/>
          <w:lang w:eastAsia="fr-FR"/>
        </w:rPr>
        <w:t xml:space="preserve"> devant être acquittée par les employeurs d’un travailleur étranger.</w:t>
      </w:r>
    </w:p>
    <w:p w14:paraId="0A891F4B" w14:textId="77777777" w:rsidR="0042690A" w:rsidRDefault="0042690A" w:rsidP="0042690A">
      <w:pPr>
        <w:pStyle w:val="Paragraphedeliste"/>
        <w:spacing w:after="0" w:line="240" w:lineRule="auto"/>
        <w:jc w:val="both"/>
        <w:rPr>
          <w:rFonts w:ascii="Times New Roman" w:eastAsia="Times New Roman" w:hAnsi="Times New Roman" w:cs="Times New Roman"/>
          <w:lang w:eastAsia="fr-FR"/>
        </w:rPr>
      </w:pPr>
    </w:p>
    <w:p w14:paraId="498239CA" w14:textId="77777777" w:rsidR="0042690A" w:rsidRDefault="0042690A" w:rsidP="0042690A">
      <w:pPr>
        <w:pStyle w:val="Paragraphedeliste"/>
        <w:spacing w:after="0" w:line="240" w:lineRule="auto"/>
        <w:jc w:val="both"/>
        <w:rPr>
          <w:rFonts w:ascii="Times New Roman" w:eastAsia="Times New Roman" w:hAnsi="Times New Roman" w:cs="Times New Roman"/>
          <w:lang w:eastAsia="fr-FR"/>
        </w:rPr>
      </w:pPr>
      <w:r w:rsidRPr="00F371A9">
        <w:rPr>
          <w:rFonts w:ascii="Times New Roman" w:eastAsia="Times New Roman" w:hAnsi="Times New Roman" w:cs="Times New Roman"/>
          <w:lang w:eastAsia="fr-FR"/>
        </w:rPr>
        <w:t xml:space="preserve">La procédure de régularisation des </w:t>
      </w:r>
      <w:proofErr w:type="spellStart"/>
      <w:r w:rsidRPr="00F371A9">
        <w:rPr>
          <w:rFonts w:ascii="Times New Roman" w:eastAsia="Times New Roman" w:hAnsi="Times New Roman" w:cs="Times New Roman"/>
          <w:lang w:eastAsia="fr-FR"/>
        </w:rPr>
        <w:t>travailleur·se·s</w:t>
      </w:r>
      <w:proofErr w:type="spellEnd"/>
      <w:r w:rsidRPr="00F371A9">
        <w:rPr>
          <w:rFonts w:ascii="Times New Roman" w:eastAsia="Times New Roman" w:hAnsi="Times New Roman" w:cs="Times New Roman"/>
          <w:lang w:eastAsia="fr-FR"/>
        </w:rPr>
        <w:t xml:space="preserve"> sans papiers devrait être également revue :</w:t>
      </w:r>
    </w:p>
    <w:p w14:paraId="23EFE768" w14:textId="77777777" w:rsidR="0042690A" w:rsidRPr="00F371A9" w:rsidRDefault="0042690A" w:rsidP="0042690A">
      <w:pPr>
        <w:pStyle w:val="Paragraphedeliste"/>
        <w:numPr>
          <w:ilvl w:val="0"/>
          <w:numId w:val="39"/>
        </w:numPr>
        <w:spacing w:after="0" w:line="240" w:lineRule="auto"/>
        <w:jc w:val="both"/>
        <w:rPr>
          <w:rFonts w:ascii="Times New Roman" w:eastAsia="Times New Roman" w:hAnsi="Times New Roman" w:cs="Times New Roman"/>
          <w:lang w:eastAsia="fr-FR"/>
        </w:rPr>
      </w:pPr>
      <w:r w:rsidRPr="00F371A9">
        <w:rPr>
          <w:rFonts w:ascii="Times New Roman" w:eastAsia="Times New Roman" w:hAnsi="Times New Roman" w:cs="Times New Roman"/>
          <w:lang w:eastAsia="fr-FR"/>
        </w:rPr>
        <w:t xml:space="preserve">Inscription dans le </w:t>
      </w:r>
      <w:proofErr w:type="spellStart"/>
      <w:r w:rsidRPr="00F371A9">
        <w:rPr>
          <w:rFonts w:ascii="Times New Roman" w:eastAsia="Times New Roman" w:hAnsi="Times New Roman" w:cs="Times New Roman"/>
          <w:lang w:eastAsia="fr-FR"/>
        </w:rPr>
        <w:t>Ceseda</w:t>
      </w:r>
      <w:proofErr w:type="spellEnd"/>
      <w:r w:rsidRPr="00F371A9">
        <w:rPr>
          <w:rFonts w:ascii="Times New Roman" w:eastAsia="Times New Roman" w:hAnsi="Times New Roman" w:cs="Times New Roman"/>
          <w:lang w:eastAsia="fr-FR"/>
        </w:rPr>
        <w:t xml:space="preserve"> du droit de toute personne, titulaire d’un contrat de travail visé par la Direccte, à l’obtention d’une carte de séjour temporaire, sans ajout de conditions non prévues par le code du travail (telles que l’exigence d’une activité au moins à mi-temps, la production de fiches de paye, l’ancienneté de présence en France, etc.) </w:t>
      </w:r>
    </w:p>
    <w:p w14:paraId="458D3F45" w14:textId="77777777" w:rsidR="0042690A" w:rsidRDefault="0042690A" w:rsidP="0042690A">
      <w:pPr>
        <w:pStyle w:val="Paragraphedeliste"/>
        <w:autoSpaceDE w:val="0"/>
        <w:autoSpaceDN w:val="0"/>
        <w:adjustRightInd w:val="0"/>
        <w:spacing w:after="0" w:line="240" w:lineRule="auto"/>
        <w:jc w:val="both"/>
        <w:rPr>
          <w:rFonts w:ascii="Times New Roman" w:eastAsia="Times New Roman" w:hAnsi="Times New Roman" w:cs="Times New Roman"/>
          <w:lang w:eastAsia="fr-FR"/>
        </w:rPr>
      </w:pPr>
    </w:p>
    <w:p w14:paraId="56C126A3" w14:textId="77777777" w:rsidR="0042690A" w:rsidRPr="005A784E" w:rsidRDefault="0042690A" w:rsidP="0042690A">
      <w:pPr>
        <w:pStyle w:val="Paragraphedeliste"/>
        <w:numPr>
          <w:ilvl w:val="0"/>
          <w:numId w:val="37"/>
        </w:numPr>
        <w:autoSpaceDE w:val="0"/>
        <w:autoSpaceDN w:val="0"/>
        <w:adjustRightInd w:val="0"/>
        <w:spacing w:after="0" w:line="240" w:lineRule="auto"/>
        <w:jc w:val="both"/>
        <w:rPr>
          <w:rFonts w:ascii="Times New Roman" w:eastAsia="Times New Roman" w:hAnsi="Times New Roman" w:cs="Times New Roman"/>
          <w:bCs/>
          <w:smallCaps/>
          <w:lang w:eastAsia="fr-FR"/>
        </w:rPr>
      </w:pPr>
      <w:r w:rsidRPr="00F371A9">
        <w:rPr>
          <w:rFonts w:ascii="Times New Roman" w:eastAsia="Times New Roman" w:hAnsi="Times New Roman" w:cs="Times New Roman"/>
          <w:lang w:eastAsia="fr-FR"/>
        </w:rPr>
        <w:t>Élargir le champ des autorisations de travail pour permettre de changer d’employeur, et, au plus vite, de changer de métier.</w:t>
      </w:r>
    </w:p>
    <w:p w14:paraId="4AF41C9F" w14:textId="77777777" w:rsidR="0042690A" w:rsidRPr="005A784E" w:rsidRDefault="0042690A" w:rsidP="0042690A">
      <w:pPr>
        <w:pStyle w:val="Paragraphedeliste"/>
        <w:autoSpaceDE w:val="0"/>
        <w:autoSpaceDN w:val="0"/>
        <w:adjustRightInd w:val="0"/>
        <w:spacing w:after="0" w:line="240" w:lineRule="auto"/>
        <w:jc w:val="both"/>
        <w:rPr>
          <w:rFonts w:ascii="Times New Roman" w:eastAsia="Times New Roman" w:hAnsi="Times New Roman" w:cs="Times New Roman"/>
          <w:bCs/>
          <w:smallCaps/>
          <w:lang w:eastAsia="fr-FR"/>
        </w:rPr>
      </w:pPr>
    </w:p>
    <w:p w14:paraId="11FADEB3" w14:textId="77777777" w:rsidR="0042690A" w:rsidRPr="005A784E" w:rsidRDefault="0042690A" w:rsidP="0042690A">
      <w:pPr>
        <w:pStyle w:val="Paragraphedeliste"/>
        <w:numPr>
          <w:ilvl w:val="0"/>
          <w:numId w:val="37"/>
        </w:numPr>
        <w:autoSpaceDE w:val="0"/>
        <w:autoSpaceDN w:val="0"/>
        <w:adjustRightInd w:val="0"/>
        <w:spacing w:after="0" w:line="240" w:lineRule="auto"/>
        <w:jc w:val="both"/>
        <w:rPr>
          <w:rFonts w:ascii="Times New Roman" w:eastAsia="Times New Roman" w:hAnsi="Times New Roman" w:cs="Times New Roman"/>
          <w:bCs/>
          <w:smallCaps/>
          <w:lang w:eastAsia="fr-FR"/>
        </w:rPr>
      </w:pPr>
      <w:r w:rsidRPr="00F371A9">
        <w:rPr>
          <w:rFonts w:ascii="Times New Roman" w:eastAsia="Times New Roman" w:hAnsi="Times New Roman" w:cs="Times New Roman"/>
          <w:lang w:eastAsia="fr-FR"/>
        </w:rPr>
        <w:t>Renouveler automatiquement l’autorisation de travail et la carte de séjour de la personne privée de son emploi (volontairement ou involontairement), dès lors que cette dernière est inscrite à Pôle emploi ou bien a retrouvé un autre travail, quelle que soit la durée et la nature du contrat.</w:t>
      </w:r>
    </w:p>
    <w:p w14:paraId="603E31D2" w14:textId="77777777" w:rsidR="0042690A" w:rsidRPr="005A784E" w:rsidRDefault="0042690A" w:rsidP="0042690A">
      <w:pPr>
        <w:pStyle w:val="Paragraphedeliste"/>
        <w:jc w:val="both"/>
        <w:rPr>
          <w:rFonts w:ascii="Times New Roman" w:eastAsia="Times New Roman" w:hAnsi="Times New Roman" w:cs="Times New Roman"/>
          <w:lang w:eastAsia="fr-FR"/>
        </w:rPr>
      </w:pPr>
    </w:p>
    <w:p w14:paraId="4D0A395A" w14:textId="77777777" w:rsidR="0042690A" w:rsidRPr="005A784E" w:rsidRDefault="0042690A" w:rsidP="0042690A">
      <w:pPr>
        <w:pStyle w:val="Paragraphedeliste"/>
        <w:numPr>
          <w:ilvl w:val="0"/>
          <w:numId w:val="37"/>
        </w:numPr>
        <w:autoSpaceDE w:val="0"/>
        <w:autoSpaceDN w:val="0"/>
        <w:adjustRightInd w:val="0"/>
        <w:spacing w:after="0" w:line="240" w:lineRule="auto"/>
        <w:jc w:val="both"/>
        <w:rPr>
          <w:rFonts w:ascii="Times New Roman" w:eastAsia="Times New Roman" w:hAnsi="Times New Roman" w:cs="Times New Roman"/>
          <w:bCs/>
          <w:smallCaps/>
          <w:lang w:eastAsia="fr-FR"/>
        </w:rPr>
      </w:pPr>
      <w:r w:rsidRPr="00F371A9">
        <w:rPr>
          <w:rFonts w:ascii="Times New Roman" w:eastAsia="Times New Roman" w:hAnsi="Times New Roman" w:cs="Times New Roman"/>
          <w:lang w:eastAsia="fr-FR"/>
        </w:rPr>
        <w:t>Renforcer les moyens de lutte contre les discriminations pour mieux identifier les situations de discriminations et sanctionner leurs auteurs.</w:t>
      </w:r>
    </w:p>
    <w:p w14:paraId="1C471966" w14:textId="77777777" w:rsidR="0042690A" w:rsidRPr="005A784E" w:rsidRDefault="0042690A" w:rsidP="0042690A">
      <w:pPr>
        <w:pStyle w:val="Paragraphedeliste"/>
        <w:jc w:val="both"/>
        <w:rPr>
          <w:rFonts w:ascii="Times New Roman" w:eastAsia="Times New Roman" w:hAnsi="Times New Roman" w:cs="Times New Roman"/>
          <w:lang w:eastAsia="fr-FR"/>
        </w:rPr>
      </w:pPr>
    </w:p>
    <w:p w14:paraId="6EA62083" w14:textId="77777777" w:rsidR="0042690A" w:rsidRPr="005A784E" w:rsidRDefault="0042690A" w:rsidP="0042690A">
      <w:pPr>
        <w:pStyle w:val="Paragraphedeliste"/>
        <w:numPr>
          <w:ilvl w:val="0"/>
          <w:numId w:val="37"/>
        </w:numPr>
        <w:autoSpaceDE w:val="0"/>
        <w:autoSpaceDN w:val="0"/>
        <w:adjustRightInd w:val="0"/>
        <w:spacing w:after="0" w:line="240" w:lineRule="auto"/>
        <w:jc w:val="both"/>
        <w:rPr>
          <w:rFonts w:ascii="Times New Roman" w:eastAsia="Times New Roman" w:hAnsi="Times New Roman" w:cs="Times New Roman"/>
          <w:bCs/>
          <w:smallCaps/>
          <w:lang w:eastAsia="fr-FR"/>
        </w:rPr>
      </w:pPr>
      <w:r w:rsidRPr="00F371A9">
        <w:rPr>
          <w:rFonts w:ascii="Times New Roman" w:eastAsia="Times New Roman" w:hAnsi="Times New Roman" w:cs="Times New Roman"/>
          <w:lang w:eastAsia="fr-FR"/>
        </w:rPr>
        <w:lastRenderedPageBreak/>
        <w:t>Supprimer la carte de séjour « travailleur temporaire » pour ne plus faire de distinction entre les personnes selon la nature ou la durée de leur contrat de travail ; à terme, supprimer la catégorisation des titres de séjour.</w:t>
      </w:r>
    </w:p>
    <w:p w14:paraId="763A4636" w14:textId="77777777" w:rsidR="0042690A" w:rsidRPr="005A784E" w:rsidRDefault="0042690A" w:rsidP="0042690A">
      <w:pPr>
        <w:pStyle w:val="Paragraphedeliste"/>
        <w:rPr>
          <w:rFonts w:ascii="Times New Roman" w:eastAsia="Times New Roman" w:hAnsi="Times New Roman" w:cs="Times New Roman"/>
          <w:lang w:eastAsia="fr-FR"/>
        </w:rPr>
      </w:pPr>
    </w:p>
    <w:p w14:paraId="34A472F0" w14:textId="77777777" w:rsidR="0042690A" w:rsidRPr="005A784E" w:rsidRDefault="0042690A" w:rsidP="0042690A">
      <w:pPr>
        <w:pStyle w:val="Paragraphedeliste"/>
        <w:numPr>
          <w:ilvl w:val="0"/>
          <w:numId w:val="37"/>
        </w:numPr>
        <w:autoSpaceDE w:val="0"/>
        <w:autoSpaceDN w:val="0"/>
        <w:adjustRightInd w:val="0"/>
        <w:spacing w:after="0" w:line="240" w:lineRule="auto"/>
        <w:jc w:val="both"/>
        <w:rPr>
          <w:rFonts w:ascii="Times New Roman" w:eastAsia="Times New Roman" w:hAnsi="Times New Roman" w:cs="Times New Roman"/>
          <w:bCs/>
          <w:smallCaps/>
          <w:lang w:eastAsia="fr-FR"/>
        </w:rPr>
      </w:pPr>
      <w:r w:rsidRPr="00F371A9">
        <w:rPr>
          <w:rFonts w:ascii="Times New Roman" w:eastAsia="Times New Roman" w:hAnsi="Times New Roman" w:cs="Times New Roman"/>
          <w:lang w:eastAsia="fr-FR"/>
        </w:rPr>
        <w:t>Faciliter l’accès à la carte de résident en supprimant le critère des ressources financières pour les personnes en situation régulière depuis plus de cinq ans.</w:t>
      </w:r>
    </w:p>
    <w:p w14:paraId="23DA3BA1" w14:textId="77777777" w:rsidR="0042690A" w:rsidRPr="005A784E" w:rsidRDefault="0042690A" w:rsidP="0042690A">
      <w:pPr>
        <w:pStyle w:val="Paragraphedeliste"/>
        <w:jc w:val="both"/>
        <w:rPr>
          <w:rFonts w:ascii="Times New Roman" w:eastAsia="Times New Roman" w:hAnsi="Times New Roman" w:cs="Times New Roman"/>
          <w:lang w:eastAsia="fr-FR"/>
        </w:rPr>
      </w:pPr>
    </w:p>
    <w:p w14:paraId="062E4C2F" w14:textId="77777777" w:rsidR="0042690A" w:rsidRPr="005A784E" w:rsidRDefault="0042690A" w:rsidP="0042690A">
      <w:pPr>
        <w:pStyle w:val="Paragraphedeliste"/>
        <w:numPr>
          <w:ilvl w:val="0"/>
          <w:numId w:val="37"/>
        </w:numPr>
        <w:autoSpaceDE w:val="0"/>
        <w:autoSpaceDN w:val="0"/>
        <w:adjustRightInd w:val="0"/>
        <w:spacing w:after="0" w:line="240" w:lineRule="auto"/>
        <w:jc w:val="both"/>
        <w:rPr>
          <w:rFonts w:ascii="Times New Roman" w:eastAsia="Times New Roman" w:hAnsi="Times New Roman" w:cs="Times New Roman"/>
          <w:bCs/>
          <w:smallCaps/>
          <w:lang w:eastAsia="fr-FR"/>
        </w:rPr>
      </w:pPr>
      <w:r w:rsidRPr="00F371A9">
        <w:rPr>
          <w:rFonts w:ascii="Times New Roman" w:eastAsia="Times New Roman" w:hAnsi="Times New Roman" w:cs="Times New Roman"/>
          <w:lang w:eastAsia="fr-FR"/>
        </w:rPr>
        <w:t>Développer les actions linguistiques qui permettent d’ouvrir la possibilité d’accès à l’apprentissage d’un français à visée professionnelle, adapté à la recherche et à l’exercice d’un emploi. S’inspirer des cours de français dispensés, par exemple, par la ville de Paris, mais sans les soumettre à une condition de séjour régulier sur le territoire français.</w:t>
      </w:r>
    </w:p>
    <w:p w14:paraId="392D5F7F" w14:textId="77777777" w:rsidR="0042690A" w:rsidRPr="005A784E" w:rsidRDefault="0042690A" w:rsidP="0042690A">
      <w:pPr>
        <w:pStyle w:val="Paragraphedeliste"/>
        <w:jc w:val="both"/>
        <w:rPr>
          <w:rFonts w:ascii="Times New Roman" w:eastAsia="Times New Roman" w:hAnsi="Times New Roman" w:cs="Times New Roman"/>
          <w:lang w:eastAsia="fr-FR"/>
        </w:rPr>
      </w:pPr>
    </w:p>
    <w:p w14:paraId="1CB55C5D" w14:textId="77777777" w:rsidR="0042690A" w:rsidRPr="005A784E" w:rsidRDefault="0042690A" w:rsidP="0042690A">
      <w:pPr>
        <w:pStyle w:val="Paragraphedeliste"/>
        <w:numPr>
          <w:ilvl w:val="0"/>
          <w:numId w:val="37"/>
        </w:numPr>
        <w:autoSpaceDE w:val="0"/>
        <w:autoSpaceDN w:val="0"/>
        <w:adjustRightInd w:val="0"/>
        <w:spacing w:after="0" w:line="240" w:lineRule="auto"/>
        <w:jc w:val="both"/>
        <w:rPr>
          <w:rFonts w:ascii="Times New Roman" w:eastAsia="Times New Roman" w:hAnsi="Times New Roman" w:cs="Times New Roman"/>
          <w:bCs/>
          <w:smallCaps/>
          <w:lang w:eastAsia="fr-FR"/>
        </w:rPr>
      </w:pPr>
      <w:r w:rsidRPr="00F371A9">
        <w:rPr>
          <w:rFonts w:ascii="Times New Roman" w:eastAsia="Times New Roman" w:hAnsi="Times New Roman" w:cs="Times New Roman"/>
          <w:lang w:eastAsia="fr-FR"/>
        </w:rPr>
        <w:t>Favoriser l’accès à l’emploi des personnes étrangères mère ou père isolé, en supprimant le critère du séjour régulier pour bénéficier des droits de la CAF pour employer une assistante maternelle agréée, lorsque la personne n’a pas eu de place en crèche.</w:t>
      </w:r>
    </w:p>
    <w:p w14:paraId="74A50B5D" w14:textId="77777777" w:rsidR="0042690A" w:rsidRPr="005A784E" w:rsidRDefault="0042690A" w:rsidP="0042690A">
      <w:pPr>
        <w:pStyle w:val="Paragraphedeliste"/>
        <w:jc w:val="both"/>
        <w:rPr>
          <w:rFonts w:ascii="Times New Roman" w:eastAsia="Times New Roman" w:hAnsi="Times New Roman" w:cs="Times New Roman"/>
          <w:lang w:eastAsia="fr-FR"/>
        </w:rPr>
      </w:pPr>
    </w:p>
    <w:p w14:paraId="7AB1D5BC" w14:textId="77777777" w:rsidR="0042690A" w:rsidRPr="005A784E" w:rsidRDefault="0042690A" w:rsidP="0042690A">
      <w:pPr>
        <w:pStyle w:val="Paragraphedeliste"/>
        <w:numPr>
          <w:ilvl w:val="0"/>
          <w:numId w:val="37"/>
        </w:numPr>
        <w:autoSpaceDE w:val="0"/>
        <w:autoSpaceDN w:val="0"/>
        <w:adjustRightInd w:val="0"/>
        <w:spacing w:after="0" w:line="240" w:lineRule="auto"/>
        <w:jc w:val="both"/>
        <w:rPr>
          <w:rFonts w:ascii="Times New Roman" w:eastAsia="Times New Roman" w:hAnsi="Times New Roman" w:cs="Times New Roman"/>
          <w:bCs/>
          <w:smallCaps/>
          <w:lang w:eastAsia="fr-FR"/>
        </w:rPr>
      </w:pPr>
      <w:r w:rsidRPr="00F371A9">
        <w:rPr>
          <w:rFonts w:ascii="Times New Roman" w:eastAsia="Times New Roman" w:hAnsi="Times New Roman" w:cs="Times New Roman"/>
          <w:lang w:eastAsia="fr-FR"/>
        </w:rPr>
        <w:t>Promouvoir un respect effectif des règles du droit du travail sans distinction dès lors qu’une personne est employée, quelle que soit sa nationalité ou sa situation administrative.</w:t>
      </w:r>
    </w:p>
    <w:p w14:paraId="13617D51" w14:textId="77777777" w:rsidR="0042690A" w:rsidRPr="005A784E" w:rsidRDefault="0042690A" w:rsidP="0042690A">
      <w:pPr>
        <w:pStyle w:val="Paragraphedeliste"/>
        <w:jc w:val="both"/>
        <w:rPr>
          <w:rFonts w:ascii="Times New Roman" w:eastAsia="Times New Roman" w:hAnsi="Times New Roman" w:cs="Times New Roman"/>
          <w:lang w:eastAsia="fr-FR"/>
        </w:rPr>
      </w:pPr>
    </w:p>
    <w:p w14:paraId="1E11552F" w14:textId="77777777" w:rsidR="0042690A" w:rsidRPr="00F371A9" w:rsidRDefault="0042690A" w:rsidP="0042690A">
      <w:pPr>
        <w:pStyle w:val="Paragraphedeliste"/>
        <w:numPr>
          <w:ilvl w:val="0"/>
          <w:numId w:val="37"/>
        </w:numPr>
        <w:autoSpaceDE w:val="0"/>
        <w:autoSpaceDN w:val="0"/>
        <w:adjustRightInd w:val="0"/>
        <w:spacing w:after="0" w:line="240" w:lineRule="auto"/>
        <w:jc w:val="both"/>
        <w:rPr>
          <w:rFonts w:ascii="Times New Roman" w:eastAsia="Times New Roman" w:hAnsi="Times New Roman" w:cs="Times New Roman"/>
          <w:bCs/>
          <w:smallCaps/>
          <w:lang w:eastAsia="fr-FR"/>
        </w:rPr>
      </w:pPr>
      <w:r w:rsidRPr="00F371A9">
        <w:rPr>
          <w:rFonts w:ascii="Times New Roman" w:eastAsia="Times New Roman" w:hAnsi="Times New Roman" w:cs="Times New Roman"/>
          <w:lang w:eastAsia="fr-FR"/>
        </w:rPr>
        <w:t xml:space="preserve">Appliquer la convention n° 29 de l’OIT sur le travail forcé : reprendre dans le </w:t>
      </w:r>
      <w:proofErr w:type="spellStart"/>
      <w:r w:rsidRPr="00F371A9">
        <w:rPr>
          <w:rFonts w:ascii="Times New Roman" w:eastAsia="Times New Roman" w:hAnsi="Times New Roman" w:cs="Times New Roman"/>
          <w:lang w:eastAsia="fr-FR"/>
        </w:rPr>
        <w:t>Ceseda</w:t>
      </w:r>
      <w:proofErr w:type="spellEnd"/>
      <w:r w:rsidRPr="00F371A9">
        <w:rPr>
          <w:rFonts w:ascii="Times New Roman" w:eastAsia="Times New Roman" w:hAnsi="Times New Roman" w:cs="Times New Roman"/>
          <w:lang w:eastAsia="fr-FR"/>
        </w:rPr>
        <w:t xml:space="preserve"> les dispositions protectrices de la convention pour prendre en considération la situation particulière des personnes étrangères, et notamment des femmes, soumises au travail forcé, lequel englobe toute forme de travail contraint, y compris dans la sphère domestique.</w:t>
      </w:r>
    </w:p>
    <w:p w14:paraId="20F2B087" w14:textId="14AECD13" w:rsidR="0042690A" w:rsidRDefault="0042690A" w:rsidP="007C38B4">
      <w:pPr>
        <w:autoSpaceDE w:val="0"/>
        <w:autoSpaceDN w:val="0"/>
        <w:adjustRightInd w:val="0"/>
        <w:spacing w:after="0" w:line="240" w:lineRule="auto"/>
        <w:jc w:val="both"/>
        <w:rPr>
          <w:rFonts w:ascii="Times New Roman" w:eastAsia="Times New Roman" w:hAnsi="Times New Roman" w:cs="Times New Roman"/>
          <w:b/>
          <w:smallCaps/>
          <w:color w:val="FF5050"/>
          <w:sz w:val="32"/>
          <w:szCs w:val="32"/>
          <w:lang w:eastAsia="fr-FR"/>
        </w:rPr>
      </w:pPr>
    </w:p>
    <w:p w14:paraId="6F13548C" w14:textId="3A7BD2F1" w:rsidR="0042690A" w:rsidRPr="00F91544" w:rsidRDefault="0042690A" w:rsidP="0042690A">
      <w:pPr>
        <w:spacing w:after="0"/>
        <w:rPr>
          <w:rFonts w:ascii="Times New Roman" w:eastAsia="Calibri" w:hAnsi="Times New Roman" w:cs="Times New Roman"/>
          <w:b/>
          <w:bCs/>
          <w:smallCaps/>
          <w:color w:val="FF5050"/>
          <w:lang w:eastAsia="fr-FR"/>
        </w:rPr>
      </w:pPr>
      <w:r w:rsidRPr="00C02F92">
        <w:rPr>
          <w:b/>
          <w:bCs/>
          <w:noProof/>
          <w:color w:val="FF5050"/>
          <w:lang w:eastAsia="fr-FR"/>
        </w:rPr>
        <mc:AlternateContent>
          <mc:Choice Requires="wps">
            <w:drawing>
              <wp:anchor distT="0" distB="0" distL="114300" distR="114300" simplePos="0" relativeHeight="251855872" behindDoc="0" locked="0" layoutInCell="1" allowOverlap="1" wp14:anchorId="539F7FA9" wp14:editId="28F15987">
                <wp:simplePos x="0" y="0"/>
                <wp:positionH relativeFrom="column">
                  <wp:posOffset>2540</wp:posOffset>
                </wp:positionH>
                <wp:positionV relativeFrom="paragraph">
                  <wp:posOffset>87630</wp:posOffset>
                </wp:positionV>
                <wp:extent cx="447675" cy="45085"/>
                <wp:effectExtent l="0" t="0" r="28575" b="12065"/>
                <wp:wrapSquare wrapText="bothSides"/>
                <wp:docPr id="94" name="Rectangle 94"/>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FF5050"/>
                        </a:solidFill>
                        <a:ln w="25400" cap="flat" cmpd="sng" algn="ctr">
                          <a:solidFill>
                            <a:srgbClr val="FF5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71AA40E" id="Rectangle 94" o:spid="_x0000_s1026" style="position:absolute;margin-left:.2pt;margin-top:6.9pt;width:35.25pt;height:3.55pt;flip:y;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" fillcolor="#ff5050" strokecolor="#ff5050" strokeweight="2pt">
                <w10:wrap type="square"/>
              </v:rect>
            </w:pict>
          </mc:Fallback>
        </mc:AlternateContent>
      </w:r>
      <w:r>
        <w:rPr>
          <w:rFonts w:asciiTheme="majorBidi" w:hAnsiTheme="majorBidi" w:cstheme="majorBidi"/>
          <w:b/>
          <w:bCs/>
          <w:i/>
          <w:iCs/>
          <w:color w:val="FF5050"/>
          <w:sz w:val="28"/>
          <w:szCs w:val="28"/>
        </w:rPr>
        <w:t>Intégration et vivre ensemble</w:t>
      </w:r>
    </w:p>
    <w:p w14:paraId="10FE19FD" w14:textId="77777777" w:rsidR="0042690A" w:rsidRPr="00CE7739" w:rsidRDefault="0042690A" w:rsidP="007C38B4">
      <w:pPr>
        <w:autoSpaceDE w:val="0"/>
        <w:autoSpaceDN w:val="0"/>
        <w:adjustRightInd w:val="0"/>
        <w:spacing w:after="0" w:line="240" w:lineRule="auto"/>
        <w:jc w:val="both"/>
        <w:rPr>
          <w:rFonts w:ascii="Times New Roman" w:eastAsia="Times New Roman" w:hAnsi="Times New Roman" w:cs="Times New Roman"/>
          <w:b/>
          <w:smallCaps/>
          <w:color w:val="FF5050"/>
          <w:sz w:val="32"/>
          <w:szCs w:val="32"/>
          <w:lang w:eastAsia="fr-FR"/>
        </w:rPr>
      </w:pPr>
    </w:p>
    <w:p w14:paraId="43C54DB6" w14:textId="77777777" w:rsidR="007C38B4" w:rsidRPr="00F66ADB" w:rsidRDefault="007C38B4" w:rsidP="00AC6703">
      <w:pPr>
        <w:pStyle w:val="Paragraphedeliste"/>
        <w:numPr>
          <w:ilvl w:val="0"/>
          <w:numId w:val="68"/>
        </w:numPr>
        <w:spacing w:after="0" w:line="240" w:lineRule="auto"/>
        <w:jc w:val="both"/>
        <w:rPr>
          <w:rFonts w:ascii="Times New Roman" w:eastAsia="Calibri" w:hAnsi="Times New Roman" w:cs="Times New Roman"/>
          <w:lang w:eastAsia="en-US"/>
        </w:rPr>
      </w:pPr>
      <w:r w:rsidRPr="00F66ADB">
        <w:rPr>
          <w:rFonts w:ascii="Times New Roman" w:eastAsia="Calibri" w:hAnsi="Times New Roman" w:cs="Times New Roman"/>
          <w:lang w:eastAsia="en-US"/>
        </w:rPr>
        <w:t xml:space="preserve">Défendre la solidarité comme une valeur fondamentale : elle doit être encouragée par les responsables politiques et non criminalisée. </w:t>
      </w:r>
    </w:p>
    <w:p w14:paraId="58A1EA4D" w14:textId="77777777" w:rsidR="007C38B4" w:rsidRDefault="007C38B4" w:rsidP="007C38B4">
      <w:pPr>
        <w:spacing w:after="0" w:line="240" w:lineRule="auto"/>
        <w:jc w:val="both"/>
        <w:rPr>
          <w:rFonts w:ascii="Times New Roman" w:eastAsia="Calibri" w:hAnsi="Times New Roman" w:cs="Times New Roman"/>
          <w:color w:val="002060"/>
          <w:lang w:eastAsia="en-US"/>
        </w:rPr>
      </w:pPr>
    </w:p>
    <w:p w14:paraId="785FBBFA" w14:textId="6ED028AD" w:rsidR="007C38B4" w:rsidRDefault="007C38B4" w:rsidP="00AC6703">
      <w:pPr>
        <w:pStyle w:val="Paragraphedeliste"/>
        <w:numPr>
          <w:ilvl w:val="0"/>
          <w:numId w:val="67"/>
        </w:numPr>
        <w:spacing w:after="0" w:line="240" w:lineRule="auto"/>
        <w:jc w:val="both"/>
        <w:rPr>
          <w:rFonts w:ascii="Times New Roman" w:eastAsia="Calibri" w:hAnsi="Times New Roman" w:cs="Times New Roman"/>
          <w:lang w:eastAsia="en-US"/>
        </w:rPr>
      </w:pPr>
      <w:r w:rsidRPr="007C38B4">
        <w:rPr>
          <w:rFonts w:ascii="Times New Roman" w:eastAsia="Calibri" w:hAnsi="Times New Roman" w:cs="Times New Roman"/>
          <w:lang w:eastAsia="en-US"/>
        </w:rPr>
        <w:t xml:space="preserve">Endiguer la prolifération des fichiers concernant les personnes étrangères. </w:t>
      </w:r>
    </w:p>
    <w:p w14:paraId="4BD69040" w14:textId="77777777" w:rsidR="00B131E1" w:rsidRDefault="00B131E1" w:rsidP="00670703">
      <w:pPr>
        <w:pStyle w:val="Paragraphedeliste"/>
        <w:spacing w:after="0" w:line="240" w:lineRule="auto"/>
        <w:jc w:val="both"/>
        <w:rPr>
          <w:rFonts w:ascii="Times New Roman" w:eastAsia="Calibri" w:hAnsi="Times New Roman" w:cs="Times New Roman"/>
          <w:lang w:eastAsia="en-US"/>
        </w:rPr>
      </w:pPr>
    </w:p>
    <w:p w14:paraId="302BBB95" w14:textId="08CCAF4A" w:rsidR="007C38B4" w:rsidRPr="007C38B4" w:rsidRDefault="007C38B4" w:rsidP="00AC6703">
      <w:pPr>
        <w:pStyle w:val="Paragraphedeliste"/>
        <w:numPr>
          <w:ilvl w:val="0"/>
          <w:numId w:val="67"/>
        </w:numPr>
        <w:spacing w:after="0" w:line="240" w:lineRule="auto"/>
        <w:jc w:val="both"/>
        <w:rPr>
          <w:rFonts w:ascii="Times New Roman" w:eastAsia="Calibri" w:hAnsi="Times New Roman" w:cs="Times New Roman"/>
          <w:lang w:eastAsia="en-US"/>
        </w:rPr>
      </w:pPr>
      <w:r w:rsidRPr="007C38B4">
        <w:rPr>
          <w:rFonts w:ascii="Times New Roman" w:eastAsia="Calibri" w:hAnsi="Times New Roman" w:cs="Times New Roman"/>
          <w:lang w:eastAsia="en-US"/>
        </w:rPr>
        <w:t>Promouvoir l’inclusion des personnes dites membres de la communauté Rom, en luttant contre les discours de haine et en accompagnant les personnes vers l’accès au droit commun.</w:t>
      </w:r>
    </w:p>
    <w:p w14:paraId="76C61CAE" w14:textId="77777777" w:rsidR="00F66ADB" w:rsidRDefault="00F66ADB" w:rsidP="007C38B4">
      <w:pPr>
        <w:spacing w:after="0" w:line="240" w:lineRule="auto"/>
        <w:jc w:val="both"/>
        <w:rPr>
          <w:rFonts w:ascii="Times New Roman" w:eastAsia="Calibri" w:hAnsi="Times New Roman" w:cs="Times New Roman"/>
          <w:lang w:eastAsia="en-US"/>
        </w:rPr>
      </w:pPr>
    </w:p>
    <w:p w14:paraId="4D9C63D4" w14:textId="262BBB88" w:rsidR="007C38B4" w:rsidRDefault="007C38B4" w:rsidP="00AC6703">
      <w:pPr>
        <w:pStyle w:val="Paragraphedeliste"/>
        <w:numPr>
          <w:ilvl w:val="0"/>
          <w:numId w:val="67"/>
        </w:numPr>
        <w:spacing w:after="0" w:line="240" w:lineRule="auto"/>
        <w:jc w:val="both"/>
        <w:rPr>
          <w:rFonts w:ascii="Times New Roman" w:eastAsia="Calibri" w:hAnsi="Times New Roman" w:cs="Times New Roman"/>
          <w:lang w:eastAsia="en-US"/>
        </w:rPr>
      </w:pPr>
      <w:r w:rsidRPr="00F66ADB">
        <w:rPr>
          <w:rFonts w:ascii="Times New Roman" w:eastAsia="Calibri" w:hAnsi="Times New Roman" w:cs="Times New Roman"/>
          <w:lang w:eastAsia="en-US"/>
        </w:rPr>
        <w:t>Limiter la liste des emplois réservés aux nationaux et européens aux seuls emplois sensibles.</w:t>
      </w:r>
    </w:p>
    <w:p w14:paraId="4498E6F0" w14:textId="77777777" w:rsidR="00166548" w:rsidRPr="00F66ADB" w:rsidRDefault="00166548" w:rsidP="00670703">
      <w:pPr>
        <w:pStyle w:val="Paragraphedeliste"/>
        <w:spacing w:after="0" w:line="240" w:lineRule="auto"/>
        <w:jc w:val="both"/>
        <w:rPr>
          <w:rFonts w:ascii="Times New Roman" w:eastAsia="Calibri" w:hAnsi="Times New Roman" w:cs="Times New Roman"/>
          <w:lang w:eastAsia="en-US"/>
        </w:rPr>
      </w:pPr>
    </w:p>
    <w:p w14:paraId="6545A550" w14:textId="504502BB" w:rsidR="007C38B4" w:rsidRPr="00F66ADB" w:rsidRDefault="007C38B4" w:rsidP="00AC6703">
      <w:pPr>
        <w:pStyle w:val="Paragraphedeliste"/>
        <w:numPr>
          <w:ilvl w:val="0"/>
          <w:numId w:val="69"/>
        </w:numPr>
        <w:spacing w:after="0" w:line="240" w:lineRule="auto"/>
        <w:jc w:val="both"/>
        <w:rPr>
          <w:rFonts w:ascii="Times New Roman" w:eastAsia="Calibri" w:hAnsi="Times New Roman" w:cs="Times New Roman"/>
          <w:lang w:eastAsia="en-US"/>
        </w:rPr>
      </w:pPr>
      <w:r w:rsidRPr="00F66ADB">
        <w:rPr>
          <w:rFonts w:ascii="Times New Roman" w:eastAsia="Calibri" w:hAnsi="Times New Roman" w:cs="Times New Roman"/>
          <w:lang w:eastAsia="en-US"/>
        </w:rPr>
        <w:t>Veiller à garantir les droits économiques et sociaux, et la sécurisation des statuts administratifs des personnes étrangères, afin de favoriser leur insertion et leur autonomisation.</w:t>
      </w:r>
    </w:p>
    <w:p w14:paraId="6BE9AF71" w14:textId="77777777" w:rsidR="00F66ADB" w:rsidRPr="00F66ADB" w:rsidRDefault="00F66ADB" w:rsidP="007C38B4">
      <w:pPr>
        <w:spacing w:after="0" w:line="240" w:lineRule="auto"/>
        <w:jc w:val="both"/>
        <w:rPr>
          <w:rFonts w:ascii="Times New Roman" w:eastAsia="Calibri" w:hAnsi="Times New Roman" w:cs="Times New Roman"/>
          <w:lang w:eastAsia="en-US"/>
        </w:rPr>
      </w:pPr>
    </w:p>
    <w:p w14:paraId="62B01D75" w14:textId="77777777" w:rsidR="00F66ADB" w:rsidRDefault="007C38B4" w:rsidP="00AC6703">
      <w:pPr>
        <w:pStyle w:val="Paragraphedeliste"/>
        <w:numPr>
          <w:ilvl w:val="0"/>
          <w:numId w:val="69"/>
        </w:numPr>
        <w:spacing w:after="0" w:line="240" w:lineRule="auto"/>
        <w:jc w:val="both"/>
        <w:rPr>
          <w:rFonts w:ascii="Times New Roman" w:eastAsia="Calibri" w:hAnsi="Times New Roman" w:cs="Times New Roman"/>
          <w:lang w:eastAsia="en-US"/>
        </w:rPr>
      </w:pPr>
      <w:r w:rsidRPr="00F66ADB">
        <w:rPr>
          <w:rFonts w:ascii="Times New Roman" w:eastAsia="Calibri" w:hAnsi="Times New Roman" w:cs="Times New Roman"/>
          <w:lang w:eastAsia="en-US"/>
        </w:rPr>
        <w:t>Mettre en œuvre des politiques économiques et sociales visant à lutter contre les inégalités et contre les causes de désintégrat</w:t>
      </w:r>
      <w:r w:rsidR="00F66ADB">
        <w:rPr>
          <w:rFonts w:ascii="Times New Roman" w:eastAsia="Calibri" w:hAnsi="Times New Roman" w:cs="Times New Roman"/>
          <w:lang w:eastAsia="en-US"/>
        </w:rPr>
        <w:t>ion</w:t>
      </w:r>
    </w:p>
    <w:p w14:paraId="2002B6BE" w14:textId="77777777" w:rsidR="00F66ADB" w:rsidRPr="00F66ADB" w:rsidRDefault="00F66ADB" w:rsidP="00F66ADB">
      <w:pPr>
        <w:pStyle w:val="Paragraphedeliste"/>
        <w:rPr>
          <w:rFonts w:ascii="Times New Roman" w:eastAsia="Calibri" w:hAnsi="Times New Roman" w:cs="Times New Roman"/>
          <w:i/>
          <w:u w:val="single"/>
          <w:lang w:eastAsia="en-US"/>
        </w:rPr>
      </w:pPr>
    </w:p>
    <w:p w14:paraId="765637ED" w14:textId="48B9B366" w:rsidR="007C38B4" w:rsidRPr="00F66ADB" w:rsidRDefault="007C38B4" w:rsidP="00AC6703">
      <w:pPr>
        <w:pStyle w:val="Paragraphedeliste"/>
        <w:numPr>
          <w:ilvl w:val="0"/>
          <w:numId w:val="70"/>
        </w:numPr>
        <w:suppressAutoHyphens/>
        <w:spacing w:after="0" w:line="240" w:lineRule="auto"/>
        <w:jc w:val="both"/>
        <w:rPr>
          <w:rFonts w:ascii="Times New Roman" w:eastAsia="Times New Roman" w:hAnsi="Times New Roman" w:cs="Times New Roman"/>
          <w:lang w:eastAsia="ar-SA"/>
        </w:rPr>
      </w:pPr>
      <w:r w:rsidRPr="00F66ADB">
        <w:rPr>
          <w:rFonts w:ascii="Times New Roman" w:eastAsia="Times New Roman" w:hAnsi="Times New Roman" w:cs="Times New Roman"/>
          <w:lang w:eastAsia="ar-SA"/>
        </w:rPr>
        <w:t>Accorder un accès au droit de vote et d’éligibilité pour les élections locales et régionales aux étrangers titulaires d’un titre de séjour stable, dans le cadre d’une</w:t>
      </w:r>
      <w:r w:rsidR="00BA435D" w:rsidRPr="00F66ADB">
        <w:rPr>
          <w:rFonts w:ascii="Times New Roman" w:eastAsia="Times New Roman" w:hAnsi="Times New Roman" w:cs="Times New Roman"/>
          <w:lang w:eastAsia="ar-SA"/>
        </w:rPr>
        <w:t xml:space="preserve"> « citoyenneté</w:t>
      </w:r>
      <w:r w:rsidRPr="00F66ADB">
        <w:rPr>
          <w:rFonts w:ascii="Times New Roman" w:eastAsia="Times New Roman" w:hAnsi="Times New Roman" w:cs="Times New Roman"/>
          <w:lang w:eastAsia="ar-SA"/>
        </w:rPr>
        <w:t xml:space="preserve"> de </w:t>
      </w:r>
      <w:r w:rsidR="00BA435D" w:rsidRPr="00F66ADB">
        <w:rPr>
          <w:rFonts w:ascii="Times New Roman" w:eastAsia="Times New Roman" w:hAnsi="Times New Roman" w:cs="Times New Roman"/>
          <w:lang w:eastAsia="ar-SA"/>
        </w:rPr>
        <w:t>résidence »</w:t>
      </w:r>
      <w:r w:rsidRPr="00F66ADB">
        <w:rPr>
          <w:rFonts w:ascii="Times New Roman" w:eastAsia="Times New Roman" w:hAnsi="Times New Roman" w:cs="Times New Roman"/>
          <w:lang w:eastAsia="ar-SA"/>
        </w:rPr>
        <w:t xml:space="preserve">. </w:t>
      </w:r>
    </w:p>
    <w:p w14:paraId="64AC7D0D" w14:textId="77777777" w:rsidR="007C38B4" w:rsidRPr="007C38B4" w:rsidRDefault="007C38B4" w:rsidP="007C38B4">
      <w:pPr>
        <w:suppressAutoHyphens/>
        <w:spacing w:after="0" w:line="240" w:lineRule="auto"/>
        <w:jc w:val="both"/>
        <w:rPr>
          <w:rFonts w:ascii="Times New Roman" w:eastAsia="Times New Roman" w:hAnsi="Times New Roman" w:cs="Times New Roman"/>
          <w:lang w:eastAsia="ar-SA"/>
        </w:rPr>
      </w:pPr>
    </w:p>
    <w:p w14:paraId="321B79A1" w14:textId="69EEAF93" w:rsidR="00B078F4" w:rsidRDefault="007C38B4" w:rsidP="00B078F4">
      <w:pPr>
        <w:suppressAutoHyphens/>
        <w:spacing w:after="0" w:line="240" w:lineRule="auto"/>
        <w:jc w:val="both"/>
        <w:rPr>
          <w:rFonts w:ascii="Times New Roman" w:eastAsia="Times New Roman" w:hAnsi="Times New Roman" w:cs="Times New Roman"/>
          <w:lang w:eastAsia="ar-SA"/>
        </w:rPr>
      </w:pPr>
      <w:r w:rsidRPr="007C38B4">
        <w:rPr>
          <w:rFonts w:ascii="Times New Roman" w:eastAsia="Times New Roman" w:hAnsi="Times New Roman" w:cs="Times New Roman"/>
          <w:lang w:eastAsia="ar-SA"/>
        </w:rPr>
        <w:t>Stigmatisés dans les discours politiques et médiatiques, discriminés dans l’accès aux droits dont le droit au travail, privés des outils d’intégration comme l’apprentissage de la langue dont la connaissance conditionne désormais l’accès à un titre de séjour voire à un visa, les immigrés, qu’ils soient ou non français, pâtissent d’une véritable exclusion sociale. Cette mise à l’écart des étrangers symbolise plus que tout</w:t>
      </w:r>
      <w:r w:rsidR="00670703">
        <w:rPr>
          <w:rFonts w:ascii="Times New Roman" w:eastAsia="Times New Roman" w:hAnsi="Times New Roman" w:cs="Times New Roman"/>
          <w:lang w:eastAsia="ar-SA"/>
        </w:rPr>
        <w:t>e</w:t>
      </w:r>
      <w:r w:rsidRPr="007C38B4">
        <w:rPr>
          <w:rFonts w:ascii="Times New Roman" w:eastAsia="Times New Roman" w:hAnsi="Times New Roman" w:cs="Times New Roman"/>
          <w:lang w:eastAsia="ar-SA"/>
        </w:rPr>
        <w:t xml:space="preserve"> la société d’exclusion et de fragmentation sociale qui est en train de se construire. </w:t>
      </w:r>
    </w:p>
    <w:p w14:paraId="23DFFF25" w14:textId="77777777" w:rsidR="00E629F2" w:rsidRPr="00E80406" w:rsidRDefault="00E629F2" w:rsidP="00B078F4">
      <w:pPr>
        <w:suppressAutoHyphens/>
        <w:spacing w:after="0" w:line="240" w:lineRule="auto"/>
        <w:jc w:val="both"/>
        <w:rPr>
          <w:rFonts w:ascii="Times New Roman" w:eastAsia="Times New Roman" w:hAnsi="Times New Roman" w:cs="Times New Roman"/>
          <w:b/>
          <w:bCs/>
          <w:sz w:val="24"/>
          <w:szCs w:val="24"/>
          <w:lang w:eastAsia="ar-SA"/>
        </w:rPr>
      </w:pPr>
    </w:p>
    <w:p w14:paraId="6315E296" w14:textId="77777777" w:rsidR="00B078F4" w:rsidRPr="001C514A" w:rsidRDefault="00B078F4" w:rsidP="00B078F4">
      <w:pPr>
        <w:pBdr>
          <w:top w:val="single" w:sz="18" w:space="1" w:color="FF5050"/>
          <w:left w:val="single" w:sz="18" w:space="4" w:color="FF5050"/>
          <w:bottom w:val="single" w:sz="18" w:space="1" w:color="FF5050"/>
          <w:right w:val="single" w:sz="18" w:space="4" w:color="FF5050"/>
        </w:pBdr>
        <w:spacing w:after="0" w:line="360" w:lineRule="auto"/>
        <w:jc w:val="center"/>
        <w:rPr>
          <w:rFonts w:ascii="Times New Roman" w:hAnsi="Times New Roman" w:cs="Times New Roman"/>
          <w:b/>
          <w:bCs/>
          <w:color w:val="FF5050"/>
          <w:sz w:val="24"/>
          <w:szCs w:val="24"/>
          <w:u w:val="single"/>
        </w:rPr>
      </w:pPr>
      <w:r w:rsidRPr="001C514A">
        <w:rPr>
          <w:rFonts w:ascii="Times New Roman" w:hAnsi="Times New Roman" w:cs="Times New Roman"/>
          <w:b/>
          <w:bCs/>
          <w:color w:val="FF5050"/>
          <w:sz w:val="24"/>
          <w:szCs w:val="24"/>
          <w:u w:val="single"/>
        </w:rPr>
        <w:lastRenderedPageBreak/>
        <w:t>Sources</w:t>
      </w:r>
    </w:p>
    <w:p w14:paraId="084C3053" w14:textId="06123682" w:rsidR="0042690A" w:rsidRPr="001C514A" w:rsidRDefault="00B078F4" w:rsidP="0042690A">
      <w:pPr>
        <w:pBdr>
          <w:top w:val="single" w:sz="18" w:space="1" w:color="FF5050"/>
          <w:left w:val="single" w:sz="18" w:space="4" w:color="FF5050"/>
          <w:bottom w:val="single" w:sz="18" w:space="1" w:color="FF5050"/>
          <w:right w:val="single" w:sz="18" w:space="4" w:color="FF5050"/>
        </w:pBdr>
        <w:spacing w:after="0" w:line="360" w:lineRule="auto"/>
        <w:rPr>
          <w:rFonts w:ascii="Times New Roman" w:hAnsi="Times New Roman" w:cs="Times New Roman"/>
          <w:color w:val="000000" w:themeColor="text1"/>
          <w:sz w:val="24"/>
          <w:szCs w:val="24"/>
        </w:rPr>
      </w:pPr>
      <w:bookmarkStart w:id="19" w:name="_Hlk29304837"/>
      <w:r w:rsidRPr="001C514A">
        <w:rPr>
          <w:rFonts w:ascii="Times New Roman" w:hAnsi="Times New Roman" w:cs="Times New Roman"/>
          <w:color w:val="FF5050"/>
          <w:sz w:val="24"/>
          <w:szCs w:val="24"/>
        </w:rPr>
        <w:t xml:space="preserve">- </w:t>
      </w:r>
      <w:r w:rsidR="0042690A" w:rsidRPr="001C514A">
        <w:rPr>
          <w:rFonts w:ascii="Times New Roman" w:hAnsi="Times New Roman" w:cs="Times New Roman"/>
          <w:b/>
          <w:bCs/>
          <w:i/>
          <w:iCs/>
          <w:color w:val="FF5050"/>
          <w:sz w:val="24"/>
          <w:szCs w:val="24"/>
        </w:rPr>
        <w:t>12 propositions pour lutter contre les discriminations dans l‘accès à l’emploi des personnes migrantes</w:t>
      </w:r>
      <w:r w:rsidR="0042690A" w:rsidRPr="001C514A">
        <w:rPr>
          <w:rFonts w:ascii="Times New Roman" w:hAnsi="Times New Roman" w:cs="Times New Roman"/>
          <w:color w:val="000000" w:themeColor="text1"/>
          <w:sz w:val="24"/>
          <w:szCs w:val="24"/>
        </w:rPr>
        <w:t>, décembre 2019, accessible</w:t>
      </w:r>
      <w:r w:rsidR="0042690A" w:rsidRPr="001C514A">
        <w:rPr>
          <w:rFonts w:ascii="Times New Roman" w:hAnsi="Times New Roman" w:cs="Times New Roman"/>
          <w:color w:val="FF5050"/>
          <w:sz w:val="24"/>
          <w:szCs w:val="24"/>
        </w:rPr>
        <w:t xml:space="preserve"> </w:t>
      </w:r>
      <w:hyperlink r:id="rId55" w:history="1">
        <w:r w:rsidR="0042690A" w:rsidRPr="001C514A">
          <w:rPr>
            <w:rStyle w:val="Lienhypertexte"/>
            <w:rFonts w:ascii="Times New Roman" w:hAnsi="Times New Roman" w:cs="Times New Roman"/>
            <w:sz w:val="24"/>
            <w:szCs w:val="24"/>
          </w:rPr>
          <w:t>ici </w:t>
        </w:r>
      </w:hyperlink>
      <w:r w:rsidR="0042690A" w:rsidRPr="001C514A">
        <w:rPr>
          <w:rFonts w:ascii="Times New Roman" w:hAnsi="Times New Roman" w:cs="Times New Roman"/>
          <w:color w:val="000000" w:themeColor="text1"/>
          <w:sz w:val="24"/>
          <w:szCs w:val="24"/>
        </w:rPr>
        <w:t xml:space="preserve">; </w:t>
      </w:r>
    </w:p>
    <w:p w14:paraId="45BC57C7" w14:textId="3A5E8384" w:rsidR="00FD6ABC" w:rsidRPr="001C514A" w:rsidRDefault="0042690A" w:rsidP="00FD6ABC">
      <w:pPr>
        <w:pBdr>
          <w:top w:val="single" w:sz="18" w:space="1" w:color="FF5050"/>
          <w:left w:val="single" w:sz="18" w:space="4" w:color="FF5050"/>
          <w:bottom w:val="single" w:sz="18" w:space="1" w:color="FF5050"/>
          <w:right w:val="single" w:sz="18" w:space="4" w:color="FF5050"/>
        </w:pBdr>
        <w:spacing w:after="0" w:line="360" w:lineRule="auto"/>
        <w:rPr>
          <w:rFonts w:ascii="Times New Roman" w:hAnsi="Times New Roman" w:cs="Times New Roman"/>
          <w:color w:val="000000" w:themeColor="text1"/>
          <w:sz w:val="24"/>
          <w:szCs w:val="24"/>
        </w:rPr>
      </w:pPr>
      <w:r w:rsidRPr="001C514A">
        <w:rPr>
          <w:rFonts w:ascii="Times New Roman" w:hAnsi="Times New Roman" w:cs="Times New Roman"/>
          <w:color w:val="FF5050"/>
          <w:sz w:val="24"/>
          <w:szCs w:val="24"/>
        </w:rPr>
        <w:t xml:space="preserve">- </w:t>
      </w:r>
      <w:r w:rsidR="00FD6ABC" w:rsidRPr="001C514A">
        <w:rPr>
          <w:rFonts w:ascii="Times New Roman" w:hAnsi="Times New Roman" w:cs="Times New Roman"/>
          <w:b/>
          <w:bCs/>
          <w:i/>
          <w:iCs/>
          <w:color w:val="FF5050"/>
          <w:sz w:val="24"/>
          <w:szCs w:val="24"/>
        </w:rPr>
        <w:t>Décryptage sur les migrations</w:t>
      </w:r>
      <w:r w:rsidR="00FD6ABC" w:rsidRPr="001C514A">
        <w:rPr>
          <w:rFonts w:ascii="Times New Roman" w:hAnsi="Times New Roman" w:cs="Times New Roman"/>
          <w:color w:val="000000" w:themeColor="text1"/>
          <w:sz w:val="24"/>
          <w:szCs w:val="24"/>
        </w:rPr>
        <w:t xml:space="preserve">, septembre 2019, accessible </w:t>
      </w:r>
      <w:hyperlink r:id="rId56" w:history="1">
        <w:r w:rsidR="00FD6ABC" w:rsidRPr="001C514A">
          <w:rPr>
            <w:rStyle w:val="Lienhypertexte"/>
            <w:rFonts w:ascii="Times New Roman" w:hAnsi="Times New Roman" w:cs="Times New Roman"/>
            <w:sz w:val="24"/>
            <w:szCs w:val="24"/>
          </w:rPr>
          <w:t>ici</w:t>
        </w:r>
      </w:hyperlink>
      <w:r w:rsidR="00FD6ABC" w:rsidRPr="001C514A">
        <w:rPr>
          <w:rFonts w:ascii="Times New Roman" w:hAnsi="Times New Roman" w:cs="Times New Roman"/>
          <w:color w:val="FF5050"/>
          <w:sz w:val="24"/>
          <w:szCs w:val="24"/>
        </w:rPr>
        <w:t> </w:t>
      </w:r>
      <w:r w:rsidR="00FD6ABC" w:rsidRPr="001C514A">
        <w:rPr>
          <w:rFonts w:ascii="Times New Roman" w:hAnsi="Times New Roman" w:cs="Times New Roman"/>
          <w:color w:val="000000" w:themeColor="text1"/>
          <w:sz w:val="24"/>
          <w:szCs w:val="24"/>
        </w:rPr>
        <w:t xml:space="preserve">; </w:t>
      </w:r>
    </w:p>
    <w:bookmarkEnd w:id="19"/>
    <w:p w14:paraId="59A2912C" w14:textId="4E034339" w:rsidR="00B078F4" w:rsidRPr="001C514A" w:rsidRDefault="00FD6ABC" w:rsidP="00FD6ABC">
      <w:pPr>
        <w:pBdr>
          <w:top w:val="single" w:sz="18" w:space="1" w:color="FF5050"/>
          <w:left w:val="single" w:sz="18" w:space="4" w:color="FF5050"/>
          <w:bottom w:val="single" w:sz="18" w:space="1" w:color="FF5050"/>
          <w:right w:val="single" w:sz="18" w:space="4" w:color="FF5050"/>
        </w:pBdr>
        <w:spacing w:after="0" w:line="360" w:lineRule="auto"/>
        <w:rPr>
          <w:rFonts w:ascii="Times New Roman" w:hAnsi="Times New Roman" w:cs="Times New Roman"/>
          <w:color w:val="FF5050"/>
          <w:sz w:val="24"/>
          <w:szCs w:val="24"/>
        </w:rPr>
      </w:pPr>
      <w:r w:rsidRPr="001C514A">
        <w:rPr>
          <w:rFonts w:ascii="Times New Roman" w:hAnsi="Times New Roman" w:cs="Times New Roman"/>
          <w:color w:val="FF5050"/>
          <w:sz w:val="24"/>
          <w:szCs w:val="24"/>
        </w:rPr>
        <w:t xml:space="preserve">- </w:t>
      </w:r>
      <w:r w:rsidR="00B078F4" w:rsidRPr="001C514A">
        <w:rPr>
          <w:rFonts w:ascii="Times New Roman" w:hAnsi="Times New Roman" w:cs="Times New Roman"/>
          <w:b/>
          <w:i/>
          <w:color w:val="FF5050"/>
          <w:sz w:val="24"/>
          <w:szCs w:val="24"/>
        </w:rPr>
        <w:t>Les cinq propositions phares de La Cimade pour engager un changement dans les politiques migratoires</w:t>
      </w:r>
      <w:r w:rsidR="00494FD8" w:rsidRPr="001C514A">
        <w:rPr>
          <w:rFonts w:ascii="Times New Roman" w:hAnsi="Times New Roman" w:cs="Times New Roman"/>
          <w:color w:val="000000" w:themeColor="text1"/>
          <w:sz w:val="24"/>
          <w:szCs w:val="24"/>
        </w:rPr>
        <w:t>, a</w:t>
      </w:r>
      <w:r w:rsidR="00B078F4" w:rsidRPr="001C514A">
        <w:rPr>
          <w:rFonts w:ascii="Times New Roman" w:hAnsi="Times New Roman" w:cs="Times New Roman"/>
          <w:color w:val="000000" w:themeColor="text1"/>
          <w:sz w:val="24"/>
          <w:szCs w:val="24"/>
        </w:rPr>
        <w:t xml:space="preserve">vril 2017, accessible </w:t>
      </w:r>
      <w:hyperlink r:id="rId57" w:history="1">
        <w:r w:rsidR="00B078F4" w:rsidRPr="001C514A">
          <w:rPr>
            <w:rStyle w:val="Lienhypertexte"/>
            <w:rFonts w:ascii="Times New Roman" w:hAnsi="Times New Roman" w:cs="Times New Roman"/>
            <w:sz w:val="24"/>
            <w:szCs w:val="24"/>
          </w:rPr>
          <w:t>ici</w:t>
        </w:r>
      </w:hyperlink>
      <w:r w:rsidR="00B078F4" w:rsidRPr="001C514A">
        <w:rPr>
          <w:rFonts w:ascii="Times New Roman" w:hAnsi="Times New Roman" w:cs="Times New Roman"/>
          <w:color w:val="000000" w:themeColor="text1"/>
          <w:sz w:val="24"/>
          <w:szCs w:val="24"/>
        </w:rPr>
        <w:t> ;</w:t>
      </w:r>
    </w:p>
    <w:p w14:paraId="33A6EB25" w14:textId="77777777" w:rsidR="00494FD8" w:rsidRPr="001C514A" w:rsidRDefault="00B078F4" w:rsidP="00494FD8">
      <w:pPr>
        <w:pBdr>
          <w:top w:val="single" w:sz="18" w:space="1" w:color="FF5050"/>
          <w:left w:val="single" w:sz="18" w:space="4" w:color="FF5050"/>
          <w:bottom w:val="single" w:sz="18" w:space="1" w:color="FF5050"/>
          <w:right w:val="single" w:sz="18" w:space="4" w:color="FF5050"/>
        </w:pBdr>
        <w:spacing w:after="0" w:line="360" w:lineRule="auto"/>
        <w:rPr>
          <w:rFonts w:ascii="Times New Roman" w:hAnsi="Times New Roman" w:cs="Times New Roman"/>
          <w:color w:val="000000" w:themeColor="text1"/>
          <w:sz w:val="24"/>
          <w:szCs w:val="24"/>
        </w:rPr>
      </w:pPr>
      <w:r w:rsidRPr="001C514A">
        <w:rPr>
          <w:rFonts w:ascii="Times New Roman" w:hAnsi="Times New Roman" w:cs="Times New Roman"/>
          <w:color w:val="FF5050"/>
          <w:sz w:val="24"/>
          <w:szCs w:val="24"/>
        </w:rPr>
        <w:t xml:space="preserve">- </w:t>
      </w:r>
      <w:r w:rsidRPr="001C514A">
        <w:rPr>
          <w:rFonts w:ascii="Times New Roman" w:hAnsi="Times New Roman" w:cs="Times New Roman"/>
          <w:b/>
          <w:bCs/>
          <w:i/>
          <w:iCs/>
          <w:color w:val="FF5050"/>
          <w:sz w:val="24"/>
          <w:szCs w:val="24"/>
        </w:rPr>
        <w:t>Migrations. Etat des lieux 2017</w:t>
      </w:r>
      <w:r w:rsidR="00494FD8" w:rsidRPr="001C514A">
        <w:rPr>
          <w:rFonts w:ascii="Times New Roman" w:hAnsi="Times New Roman" w:cs="Times New Roman"/>
          <w:color w:val="000000" w:themeColor="text1"/>
          <w:sz w:val="24"/>
          <w:szCs w:val="24"/>
        </w:rPr>
        <w:t xml:space="preserve">, mars 2017, accessible </w:t>
      </w:r>
      <w:hyperlink r:id="rId58" w:history="1">
        <w:r w:rsidR="00494FD8" w:rsidRPr="001C514A">
          <w:rPr>
            <w:rStyle w:val="Lienhypertexte"/>
            <w:rFonts w:ascii="Times New Roman" w:hAnsi="Times New Roman" w:cs="Times New Roman"/>
            <w:sz w:val="24"/>
            <w:szCs w:val="24"/>
          </w:rPr>
          <w:t>ici</w:t>
        </w:r>
      </w:hyperlink>
      <w:r w:rsidR="00494FD8" w:rsidRPr="001C514A">
        <w:rPr>
          <w:rFonts w:ascii="Times New Roman" w:hAnsi="Times New Roman" w:cs="Times New Roman"/>
          <w:color w:val="000000" w:themeColor="text1"/>
          <w:sz w:val="24"/>
          <w:szCs w:val="24"/>
          <w:u w:val="single"/>
        </w:rPr>
        <w:t xml:space="preserve"> </w:t>
      </w:r>
      <w:r w:rsidR="00494FD8" w:rsidRPr="001C514A">
        <w:rPr>
          <w:rFonts w:ascii="Times New Roman" w:hAnsi="Times New Roman" w:cs="Times New Roman"/>
          <w:color w:val="000000" w:themeColor="text1"/>
          <w:sz w:val="24"/>
          <w:szCs w:val="24"/>
        </w:rPr>
        <w:t xml:space="preserve">(document complet) et </w:t>
      </w:r>
      <w:hyperlink r:id="rId59" w:history="1">
        <w:r w:rsidR="00494FD8" w:rsidRPr="001C514A">
          <w:rPr>
            <w:rStyle w:val="Lienhypertexte"/>
            <w:rFonts w:ascii="Times New Roman" w:hAnsi="Times New Roman" w:cs="Times New Roman"/>
            <w:sz w:val="24"/>
            <w:szCs w:val="24"/>
          </w:rPr>
          <w:t>ici</w:t>
        </w:r>
      </w:hyperlink>
      <w:r w:rsidR="00494FD8" w:rsidRPr="001C514A">
        <w:rPr>
          <w:rFonts w:ascii="Times New Roman" w:hAnsi="Times New Roman" w:cs="Times New Roman"/>
          <w:color w:val="000000" w:themeColor="text1"/>
          <w:sz w:val="24"/>
          <w:szCs w:val="24"/>
          <w:u w:val="single"/>
        </w:rPr>
        <w:t xml:space="preserve"> </w:t>
      </w:r>
      <w:r w:rsidR="00494FD8" w:rsidRPr="001C514A">
        <w:rPr>
          <w:rFonts w:ascii="Times New Roman" w:hAnsi="Times New Roman" w:cs="Times New Roman"/>
          <w:color w:val="000000" w:themeColor="text1"/>
          <w:sz w:val="24"/>
          <w:szCs w:val="24"/>
        </w:rPr>
        <w:t>(synthèse) ;</w:t>
      </w:r>
    </w:p>
    <w:p w14:paraId="6638798B" w14:textId="4A14D57A" w:rsidR="00B078F4" w:rsidRPr="001C514A" w:rsidRDefault="00B078F4" w:rsidP="00B078F4">
      <w:pPr>
        <w:pBdr>
          <w:top w:val="single" w:sz="18" w:space="1" w:color="FF5050"/>
          <w:left w:val="single" w:sz="18" w:space="4" w:color="FF5050"/>
          <w:bottom w:val="single" w:sz="18" w:space="1" w:color="FF5050"/>
          <w:right w:val="single" w:sz="18" w:space="4" w:color="FF5050"/>
        </w:pBdr>
        <w:spacing w:after="0" w:line="360" w:lineRule="auto"/>
        <w:rPr>
          <w:rFonts w:ascii="Times New Roman" w:hAnsi="Times New Roman" w:cs="Times New Roman"/>
          <w:color w:val="000000" w:themeColor="text1"/>
          <w:sz w:val="24"/>
          <w:szCs w:val="24"/>
        </w:rPr>
      </w:pPr>
      <w:r w:rsidRPr="001C514A">
        <w:rPr>
          <w:rFonts w:ascii="Times New Roman" w:hAnsi="Times New Roman" w:cs="Times New Roman"/>
          <w:color w:val="FF5050"/>
          <w:sz w:val="24"/>
          <w:szCs w:val="24"/>
        </w:rPr>
        <w:t xml:space="preserve">- </w:t>
      </w:r>
      <w:r w:rsidRPr="001C514A">
        <w:rPr>
          <w:rFonts w:ascii="Times New Roman" w:hAnsi="Times New Roman" w:cs="Times New Roman"/>
          <w:b/>
          <w:bCs/>
          <w:i/>
          <w:iCs/>
          <w:color w:val="FF5050"/>
          <w:sz w:val="24"/>
          <w:szCs w:val="24"/>
        </w:rPr>
        <w:t>Elections 2017 : Décryptage sur les migrations</w:t>
      </w:r>
      <w:r w:rsidRPr="001C514A">
        <w:rPr>
          <w:rFonts w:ascii="Times New Roman" w:hAnsi="Times New Roman" w:cs="Times New Roman"/>
          <w:color w:val="000000" w:themeColor="text1"/>
          <w:sz w:val="24"/>
          <w:szCs w:val="24"/>
        </w:rPr>
        <w:t>, novembre 2016, p. 24, accessible</w:t>
      </w:r>
      <w:hyperlink r:id="rId60" w:history="1">
        <w:r w:rsidRPr="001C514A">
          <w:rPr>
            <w:rStyle w:val="Lienhypertexte"/>
            <w:rFonts w:ascii="Times New Roman" w:hAnsi="Times New Roman" w:cs="Times New Roman"/>
            <w:sz w:val="24"/>
            <w:szCs w:val="24"/>
          </w:rPr>
          <w:t xml:space="preserve"> ici</w:t>
        </w:r>
      </w:hyperlink>
      <w:r w:rsidRPr="001C514A">
        <w:rPr>
          <w:rFonts w:ascii="Times New Roman" w:hAnsi="Times New Roman" w:cs="Times New Roman"/>
          <w:i/>
          <w:iCs/>
          <w:color w:val="000000" w:themeColor="text1"/>
          <w:sz w:val="24"/>
          <w:szCs w:val="24"/>
        </w:rPr>
        <w:t> </w:t>
      </w:r>
      <w:r w:rsidRPr="001C514A">
        <w:rPr>
          <w:rFonts w:ascii="Times New Roman" w:hAnsi="Times New Roman" w:cs="Times New Roman"/>
          <w:color w:val="000000" w:themeColor="text1"/>
          <w:sz w:val="24"/>
          <w:szCs w:val="24"/>
        </w:rPr>
        <w:t>;</w:t>
      </w:r>
    </w:p>
    <w:p w14:paraId="1F9BC7AD" w14:textId="2E1DC8A8" w:rsidR="00B078F4" w:rsidRPr="001C514A" w:rsidRDefault="00B078F4" w:rsidP="00B078F4">
      <w:pPr>
        <w:pBdr>
          <w:top w:val="single" w:sz="18" w:space="1" w:color="FF5050"/>
          <w:left w:val="single" w:sz="18" w:space="4" w:color="FF5050"/>
          <w:bottom w:val="single" w:sz="18" w:space="1" w:color="FF5050"/>
          <w:right w:val="single" w:sz="18" w:space="4" w:color="FF5050"/>
        </w:pBdr>
        <w:spacing w:after="0" w:line="360" w:lineRule="auto"/>
        <w:jc w:val="both"/>
        <w:rPr>
          <w:rFonts w:ascii="Times New Roman" w:hAnsi="Times New Roman" w:cs="Times New Roman"/>
          <w:color w:val="000000" w:themeColor="text1"/>
          <w:sz w:val="24"/>
          <w:szCs w:val="24"/>
        </w:rPr>
      </w:pPr>
      <w:r w:rsidRPr="001C514A">
        <w:rPr>
          <w:rFonts w:ascii="Times New Roman" w:hAnsi="Times New Roman" w:cs="Times New Roman"/>
          <w:color w:val="FF5050"/>
          <w:sz w:val="24"/>
          <w:szCs w:val="24"/>
        </w:rPr>
        <w:t xml:space="preserve">- </w:t>
      </w:r>
      <w:r w:rsidRPr="001C514A">
        <w:rPr>
          <w:rFonts w:ascii="Times New Roman" w:hAnsi="Times New Roman" w:cs="Times New Roman"/>
          <w:b/>
          <w:i/>
          <w:color w:val="FF5050"/>
          <w:sz w:val="24"/>
          <w:szCs w:val="24"/>
        </w:rPr>
        <w:t>Migrations, Etat des lieux 2012</w:t>
      </w:r>
      <w:r w:rsidRPr="001C514A">
        <w:rPr>
          <w:rFonts w:ascii="Times New Roman" w:hAnsi="Times New Roman" w:cs="Times New Roman"/>
          <w:color w:val="000000" w:themeColor="text1"/>
          <w:sz w:val="24"/>
          <w:szCs w:val="24"/>
        </w:rPr>
        <w:t>, janvier 2012</w:t>
      </w:r>
      <w:r w:rsidR="005022C1" w:rsidRPr="001C514A">
        <w:rPr>
          <w:rFonts w:ascii="Times New Roman" w:hAnsi="Times New Roman" w:cs="Times New Roman"/>
          <w:color w:val="000000" w:themeColor="text1"/>
          <w:sz w:val="24"/>
          <w:szCs w:val="24"/>
        </w:rPr>
        <w:t xml:space="preserve">, accessible </w:t>
      </w:r>
      <w:hyperlink r:id="rId61" w:history="1">
        <w:r w:rsidR="005022C1" w:rsidRPr="001C514A">
          <w:rPr>
            <w:rStyle w:val="Lienhypertexte"/>
            <w:rFonts w:ascii="Times New Roman" w:hAnsi="Times New Roman" w:cs="Times New Roman"/>
            <w:sz w:val="24"/>
            <w:szCs w:val="24"/>
          </w:rPr>
          <w:t>ici </w:t>
        </w:r>
      </w:hyperlink>
      <w:r w:rsidR="005022C1" w:rsidRPr="001C514A">
        <w:rPr>
          <w:rFonts w:ascii="Times New Roman" w:hAnsi="Times New Roman" w:cs="Times New Roman"/>
          <w:color w:val="000000" w:themeColor="text1"/>
          <w:sz w:val="24"/>
          <w:szCs w:val="24"/>
        </w:rPr>
        <w:t>;</w:t>
      </w:r>
    </w:p>
    <w:p w14:paraId="36480D31" w14:textId="01B59D17" w:rsidR="00B078F4" w:rsidRPr="001C514A" w:rsidRDefault="00B078F4" w:rsidP="00B078F4">
      <w:pPr>
        <w:pBdr>
          <w:top w:val="single" w:sz="18" w:space="1" w:color="FF5050"/>
          <w:left w:val="single" w:sz="18" w:space="4" w:color="FF5050"/>
          <w:bottom w:val="single" w:sz="18" w:space="1" w:color="FF5050"/>
          <w:right w:val="single" w:sz="18" w:space="4" w:color="FF5050"/>
        </w:pBdr>
        <w:spacing w:after="0" w:line="360" w:lineRule="auto"/>
        <w:jc w:val="both"/>
        <w:rPr>
          <w:rFonts w:ascii="Times New Roman" w:hAnsi="Times New Roman" w:cs="Times New Roman"/>
          <w:color w:val="000000" w:themeColor="text1"/>
          <w:sz w:val="24"/>
          <w:szCs w:val="24"/>
        </w:rPr>
      </w:pPr>
      <w:r w:rsidRPr="001C514A">
        <w:rPr>
          <w:rFonts w:ascii="Times New Roman" w:hAnsi="Times New Roman" w:cs="Times New Roman"/>
          <w:color w:val="FF5050"/>
          <w:sz w:val="24"/>
          <w:szCs w:val="24"/>
        </w:rPr>
        <w:t xml:space="preserve">- </w:t>
      </w:r>
      <w:r w:rsidRPr="001C514A">
        <w:rPr>
          <w:rFonts w:ascii="Times New Roman" w:hAnsi="Times New Roman" w:cs="Times New Roman"/>
          <w:b/>
          <w:i/>
          <w:color w:val="FF5050"/>
          <w:sz w:val="24"/>
          <w:szCs w:val="24"/>
        </w:rPr>
        <w:t>Inventer une politique d’hospitalité – 40 propositions de La Cimade</w:t>
      </w:r>
      <w:r w:rsidR="006D1DFB" w:rsidRPr="001C514A">
        <w:rPr>
          <w:rFonts w:ascii="Times New Roman" w:hAnsi="Times New Roman" w:cs="Times New Roman"/>
          <w:color w:val="000000" w:themeColor="text1"/>
          <w:sz w:val="24"/>
          <w:szCs w:val="24"/>
        </w:rPr>
        <w:t xml:space="preserve">, Septembre 2011, accessible </w:t>
      </w:r>
      <w:hyperlink r:id="rId62" w:history="1">
        <w:r w:rsidR="006D1DFB" w:rsidRPr="001C514A">
          <w:rPr>
            <w:rStyle w:val="Lienhypertexte"/>
            <w:rFonts w:ascii="Times New Roman" w:hAnsi="Times New Roman" w:cs="Times New Roman"/>
            <w:sz w:val="24"/>
            <w:szCs w:val="24"/>
          </w:rPr>
          <w:t>ici</w:t>
        </w:r>
      </w:hyperlink>
      <w:r w:rsidR="006D1DFB" w:rsidRPr="001C514A">
        <w:rPr>
          <w:rFonts w:ascii="Times New Roman" w:hAnsi="Times New Roman" w:cs="Times New Roman"/>
          <w:color w:val="000000" w:themeColor="text1"/>
          <w:sz w:val="24"/>
          <w:szCs w:val="24"/>
        </w:rPr>
        <w:t>.</w:t>
      </w:r>
    </w:p>
    <w:p w14:paraId="46EF6B28" w14:textId="77777777" w:rsidR="00D539CC" w:rsidRPr="001C514A" w:rsidRDefault="00D539CC" w:rsidP="00B078F4">
      <w:pPr>
        <w:spacing w:after="0"/>
        <w:jc w:val="center"/>
        <w:rPr>
          <w:rFonts w:ascii="Times New Roman" w:hAnsi="Times New Roman" w:cs="Times New Roman"/>
          <w:color w:val="FF5050"/>
          <w:sz w:val="24"/>
          <w:szCs w:val="24"/>
        </w:rPr>
      </w:pPr>
    </w:p>
    <w:p w14:paraId="7096153E" w14:textId="1C18BC4F" w:rsidR="00B078F4" w:rsidRPr="001C514A" w:rsidRDefault="00B078F4" w:rsidP="003D2AEA">
      <w:pPr>
        <w:spacing w:after="0"/>
        <w:jc w:val="center"/>
        <w:rPr>
          <w:rFonts w:ascii="Times New Roman" w:hAnsi="Times New Roman" w:cs="Times New Roman"/>
          <w:color w:val="FF5050"/>
          <w:sz w:val="24"/>
          <w:szCs w:val="24"/>
        </w:rPr>
      </w:pPr>
      <w:r w:rsidRPr="001C514A">
        <w:rPr>
          <w:rFonts w:ascii="Times New Roman" w:hAnsi="Times New Roman" w:cs="Times New Roman"/>
          <w:sz w:val="24"/>
          <w:szCs w:val="24"/>
        </w:rPr>
        <w:br w:type="page"/>
      </w:r>
    </w:p>
    <w:bookmarkStart w:id="20" w:name="_Toc33709922"/>
    <w:p w14:paraId="229D17F4" w14:textId="7FACA6C1" w:rsidR="00670703" w:rsidRPr="00670703" w:rsidRDefault="00B078F4" w:rsidP="00670703">
      <w:pPr>
        <w:pStyle w:val="Titre1"/>
        <w:rPr>
          <w:b/>
          <w:color w:val="FF5050"/>
        </w:rPr>
      </w:pPr>
      <w:r w:rsidRPr="000B3784">
        <w:rPr>
          <w:noProof/>
          <w:lang w:eastAsia="fr-FR"/>
        </w:rPr>
        <w:lastRenderedPageBreak/>
        <mc:AlternateContent>
          <mc:Choice Requires="wps">
            <w:drawing>
              <wp:anchor distT="0" distB="0" distL="114300" distR="114300" simplePos="0" relativeHeight="251815936" behindDoc="1" locked="0" layoutInCell="1" allowOverlap="1" wp14:anchorId="46A52AB3" wp14:editId="4963EF2A">
                <wp:simplePos x="0" y="0"/>
                <wp:positionH relativeFrom="column">
                  <wp:posOffset>-814070</wp:posOffset>
                </wp:positionH>
                <wp:positionV relativeFrom="paragraph">
                  <wp:posOffset>-833120</wp:posOffset>
                </wp:positionV>
                <wp:extent cx="4000500" cy="723900"/>
                <wp:effectExtent l="0" t="0" r="19050" b="19050"/>
                <wp:wrapNone/>
                <wp:docPr id="60" name="Organigramme : Délai 60"/>
                <wp:cNvGraphicFramePr/>
                <a:graphic xmlns:a="http://schemas.openxmlformats.org/drawingml/2006/main">
                  <a:graphicData uri="http://schemas.microsoft.com/office/word/2010/wordprocessingShape">
                    <wps:wsp>
                      <wps:cNvSpPr/>
                      <wps:spPr>
                        <a:xfrm>
                          <a:off x="0" y="0"/>
                          <a:ext cx="4000500" cy="723900"/>
                        </a:xfrm>
                        <a:prstGeom prst="flowChartDelay">
                          <a:avLst/>
                        </a:prstGeom>
                        <a:solidFill>
                          <a:srgbClr val="FF5050"/>
                        </a:solidFill>
                        <a:ln w="25400" cap="flat" cmpd="sng" algn="ctr">
                          <a:solidFill>
                            <a:srgbClr val="FF5050"/>
                          </a:solidFill>
                          <a:prstDash val="solid"/>
                        </a:ln>
                        <a:effectLst/>
                      </wps:spPr>
                      <wps:txbx>
                        <w:txbxContent>
                          <w:p w14:paraId="4141E310" w14:textId="77777777" w:rsidR="005711B0" w:rsidRPr="00F91544" w:rsidRDefault="005711B0" w:rsidP="00B078F4">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Pr>
                                <w:b/>
                                <w:bCs/>
                                <w:i/>
                                <w:color w:val="FFFFFF" w:themeColor="background1"/>
                                <w:sz w:val="28"/>
                                <w:szCs w:val="28"/>
                              </w:rPr>
                              <w:t>Nationalité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6A52AB3" id="Organigramme : Délai 60" o:spid="_x0000_s1034" type="#_x0000_t135" style="position:absolute;left:0;text-align:left;margin-left:-64.1pt;margin-top:-65.6pt;width:315pt;height:57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" fillcolor="#ff5050" strokecolor="#ff5050" strokeweight="2pt">
                <v:textbox>
                  <w:txbxContent>
                    <w:p w14:paraId="4141E310" w14:textId="77777777" w:rsidR="005711B0" w:rsidRPr="00F91544" w:rsidRDefault="005711B0" w:rsidP="00B078F4">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Droits et protections – </w:t>
                      </w:r>
                      <w:r>
                        <w:rPr>
                          <w:b/>
                          <w:bCs/>
                          <w:i/>
                          <w:color w:val="FFFFFF" w:themeColor="background1"/>
                          <w:sz w:val="28"/>
                          <w:szCs w:val="28"/>
                        </w:rPr>
                        <w:t>Nationalité</w:t>
                      </w:r>
                    </w:p>
                  </w:txbxContent>
                </v:textbox>
              </v:shape>
            </w:pict>
          </mc:Fallback>
        </mc:AlternateContent>
      </w:r>
      <w:r w:rsidRPr="000B3784">
        <w:rPr>
          <w:noProof/>
          <w:lang w:eastAsia="fr-FR"/>
        </w:rPr>
        <w:drawing>
          <wp:anchor distT="0" distB="0" distL="114300" distR="114300" simplePos="0" relativeHeight="251814912" behindDoc="0" locked="0" layoutInCell="1" allowOverlap="1" wp14:anchorId="19DB0BCE" wp14:editId="0360A6BF">
            <wp:simplePos x="0" y="0"/>
            <wp:positionH relativeFrom="column">
              <wp:posOffset>4314825</wp:posOffset>
            </wp:positionH>
            <wp:positionV relativeFrom="paragraph">
              <wp:posOffset>-836930</wp:posOffset>
            </wp:positionV>
            <wp:extent cx="2308860" cy="600075"/>
            <wp:effectExtent l="0" t="0" r="0" b="9525"/>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860" cy="600075"/>
                    </a:xfrm>
                    <a:prstGeom prst="rect">
                      <a:avLst/>
                    </a:prstGeom>
                  </pic:spPr>
                </pic:pic>
              </a:graphicData>
            </a:graphic>
          </wp:anchor>
        </w:drawing>
      </w:r>
      <w:r w:rsidRPr="000B3784">
        <w:t>Proposit</w:t>
      </w:r>
      <w:r>
        <w:t xml:space="preserve">ions de La Cimade relatives </w:t>
      </w:r>
      <w:r w:rsidRPr="003F4374">
        <w:rPr>
          <w:b/>
          <w:color w:val="FF5050"/>
        </w:rPr>
        <w:t>à l</w:t>
      </w:r>
      <w:r>
        <w:rPr>
          <w:b/>
          <w:color w:val="FF5050"/>
        </w:rPr>
        <w:t>’accès à la nationalité</w:t>
      </w:r>
      <w:bookmarkEnd w:id="20"/>
    </w:p>
    <w:p w14:paraId="072894E8" w14:textId="77777777" w:rsidR="00FC0E10" w:rsidRPr="00C02F92" w:rsidRDefault="00FC0E10" w:rsidP="00FC0E10">
      <w:pPr>
        <w:pBdr>
          <w:bottom w:val="single" w:sz="18" w:space="1" w:color="FF5050"/>
        </w:pBdr>
        <w:spacing w:after="0"/>
        <w:jc w:val="center"/>
        <w:rPr>
          <w:b/>
          <w:bCs/>
          <w:color w:val="0099CC"/>
          <w:sz w:val="28"/>
          <w:szCs w:val="28"/>
        </w:rPr>
      </w:pPr>
      <w:r>
        <w:rPr>
          <w:b/>
          <w:bCs/>
          <w:sz w:val="28"/>
          <w:szCs w:val="28"/>
        </w:rPr>
        <w:t>– Pôle Droits et Protections</w:t>
      </w:r>
      <w:r w:rsidRPr="00996C21">
        <w:rPr>
          <w:b/>
          <w:bCs/>
          <w:sz w:val="28"/>
          <w:szCs w:val="28"/>
        </w:rPr>
        <w:t xml:space="preserve"> </w:t>
      </w:r>
      <w:r>
        <w:rPr>
          <w:b/>
          <w:bCs/>
          <w:sz w:val="28"/>
          <w:szCs w:val="28"/>
        </w:rPr>
        <w:t xml:space="preserve">– </w:t>
      </w:r>
    </w:p>
    <w:p w14:paraId="7BA82932" w14:textId="77777777" w:rsidR="00B078F4" w:rsidRDefault="00B078F4" w:rsidP="00B078F4">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7D415C05" w14:textId="77777777" w:rsidR="00B078F4" w:rsidRPr="00C02F92" w:rsidRDefault="00B078F4" w:rsidP="00B078F4">
      <w:pPr>
        <w:autoSpaceDE w:val="0"/>
        <w:autoSpaceDN w:val="0"/>
        <w:adjustRightInd w:val="0"/>
        <w:spacing w:after="0" w:line="240" w:lineRule="auto"/>
        <w:jc w:val="both"/>
        <w:rPr>
          <w:rFonts w:ascii="Times New Roman" w:eastAsia="Times New Roman" w:hAnsi="Times New Roman" w:cs="Times New Roman"/>
          <w:b/>
          <w:bCs/>
          <w:smallCaps/>
          <w:color w:val="FF5050"/>
          <w:sz w:val="32"/>
          <w:szCs w:val="32"/>
          <w:lang w:eastAsia="fr-FR"/>
        </w:rPr>
      </w:pPr>
    </w:p>
    <w:p w14:paraId="4F742B92" w14:textId="430F3D1D" w:rsidR="00B078F4" w:rsidRPr="00FC0E10" w:rsidRDefault="00B078F4" w:rsidP="00AC6703">
      <w:pPr>
        <w:pStyle w:val="Paragraphedeliste"/>
        <w:numPr>
          <w:ilvl w:val="0"/>
          <w:numId w:val="46"/>
        </w:numPr>
        <w:jc w:val="both"/>
        <w:rPr>
          <w:rFonts w:ascii="Times New Roman" w:eastAsiaTheme="minorHAnsi" w:hAnsi="Times New Roman" w:cs="Times New Roman"/>
          <w:b/>
          <w:smallCaps/>
          <w:lang w:eastAsia="en-US"/>
        </w:rPr>
      </w:pPr>
      <w:r w:rsidRPr="00AF0AD1">
        <w:rPr>
          <w:rFonts w:ascii="Times New Roman" w:eastAsiaTheme="minorHAnsi" w:hAnsi="Times New Roman" w:cs="Times New Roman"/>
          <w:lang w:eastAsia="en-US"/>
        </w:rPr>
        <w:t xml:space="preserve">Faciliter l’acquisition de la nationalité française pour les jeunes ayant grandi en France et construire un vivre ensemble entre </w:t>
      </w:r>
      <w:proofErr w:type="spellStart"/>
      <w:r w:rsidRPr="00AF0AD1">
        <w:rPr>
          <w:rFonts w:ascii="Times New Roman" w:eastAsiaTheme="minorHAnsi" w:hAnsi="Times New Roman" w:cs="Times New Roman"/>
          <w:lang w:eastAsia="en-US"/>
        </w:rPr>
        <w:t>citoyen</w:t>
      </w:r>
      <w:r w:rsidR="00AC5329">
        <w:rPr>
          <w:rFonts w:ascii="Times New Roman" w:eastAsiaTheme="minorHAnsi" w:hAnsi="Times New Roman" w:cs="Times New Roman"/>
          <w:lang w:eastAsia="en-US"/>
        </w:rPr>
        <w:t>∙ne∙</w:t>
      </w:r>
      <w:r w:rsidRPr="00AF0AD1">
        <w:rPr>
          <w:rFonts w:ascii="Times New Roman" w:eastAsiaTheme="minorHAnsi" w:hAnsi="Times New Roman" w:cs="Times New Roman"/>
          <w:lang w:eastAsia="en-US"/>
        </w:rPr>
        <w:t>s</w:t>
      </w:r>
      <w:proofErr w:type="spellEnd"/>
      <w:r w:rsidRPr="00AF0AD1">
        <w:rPr>
          <w:rFonts w:ascii="Times New Roman" w:eastAsiaTheme="minorHAnsi" w:hAnsi="Times New Roman" w:cs="Times New Roman"/>
          <w:lang w:eastAsia="en-US"/>
        </w:rPr>
        <w:t xml:space="preserve">. </w:t>
      </w:r>
    </w:p>
    <w:p w14:paraId="12C190D3" w14:textId="77777777" w:rsidR="00763033" w:rsidRPr="00FC0E10" w:rsidRDefault="00763033" w:rsidP="00FC0E10">
      <w:pPr>
        <w:pStyle w:val="Paragraphedeliste"/>
        <w:jc w:val="both"/>
        <w:rPr>
          <w:rFonts w:ascii="Times New Roman" w:eastAsiaTheme="minorHAnsi" w:hAnsi="Times New Roman" w:cs="Times New Roman"/>
          <w:b/>
          <w:smallCaps/>
          <w:lang w:eastAsia="en-US"/>
        </w:rPr>
      </w:pPr>
    </w:p>
    <w:p w14:paraId="57A23253" w14:textId="4B7DDA80" w:rsidR="00B078F4" w:rsidRPr="00FC0E10" w:rsidRDefault="00B078F4" w:rsidP="00AC6703">
      <w:pPr>
        <w:pStyle w:val="Paragraphedeliste"/>
        <w:numPr>
          <w:ilvl w:val="0"/>
          <w:numId w:val="46"/>
        </w:numPr>
        <w:jc w:val="both"/>
        <w:rPr>
          <w:rFonts w:ascii="Times New Roman" w:eastAsiaTheme="minorHAnsi" w:hAnsi="Times New Roman" w:cs="Times New Roman"/>
          <w:b/>
          <w:smallCaps/>
          <w:lang w:eastAsia="en-US"/>
        </w:rPr>
      </w:pPr>
      <w:r w:rsidRPr="00AF0AD1">
        <w:rPr>
          <w:rFonts w:ascii="Times New Roman" w:eastAsiaTheme="minorHAnsi" w:hAnsi="Times New Roman" w:cs="Times New Roman"/>
          <w:lang w:eastAsia="en-US"/>
        </w:rPr>
        <w:t>Assouplir la condition de résidence en France pendant l’adolescence pour ne plus exclure injustement de l’accès à la nationalité de nombreux</w:t>
      </w:r>
      <w:r w:rsidR="007901A1">
        <w:rPr>
          <w:rFonts w:ascii="Times New Roman" w:eastAsiaTheme="minorHAnsi" w:hAnsi="Times New Roman" w:cs="Times New Roman"/>
          <w:lang w:eastAsia="en-US"/>
        </w:rPr>
        <w:t xml:space="preserve"> et nombreuses</w:t>
      </w:r>
      <w:r w:rsidRPr="00AF0AD1">
        <w:rPr>
          <w:rFonts w:ascii="Times New Roman" w:eastAsiaTheme="minorHAnsi" w:hAnsi="Times New Roman" w:cs="Times New Roman"/>
          <w:lang w:eastAsia="en-US"/>
        </w:rPr>
        <w:t xml:space="preserve"> jeunes pour qui la France est leur pays.</w:t>
      </w:r>
    </w:p>
    <w:p w14:paraId="3861ADE7" w14:textId="77777777" w:rsidR="00763033" w:rsidRPr="00FC0E10" w:rsidRDefault="00763033" w:rsidP="00FC0E10">
      <w:pPr>
        <w:pStyle w:val="Paragraphedeliste"/>
        <w:jc w:val="both"/>
        <w:rPr>
          <w:rFonts w:ascii="Times New Roman" w:eastAsiaTheme="minorHAnsi" w:hAnsi="Times New Roman" w:cs="Times New Roman"/>
          <w:b/>
          <w:smallCaps/>
          <w:lang w:eastAsia="en-US"/>
        </w:rPr>
      </w:pPr>
    </w:p>
    <w:p w14:paraId="726C62F0" w14:textId="431C8686" w:rsidR="00763033" w:rsidRPr="00AF0AD1" w:rsidRDefault="00763033" w:rsidP="00AC6703">
      <w:pPr>
        <w:pStyle w:val="Paragraphedeliste"/>
        <w:numPr>
          <w:ilvl w:val="0"/>
          <w:numId w:val="46"/>
        </w:numPr>
        <w:jc w:val="both"/>
        <w:rPr>
          <w:rFonts w:ascii="Times New Roman" w:eastAsiaTheme="minorHAnsi" w:hAnsi="Times New Roman" w:cs="Times New Roman"/>
          <w:b/>
          <w:smallCaps/>
          <w:lang w:eastAsia="en-US"/>
        </w:rPr>
      </w:pPr>
      <w:r>
        <w:rPr>
          <w:rFonts w:ascii="Times New Roman" w:eastAsiaTheme="minorHAnsi" w:hAnsi="Times New Roman" w:cs="Times New Roman"/>
          <w:lang w:eastAsia="en-US"/>
        </w:rPr>
        <w:t xml:space="preserve">Mettre fin à l’exclusion de l’accès à la nationalité française des jeunes </w:t>
      </w:r>
      <w:proofErr w:type="spellStart"/>
      <w:r>
        <w:rPr>
          <w:rFonts w:ascii="Times New Roman" w:eastAsiaTheme="minorHAnsi" w:hAnsi="Times New Roman" w:cs="Times New Roman"/>
          <w:lang w:eastAsia="en-US"/>
        </w:rPr>
        <w:t>né·es</w:t>
      </w:r>
      <w:proofErr w:type="spellEnd"/>
      <w:r>
        <w:rPr>
          <w:rFonts w:ascii="Times New Roman" w:eastAsiaTheme="minorHAnsi" w:hAnsi="Times New Roman" w:cs="Times New Roman"/>
          <w:lang w:eastAsia="en-US"/>
        </w:rPr>
        <w:t xml:space="preserve"> et ayant grandi à Mayotte dont les parents sont en situation irrégulière, qui deviendraient </w:t>
      </w:r>
      <w:proofErr w:type="spellStart"/>
      <w:r>
        <w:rPr>
          <w:rFonts w:ascii="Times New Roman" w:eastAsiaTheme="minorHAnsi" w:hAnsi="Times New Roman" w:cs="Times New Roman"/>
          <w:lang w:eastAsia="en-US"/>
        </w:rPr>
        <w:t>français·es</w:t>
      </w:r>
      <w:proofErr w:type="spellEnd"/>
      <w:r>
        <w:rPr>
          <w:rFonts w:ascii="Times New Roman" w:eastAsiaTheme="minorHAnsi" w:hAnsi="Times New Roman" w:cs="Times New Roman"/>
          <w:lang w:eastAsia="en-US"/>
        </w:rPr>
        <w:t xml:space="preserve"> de droit dans tous les autres départements</w:t>
      </w:r>
    </w:p>
    <w:p w14:paraId="04718860" w14:textId="77777777" w:rsidR="00B078F4" w:rsidRPr="00AF0AD1" w:rsidRDefault="00B078F4" w:rsidP="00B078F4">
      <w:pPr>
        <w:pStyle w:val="Paragraphedeliste"/>
        <w:rPr>
          <w:rFonts w:ascii="Times New Roman" w:eastAsiaTheme="minorHAnsi" w:hAnsi="Times New Roman" w:cs="Times New Roman"/>
          <w:b/>
          <w:smallCaps/>
          <w:lang w:eastAsia="en-US"/>
        </w:rPr>
      </w:pPr>
    </w:p>
    <w:p w14:paraId="128985C6" w14:textId="77777777" w:rsidR="00B078F4" w:rsidRPr="00AF0AD1" w:rsidRDefault="00B078F4" w:rsidP="00AC6703">
      <w:pPr>
        <w:pStyle w:val="Paragraphedeliste"/>
        <w:numPr>
          <w:ilvl w:val="0"/>
          <w:numId w:val="46"/>
        </w:numPr>
        <w:jc w:val="both"/>
        <w:rPr>
          <w:rFonts w:ascii="Times New Roman" w:eastAsiaTheme="minorHAnsi" w:hAnsi="Times New Roman" w:cs="Times New Roman"/>
          <w:b/>
          <w:smallCaps/>
          <w:lang w:eastAsia="en-US"/>
        </w:rPr>
      </w:pPr>
      <w:r w:rsidRPr="00AF0AD1">
        <w:rPr>
          <w:rFonts w:ascii="Times New Roman" w:eastAsiaTheme="minorHAnsi" w:hAnsi="Times New Roman" w:cs="Times New Roman"/>
          <w:lang w:eastAsia="en-US"/>
        </w:rPr>
        <w:t>Interdire la déchéance de la nationalité pour tout citoyen français, quelle que soit sa situation administrative (une ou deux nationalités) et quelle que soit la nature de son acte et « la gravité de l’atteinte à la vie de la nation ».</w:t>
      </w:r>
    </w:p>
    <w:p w14:paraId="40DDA790" w14:textId="77777777" w:rsidR="00B078F4" w:rsidRPr="00947F52" w:rsidRDefault="00B078F4" w:rsidP="00B078F4">
      <w:pPr>
        <w:suppressAutoHyphens/>
        <w:spacing w:after="0" w:line="240" w:lineRule="auto"/>
        <w:contextualSpacing/>
        <w:jc w:val="both"/>
        <w:rPr>
          <w:rFonts w:ascii="Times New Roman" w:eastAsia="Times New Roman" w:hAnsi="Times New Roman" w:cs="Times New Roman"/>
          <w:sz w:val="32"/>
          <w:szCs w:val="32"/>
          <w:lang w:eastAsia="ar-SA"/>
        </w:rPr>
      </w:pPr>
    </w:p>
    <w:p w14:paraId="127226B7" w14:textId="77777777" w:rsidR="00B078F4" w:rsidRPr="002F45FC" w:rsidRDefault="00B078F4" w:rsidP="00B078F4">
      <w:pPr>
        <w:pBdr>
          <w:top w:val="single" w:sz="18" w:space="1" w:color="FF5050"/>
          <w:left w:val="single" w:sz="18" w:space="4" w:color="FF5050"/>
          <w:bottom w:val="single" w:sz="18" w:space="1" w:color="FF5050"/>
          <w:right w:val="single" w:sz="18" w:space="4" w:color="FF5050"/>
        </w:pBdr>
        <w:spacing w:after="0" w:line="360" w:lineRule="auto"/>
        <w:jc w:val="center"/>
        <w:rPr>
          <w:rFonts w:asciiTheme="majorBidi" w:hAnsiTheme="majorBidi" w:cstheme="majorBidi"/>
          <w:b/>
          <w:bCs/>
          <w:color w:val="FF5050"/>
          <w:sz w:val="24"/>
          <w:szCs w:val="24"/>
          <w:u w:val="single"/>
        </w:rPr>
      </w:pPr>
      <w:r w:rsidRPr="002F45FC">
        <w:rPr>
          <w:rFonts w:asciiTheme="majorBidi" w:hAnsiTheme="majorBidi" w:cstheme="majorBidi"/>
          <w:b/>
          <w:bCs/>
          <w:color w:val="FF5050"/>
          <w:sz w:val="24"/>
          <w:szCs w:val="24"/>
          <w:u w:val="single"/>
        </w:rPr>
        <w:t>Sources</w:t>
      </w:r>
    </w:p>
    <w:p w14:paraId="69F79987" w14:textId="01B97D48" w:rsidR="00AC5329" w:rsidRPr="00963EC4" w:rsidRDefault="00B078F4" w:rsidP="00AC5329">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r w:rsidRPr="00AC5329">
        <w:rPr>
          <w:rFonts w:asciiTheme="majorBidi" w:hAnsiTheme="majorBidi" w:cstheme="majorBidi"/>
          <w:color w:val="FF5050"/>
          <w:sz w:val="24"/>
          <w:szCs w:val="24"/>
        </w:rPr>
        <w:t xml:space="preserve">- </w:t>
      </w:r>
      <w:r w:rsidR="00AC5329" w:rsidRPr="00AC5329">
        <w:rPr>
          <w:rFonts w:asciiTheme="majorBidi" w:hAnsiTheme="majorBidi" w:cstheme="majorBidi"/>
          <w:b/>
          <w:bCs/>
          <w:i/>
          <w:iCs/>
          <w:color w:val="FF5050"/>
          <w:sz w:val="24"/>
          <w:szCs w:val="24"/>
        </w:rPr>
        <w:t>Décryptage sur les migrations</w:t>
      </w:r>
      <w:r w:rsidR="00AC5329" w:rsidRPr="00AC5329">
        <w:rPr>
          <w:rFonts w:asciiTheme="majorBidi" w:hAnsiTheme="majorBidi" w:cstheme="majorBidi"/>
          <w:color w:val="FF5050"/>
          <w:sz w:val="24"/>
          <w:szCs w:val="24"/>
        </w:rPr>
        <w:t xml:space="preserve">, </w:t>
      </w:r>
      <w:r w:rsidR="00AC5329" w:rsidRPr="00963EC4">
        <w:rPr>
          <w:rFonts w:asciiTheme="majorBidi" w:hAnsiTheme="majorBidi" w:cstheme="majorBidi"/>
          <w:color w:val="000000" w:themeColor="text1"/>
          <w:sz w:val="24"/>
          <w:szCs w:val="24"/>
        </w:rPr>
        <w:t xml:space="preserve">septembre 2019, accessible </w:t>
      </w:r>
      <w:hyperlink r:id="rId63" w:history="1">
        <w:r w:rsidR="00AC5329" w:rsidRPr="00AC5329">
          <w:rPr>
            <w:rStyle w:val="Lienhypertexte"/>
            <w:rFonts w:asciiTheme="majorBidi" w:hAnsiTheme="majorBidi" w:cstheme="majorBidi"/>
            <w:sz w:val="24"/>
            <w:szCs w:val="24"/>
          </w:rPr>
          <w:t>ici</w:t>
        </w:r>
      </w:hyperlink>
      <w:r w:rsidR="00AC5329" w:rsidRPr="00AC5329">
        <w:rPr>
          <w:rFonts w:asciiTheme="majorBidi" w:hAnsiTheme="majorBidi" w:cstheme="majorBidi"/>
          <w:color w:val="FF5050"/>
          <w:sz w:val="24"/>
          <w:szCs w:val="24"/>
        </w:rPr>
        <w:t> </w:t>
      </w:r>
      <w:r w:rsidR="00AC5329" w:rsidRPr="00963EC4">
        <w:rPr>
          <w:rFonts w:asciiTheme="majorBidi" w:hAnsiTheme="majorBidi" w:cstheme="majorBidi"/>
          <w:color w:val="000000" w:themeColor="text1"/>
          <w:sz w:val="24"/>
          <w:szCs w:val="24"/>
        </w:rPr>
        <w:t xml:space="preserve">; </w:t>
      </w:r>
    </w:p>
    <w:p w14:paraId="4407F146" w14:textId="315DDF8F" w:rsidR="00963EC4" w:rsidRPr="00963EC4" w:rsidRDefault="00963EC4" w:rsidP="00AC5329">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Pr="00963EC4">
        <w:rPr>
          <w:rFonts w:asciiTheme="majorBidi" w:hAnsiTheme="majorBidi" w:cstheme="majorBidi"/>
          <w:b/>
          <w:bCs/>
          <w:i/>
          <w:iCs/>
          <w:color w:val="FF5050"/>
          <w:sz w:val="24"/>
          <w:szCs w:val="24"/>
        </w:rPr>
        <w:t>Décryptage du projet de loi asile et immigration</w:t>
      </w:r>
      <w:r w:rsidRPr="00963EC4">
        <w:rPr>
          <w:rFonts w:asciiTheme="majorBidi" w:hAnsiTheme="majorBidi" w:cstheme="majorBidi"/>
          <w:color w:val="000000" w:themeColor="text1"/>
          <w:sz w:val="24"/>
          <w:szCs w:val="24"/>
        </w:rPr>
        <w:t xml:space="preserve">, </w:t>
      </w:r>
      <w:r w:rsidR="00474CF2">
        <w:rPr>
          <w:rFonts w:asciiTheme="majorBidi" w:hAnsiTheme="majorBidi" w:cstheme="majorBidi"/>
          <w:color w:val="000000" w:themeColor="text1"/>
          <w:sz w:val="24"/>
          <w:szCs w:val="24"/>
        </w:rPr>
        <w:t>août</w:t>
      </w:r>
      <w:r w:rsidRPr="00963EC4">
        <w:rPr>
          <w:rFonts w:asciiTheme="majorBidi" w:hAnsiTheme="majorBidi" w:cstheme="majorBidi"/>
          <w:color w:val="000000" w:themeColor="text1"/>
          <w:sz w:val="24"/>
          <w:szCs w:val="24"/>
        </w:rPr>
        <w:t xml:space="preserve"> 2018, accessible</w:t>
      </w:r>
      <w:r w:rsidRPr="00963EC4">
        <w:rPr>
          <w:rFonts w:asciiTheme="majorBidi" w:hAnsiTheme="majorBidi" w:cstheme="majorBidi"/>
          <w:color w:val="FF5050"/>
          <w:sz w:val="24"/>
          <w:szCs w:val="24"/>
        </w:rPr>
        <w:t xml:space="preserve"> </w:t>
      </w:r>
      <w:hyperlink r:id="rId64" w:history="1">
        <w:r w:rsidRPr="00963EC4">
          <w:rPr>
            <w:rStyle w:val="Lienhypertexte"/>
            <w:rFonts w:asciiTheme="majorBidi" w:hAnsiTheme="majorBidi" w:cstheme="majorBidi"/>
            <w:sz w:val="24"/>
            <w:szCs w:val="24"/>
          </w:rPr>
          <w:t>ici </w:t>
        </w:r>
      </w:hyperlink>
      <w:r w:rsidRPr="00963EC4">
        <w:rPr>
          <w:rFonts w:asciiTheme="majorBidi" w:hAnsiTheme="majorBidi" w:cstheme="majorBidi"/>
          <w:color w:val="FF5050"/>
          <w:sz w:val="24"/>
          <w:szCs w:val="24"/>
        </w:rPr>
        <w:t>;</w:t>
      </w:r>
    </w:p>
    <w:p w14:paraId="4044076F" w14:textId="3751DE40" w:rsidR="00B078F4" w:rsidRDefault="00AC5329" w:rsidP="00B078F4">
      <w:pPr>
        <w:pBdr>
          <w:top w:val="single" w:sz="18" w:space="1" w:color="FF5050"/>
          <w:left w:val="single" w:sz="18" w:space="4" w:color="FF5050"/>
          <w:bottom w:val="single" w:sz="18" w:space="1" w:color="FF5050"/>
          <w:right w:val="single" w:sz="18" w:space="4" w:color="FF5050"/>
        </w:pBdr>
        <w:spacing w:after="0" w:line="360" w:lineRule="auto"/>
        <w:rPr>
          <w:rFonts w:asciiTheme="majorBidi" w:hAnsiTheme="majorBidi" w:cstheme="majorBidi"/>
          <w:color w:val="000000" w:themeColor="text1"/>
          <w:sz w:val="24"/>
          <w:szCs w:val="24"/>
        </w:rPr>
      </w:pPr>
      <w:r>
        <w:rPr>
          <w:rFonts w:asciiTheme="majorBidi" w:hAnsiTheme="majorBidi" w:cstheme="majorBidi"/>
          <w:color w:val="FF5050"/>
          <w:sz w:val="24"/>
          <w:szCs w:val="24"/>
        </w:rPr>
        <w:t xml:space="preserve">- </w:t>
      </w:r>
      <w:r w:rsidR="00B078F4" w:rsidRPr="00F7330B">
        <w:rPr>
          <w:rFonts w:asciiTheme="majorBidi" w:hAnsiTheme="majorBidi" w:cstheme="majorBidi"/>
          <w:b/>
          <w:bCs/>
          <w:i/>
          <w:iCs/>
          <w:color w:val="FF5050"/>
          <w:sz w:val="24"/>
          <w:szCs w:val="24"/>
        </w:rPr>
        <w:t>Elections 2017 : Décryptage sur les migrations</w:t>
      </w:r>
      <w:r w:rsidR="00B078F4" w:rsidRPr="001F4F63">
        <w:rPr>
          <w:rFonts w:asciiTheme="majorBidi" w:hAnsiTheme="majorBidi" w:cstheme="majorBidi"/>
          <w:color w:val="000000" w:themeColor="text1"/>
          <w:sz w:val="24"/>
          <w:szCs w:val="24"/>
        </w:rPr>
        <w:t xml:space="preserve">, novembre 2016, p. 24, accessible </w:t>
      </w:r>
      <w:hyperlink r:id="rId65" w:history="1">
        <w:r w:rsidR="00B078F4" w:rsidRPr="00494FD8">
          <w:rPr>
            <w:rStyle w:val="Lienhypertexte"/>
            <w:rFonts w:asciiTheme="majorBidi" w:hAnsiTheme="majorBidi" w:cstheme="majorBidi"/>
            <w:sz w:val="24"/>
            <w:szCs w:val="24"/>
          </w:rPr>
          <w:t>ici</w:t>
        </w:r>
        <w:r w:rsidR="00B078F4" w:rsidRPr="00494FD8">
          <w:rPr>
            <w:rStyle w:val="Lienhypertexte"/>
            <w:rFonts w:asciiTheme="majorBidi" w:hAnsiTheme="majorBidi" w:cstheme="majorBidi"/>
            <w:i/>
            <w:iCs/>
            <w:sz w:val="24"/>
            <w:szCs w:val="24"/>
          </w:rPr>
          <w:t> </w:t>
        </w:r>
      </w:hyperlink>
      <w:r w:rsidR="006D1DFB">
        <w:rPr>
          <w:rFonts w:asciiTheme="majorBidi" w:hAnsiTheme="majorBidi" w:cstheme="majorBidi"/>
          <w:sz w:val="24"/>
          <w:szCs w:val="24"/>
        </w:rPr>
        <w:t>.</w:t>
      </w:r>
    </w:p>
    <w:p w14:paraId="0CDDF5B5" w14:textId="77777777" w:rsidR="00B078F4" w:rsidRPr="00F7330B" w:rsidRDefault="00B078F4" w:rsidP="00B078F4">
      <w:pPr>
        <w:spacing w:after="0"/>
        <w:jc w:val="center"/>
        <w:rPr>
          <w:rFonts w:asciiTheme="majorBidi" w:hAnsiTheme="majorBidi" w:cstheme="majorBidi"/>
          <w:color w:val="FF5050"/>
          <w:sz w:val="24"/>
          <w:szCs w:val="24"/>
        </w:rPr>
      </w:pPr>
    </w:p>
    <w:p w14:paraId="19063430" w14:textId="4F915D44" w:rsidR="00540EEF" w:rsidRDefault="00540EEF" w:rsidP="003D2AEA">
      <w:pPr>
        <w:spacing w:after="0"/>
        <w:rPr>
          <w:rFonts w:asciiTheme="majorBidi" w:hAnsiTheme="majorBidi" w:cstheme="majorBidi"/>
          <w:color w:val="FF5050"/>
          <w:sz w:val="24"/>
          <w:szCs w:val="24"/>
        </w:rPr>
      </w:pPr>
    </w:p>
    <w:p w14:paraId="1E169D93" w14:textId="77777777" w:rsidR="003B1A0C" w:rsidRPr="003B1A0C" w:rsidRDefault="00540EEF" w:rsidP="003B1A0C">
      <w:pPr>
        <w:keepNext/>
        <w:keepLines/>
        <w:spacing w:before="240" w:after="0"/>
        <w:jc w:val="center"/>
        <w:outlineLvl w:val="0"/>
        <w:rPr>
          <w:rFonts w:eastAsiaTheme="majorEastAsia" w:cstheme="majorBidi"/>
          <w:b/>
          <w:bCs/>
          <w:color w:val="7030A0"/>
          <w:sz w:val="30"/>
          <w:szCs w:val="32"/>
        </w:rPr>
      </w:pPr>
      <w:r>
        <w:rPr>
          <w:rFonts w:asciiTheme="majorBidi" w:hAnsiTheme="majorBidi" w:cstheme="majorBidi"/>
          <w:color w:val="FF5050"/>
          <w:sz w:val="24"/>
          <w:szCs w:val="24"/>
        </w:rPr>
        <w:br w:type="page"/>
      </w:r>
      <w:bookmarkStart w:id="21" w:name="_Toc33709923"/>
      <w:r w:rsidR="003B1A0C" w:rsidRPr="003B1A0C">
        <w:rPr>
          <w:rFonts w:eastAsiaTheme="majorEastAsia" w:cstheme="majorBidi"/>
          <w:noProof/>
          <w:color w:val="000000" w:themeColor="text1"/>
          <w:sz w:val="30"/>
          <w:szCs w:val="32"/>
          <w:lang w:eastAsia="fr-FR"/>
        </w:rPr>
        <w:lastRenderedPageBreak/>
        <mc:AlternateContent>
          <mc:Choice Requires="wps">
            <w:drawing>
              <wp:anchor distT="0" distB="0" distL="114300" distR="114300" simplePos="0" relativeHeight="251864064" behindDoc="1" locked="0" layoutInCell="1" allowOverlap="1" wp14:anchorId="3EE616B3" wp14:editId="1C01979D">
                <wp:simplePos x="0" y="0"/>
                <wp:positionH relativeFrom="column">
                  <wp:posOffset>-814070</wp:posOffset>
                </wp:positionH>
                <wp:positionV relativeFrom="paragraph">
                  <wp:posOffset>-833119</wp:posOffset>
                </wp:positionV>
                <wp:extent cx="4838700" cy="704850"/>
                <wp:effectExtent l="0" t="0" r="19050" b="19050"/>
                <wp:wrapNone/>
                <wp:docPr id="90" name="Organigramme : Délai 90"/>
                <wp:cNvGraphicFramePr/>
                <a:graphic xmlns:a="http://schemas.openxmlformats.org/drawingml/2006/main">
                  <a:graphicData uri="http://schemas.microsoft.com/office/word/2010/wordprocessingShape">
                    <wps:wsp>
                      <wps:cNvSpPr/>
                      <wps:spPr>
                        <a:xfrm>
                          <a:off x="0" y="0"/>
                          <a:ext cx="4838700" cy="704850"/>
                        </a:xfrm>
                        <a:prstGeom prst="flowChartDelay">
                          <a:avLst/>
                        </a:prstGeom>
                        <a:solidFill>
                          <a:srgbClr val="7030A0"/>
                        </a:solidFill>
                        <a:ln w="25400" cap="flat" cmpd="sng" algn="ctr">
                          <a:solidFill>
                            <a:srgbClr val="7030A0"/>
                          </a:solidFill>
                          <a:prstDash val="solid"/>
                        </a:ln>
                        <a:effectLst/>
                      </wps:spPr>
                      <wps:txbx>
                        <w:txbxContent>
                          <w:p w14:paraId="2005EB0A" w14:textId="77777777" w:rsidR="005711B0" w:rsidRPr="00DB1DBF" w:rsidRDefault="005711B0" w:rsidP="003B1A0C">
                            <w:pPr>
                              <w:pStyle w:val="NormalWeb"/>
                              <w:spacing w:before="0" w:beforeAutospacing="0" w:after="0" w:line="240" w:lineRule="auto"/>
                              <w:jc w:val="both"/>
                              <w:rPr>
                                <w:b/>
                                <w:bCs/>
                                <w:i/>
                                <w:color w:val="FFFFFF" w:themeColor="background1"/>
                                <w:sz w:val="28"/>
                                <w:szCs w:val="28"/>
                              </w:rPr>
                            </w:pPr>
                            <w:r>
                              <w:rPr>
                                <w:b/>
                                <w:bCs/>
                                <w:i/>
                                <w:color w:val="FFFFFF" w:themeColor="background1"/>
                                <w:sz w:val="28"/>
                                <w:szCs w:val="28"/>
                              </w:rPr>
                              <w:t>Hébergement et contrôle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EE616B3" id="Organigramme : Délai 90" o:spid="_x0000_s1035" type="#_x0000_t135" style="position:absolute;left:0;text-align:left;margin-left:-64.1pt;margin-top:-65.6pt;width:381pt;height:55.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" fillcolor="#7030a0" strokecolor="#7030a0" strokeweight="2pt">
                <v:textbox>
                  <w:txbxContent>
                    <w:p w14:paraId="2005EB0A" w14:textId="77777777" w:rsidR="005711B0" w:rsidRPr="00DB1DBF" w:rsidRDefault="005711B0" w:rsidP="003B1A0C">
                      <w:pPr>
                        <w:pStyle w:val="NormalWeb"/>
                        <w:spacing w:before="0" w:beforeAutospacing="0" w:after="0" w:line="240" w:lineRule="auto"/>
                        <w:jc w:val="both"/>
                        <w:rPr>
                          <w:b/>
                          <w:bCs/>
                          <w:i/>
                          <w:color w:val="FFFFFF" w:themeColor="background1"/>
                          <w:sz w:val="28"/>
                          <w:szCs w:val="28"/>
                        </w:rPr>
                      </w:pPr>
                      <w:r>
                        <w:rPr>
                          <w:b/>
                          <w:bCs/>
                          <w:i/>
                          <w:color w:val="FFFFFF" w:themeColor="background1"/>
                          <w:sz w:val="28"/>
                          <w:szCs w:val="28"/>
                        </w:rPr>
                        <w:t>Hébergement et contrôle</w:t>
                      </w:r>
                    </w:p>
                  </w:txbxContent>
                </v:textbox>
              </v:shape>
            </w:pict>
          </mc:Fallback>
        </mc:AlternateContent>
      </w:r>
      <w:r w:rsidR="003B1A0C" w:rsidRPr="003B1A0C">
        <w:rPr>
          <w:rFonts w:eastAsiaTheme="majorEastAsia" w:cstheme="majorBidi"/>
          <w:noProof/>
          <w:color w:val="000000" w:themeColor="text1"/>
          <w:sz w:val="30"/>
          <w:szCs w:val="32"/>
          <w:lang w:eastAsia="fr-FR"/>
        </w:rPr>
        <w:drawing>
          <wp:anchor distT="0" distB="0" distL="114300" distR="114300" simplePos="0" relativeHeight="251863040" behindDoc="0" locked="0" layoutInCell="1" allowOverlap="1" wp14:anchorId="04221990" wp14:editId="2B3B4D48">
            <wp:simplePos x="0" y="0"/>
            <wp:positionH relativeFrom="column">
              <wp:posOffset>4314825</wp:posOffset>
            </wp:positionH>
            <wp:positionV relativeFrom="paragraph">
              <wp:posOffset>-836930</wp:posOffset>
            </wp:positionV>
            <wp:extent cx="2308860" cy="600075"/>
            <wp:effectExtent l="0" t="0" r="0" b="9525"/>
            <wp:wrapNone/>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860" cy="600075"/>
                    </a:xfrm>
                    <a:prstGeom prst="rect">
                      <a:avLst/>
                    </a:prstGeom>
                  </pic:spPr>
                </pic:pic>
              </a:graphicData>
            </a:graphic>
          </wp:anchor>
        </w:drawing>
      </w:r>
      <w:r w:rsidR="003B1A0C" w:rsidRPr="003B1A0C">
        <w:rPr>
          <w:rFonts w:eastAsiaTheme="majorEastAsia" w:cstheme="majorBidi"/>
          <w:color w:val="000000" w:themeColor="text1"/>
          <w:sz w:val="30"/>
          <w:szCs w:val="32"/>
        </w:rPr>
        <w:t xml:space="preserve">Propositions de La Cimade </w:t>
      </w:r>
      <w:r w:rsidR="003B1A0C" w:rsidRPr="003B1A0C">
        <w:rPr>
          <w:rFonts w:eastAsiaTheme="majorEastAsia" w:cstheme="majorBidi"/>
          <w:b/>
          <w:bCs/>
          <w:color w:val="7030A0"/>
          <w:sz w:val="30"/>
          <w:szCs w:val="32"/>
        </w:rPr>
        <w:t>pour l’accueil et contre la surveillance dans les lieux d’hébergement</w:t>
      </w:r>
      <w:bookmarkEnd w:id="21"/>
    </w:p>
    <w:p w14:paraId="64A7DA0E" w14:textId="77777777" w:rsidR="003B1A0C" w:rsidRPr="003B1A0C" w:rsidRDefault="003B1A0C" w:rsidP="003B1A0C">
      <w:pPr>
        <w:pBdr>
          <w:bottom w:val="single" w:sz="18" w:space="1" w:color="7030A0"/>
        </w:pBdr>
        <w:spacing w:after="0"/>
        <w:jc w:val="center"/>
        <w:rPr>
          <w:b/>
          <w:bCs/>
          <w:color w:val="0099CC"/>
          <w:sz w:val="28"/>
          <w:szCs w:val="28"/>
        </w:rPr>
      </w:pPr>
      <w:r w:rsidRPr="003B1A0C">
        <w:rPr>
          <w:b/>
          <w:bCs/>
          <w:sz w:val="28"/>
          <w:szCs w:val="28"/>
        </w:rPr>
        <w:t xml:space="preserve">–  Pôles Enfermement-Expulsion et Droits et Protections – </w:t>
      </w:r>
    </w:p>
    <w:p w14:paraId="16653A22" w14:textId="77777777" w:rsidR="003B1A0C" w:rsidRPr="00332024" w:rsidRDefault="003B1A0C" w:rsidP="003B1A0C">
      <w:pPr>
        <w:autoSpaceDE w:val="0"/>
        <w:autoSpaceDN w:val="0"/>
        <w:adjustRightInd w:val="0"/>
        <w:spacing w:after="0" w:line="240" w:lineRule="auto"/>
        <w:jc w:val="both"/>
        <w:rPr>
          <w:rFonts w:ascii="Times New Roman" w:eastAsia="Times New Roman" w:hAnsi="Times New Roman" w:cs="Times New Roman"/>
          <w:smallCaps/>
          <w:color w:val="0099CC"/>
          <w:sz w:val="28"/>
          <w:szCs w:val="28"/>
          <w:lang w:eastAsia="fr-FR"/>
        </w:rPr>
      </w:pPr>
    </w:p>
    <w:p w14:paraId="4473E52C" w14:textId="77777777" w:rsidR="003B1A0C" w:rsidRPr="00332024" w:rsidRDefault="003B1A0C" w:rsidP="003B1A0C">
      <w:pPr>
        <w:autoSpaceDE w:val="0"/>
        <w:autoSpaceDN w:val="0"/>
        <w:adjustRightInd w:val="0"/>
        <w:spacing w:after="0" w:line="240" w:lineRule="auto"/>
        <w:jc w:val="both"/>
        <w:rPr>
          <w:rFonts w:ascii="Times New Roman" w:eastAsia="Times New Roman" w:hAnsi="Times New Roman" w:cs="Times New Roman"/>
          <w:smallCaps/>
          <w:color w:val="0099CC"/>
          <w:sz w:val="28"/>
          <w:szCs w:val="28"/>
          <w:lang w:eastAsia="fr-FR"/>
        </w:rPr>
      </w:pPr>
    </w:p>
    <w:bookmarkStart w:id="22" w:name="_Hlk26439111"/>
    <w:p w14:paraId="2D2B9304" w14:textId="77777777" w:rsidR="003B1A0C" w:rsidRPr="003B1A0C" w:rsidRDefault="003B1A0C" w:rsidP="003B1A0C">
      <w:pPr>
        <w:spacing w:after="0"/>
        <w:rPr>
          <w:rFonts w:ascii="Times New Roman" w:eastAsia="Calibri" w:hAnsi="Times New Roman" w:cs="Times New Roman"/>
          <w:b/>
          <w:bCs/>
          <w:smallCaps/>
          <w:color w:val="7030A0"/>
          <w:lang w:eastAsia="fr-FR"/>
        </w:rPr>
      </w:pPr>
      <w:r w:rsidRPr="003B1A0C">
        <w:rPr>
          <w:b/>
          <w:bCs/>
          <w:noProof/>
          <w:color w:val="7030A0"/>
          <w:lang w:eastAsia="fr-FR"/>
        </w:rPr>
        <mc:AlternateContent>
          <mc:Choice Requires="wps">
            <w:drawing>
              <wp:anchor distT="0" distB="0" distL="114300" distR="114300" simplePos="0" relativeHeight="251865088" behindDoc="0" locked="0" layoutInCell="1" allowOverlap="1" wp14:anchorId="1D107DD4" wp14:editId="1CB7EA1C">
                <wp:simplePos x="0" y="0"/>
                <wp:positionH relativeFrom="column">
                  <wp:posOffset>2540</wp:posOffset>
                </wp:positionH>
                <wp:positionV relativeFrom="paragraph">
                  <wp:posOffset>87630</wp:posOffset>
                </wp:positionV>
                <wp:extent cx="447675" cy="45085"/>
                <wp:effectExtent l="0" t="0" r="28575" b="12065"/>
                <wp:wrapSquare wrapText="bothSides"/>
                <wp:docPr id="91" name="Rectangle 91"/>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7030A0"/>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B7F18DC" id="Rectangle 91" o:spid="_x0000_s1026" style="position:absolute;margin-left:.2pt;margin-top:6.9pt;width:35.25pt;height:3.55pt;flip:y;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" fillcolor="#7030a0" strokecolor="#7030a0" strokeweight="2pt">
                <w10:wrap type="square"/>
              </v:rect>
            </w:pict>
          </mc:Fallback>
        </mc:AlternateContent>
      </w:r>
      <w:r w:rsidRPr="003B1A0C">
        <w:rPr>
          <w:rFonts w:asciiTheme="majorBidi" w:hAnsiTheme="majorBidi" w:cstheme="majorBidi"/>
          <w:b/>
          <w:bCs/>
          <w:i/>
          <w:iCs/>
          <w:color w:val="7030A0"/>
          <w:sz w:val="28"/>
          <w:szCs w:val="28"/>
        </w:rPr>
        <w:t xml:space="preserve">Sur les droits des personnes étrangères </w:t>
      </w:r>
      <w:r w:rsidRPr="003B1A0C">
        <w:rPr>
          <w:rFonts w:ascii="Times New Roman" w:eastAsia="Calibri" w:hAnsi="Times New Roman" w:cs="Times New Roman"/>
          <w:b/>
          <w:bCs/>
          <w:smallCaps/>
          <w:color w:val="7030A0"/>
          <w:lang w:eastAsia="fr-FR"/>
        </w:rPr>
        <w:t xml:space="preserve"> </w:t>
      </w:r>
    </w:p>
    <w:p w14:paraId="7BB3C59C" w14:textId="77777777" w:rsidR="003B1A0C" w:rsidRPr="00332024" w:rsidRDefault="003B1A0C" w:rsidP="003B1A0C">
      <w:pPr>
        <w:spacing w:after="0"/>
        <w:rPr>
          <w:rFonts w:ascii="Times New Roman" w:eastAsia="Calibri" w:hAnsi="Times New Roman" w:cs="Times New Roman"/>
          <w:smallCaps/>
          <w:color w:val="7030A0"/>
          <w:sz w:val="28"/>
          <w:szCs w:val="28"/>
          <w:lang w:eastAsia="fr-FR"/>
        </w:rPr>
      </w:pPr>
    </w:p>
    <w:bookmarkEnd w:id="22"/>
    <w:p w14:paraId="3AB0E49D" w14:textId="05734716" w:rsidR="003B1A0C" w:rsidRPr="003B1A0C" w:rsidRDefault="003B1A0C" w:rsidP="003B1A0C">
      <w:pPr>
        <w:numPr>
          <w:ilvl w:val="0"/>
          <w:numId w:val="85"/>
        </w:numPr>
        <w:suppressAutoHyphens/>
        <w:spacing w:after="0" w:line="240" w:lineRule="auto"/>
        <w:contextualSpacing/>
        <w:jc w:val="both"/>
        <w:rPr>
          <w:rFonts w:ascii="Times New Roman" w:eastAsia="Times New Roman" w:hAnsi="Times New Roman" w:cs="Times New Roman"/>
          <w:lang w:eastAsia="ar-SA"/>
        </w:rPr>
      </w:pPr>
      <w:r w:rsidRPr="003B1A0C">
        <w:rPr>
          <w:rFonts w:ascii="Times New Roman" w:eastAsia="Times New Roman" w:hAnsi="Times New Roman" w:cs="Times New Roman"/>
          <w:lang w:eastAsia="ar-SA"/>
        </w:rPr>
        <w:t xml:space="preserve">Appliquer les droits inscrits dans la Convention de Genève sur les </w:t>
      </w:r>
      <w:proofErr w:type="spellStart"/>
      <w:r w:rsidRPr="003B1A0C">
        <w:rPr>
          <w:rFonts w:ascii="Times New Roman" w:eastAsia="Times New Roman" w:hAnsi="Times New Roman" w:cs="Times New Roman"/>
          <w:lang w:eastAsia="ar-SA"/>
        </w:rPr>
        <w:t>réfugié·e·s</w:t>
      </w:r>
      <w:proofErr w:type="spellEnd"/>
      <w:r w:rsidRPr="003B1A0C">
        <w:rPr>
          <w:rFonts w:ascii="Times New Roman" w:eastAsia="Times New Roman" w:hAnsi="Times New Roman" w:cs="Times New Roman"/>
          <w:lang w:eastAsia="ar-SA"/>
        </w:rPr>
        <w:t xml:space="preserve"> et ratifier la Convention internationale des droits des personnes migrantes de 1990</w:t>
      </w:r>
      <w:r w:rsidR="008F1767">
        <w:rPr>
          <w:rFonts w:ascii="Times New Roman" w:eastAsia="Times New Roman" w:hAnsi="Times New Roman" w:cs="Times New Roman"/>
          <w:lang w:eastAsia="ar-SA"/>
        </w:rPr>
        <w:t>.</w:t>
      </w:r>
    </w:p>
    <w:p w14:paraId="2F3F2717" w14:textId="77777777" w:rsidR="003B1A0C" w:rsidRPr="003B1A0C" w:rsidRDefault="003B1A0C" w:rsidP="003B1A0C">
      <w:pPr>
        <w:suppressAutoHyphens/>
        <w:spacing w:after="0" w:line="240" w:lineRule="auto"/>
        <w:ind w:left="720"/>
        <w:contextualSpacing/>
        <w:jc w:val="both"/>
        <w:rPr>
          <w:rFonts w:ascii="Times New Roman" w:eastAsia="Times New Roman" w:hAnsi="Times New Roman" w:cs="Times New Roman"/>
          <w:lang w:eastAsia="ar-SA"/>
        </w:rPr>
      </w:pPr>
    </w:p>
    <w:p w14:paraId="24CB5ED8" w14:textId="7FB2ABE3" w:rsidR="003B1A0C" w:rsidRPr="003B1A0C" w:rsidRDefault="003B1A0C" w:rsidP="00332024">
      <w:pPr>
        <w:numPr>
          <w:ilvl w:val="0"/>
          <w:numId w:val="85"/>
        </w:numPr>
        <w:suppressAutoHyphens/>
        <w:spacing w:after="0" w:line="240" w:lineRule="auto"/>
        <w:contextualSpacing/>
        <w:jc w:val="both"/>
        <w:rPr>
          <w:rFonts w:ascii="Times New Roman" w:eastAsia="Times New Roman" w:hAnsi="Times New Roman" w:cs="Times New Roman"/>
          <w:lang w:eastAsia="ar-SA"/>
        </w:rPr>
      </w:pPr>
      <w:r w:rsidRPr="003B1A0C">
        <w:rPr>
          <w:rFonts w:ascii="Times New Roman" w:eastAsia="Times New Roman" w:hAnsi="Times New Roman" w:cs="Times New Roman"/>
          <w:lang w:eastAsia="ar-SA"/>
        </w:rPr>
        <w:t>Mettre en œuvre en particulier le droit de travailler pour l’ensemble des personnes étrangères ; levier essentiel et indispensable pour retrouver la dignité et l’autonomie. En effet, il facilite l’insertion des personnes dans la société, augmente leur autonomie et favorise les possibilités de régularisation</w:t>
      </w:r>
      <w:r w:rsidR="008F1767">
        <w:rPr>
          <w:rFonts w:ascii="Times New Roman" w:eastAsia="Times New Roman" w:hAnsi="Times New Roman" w:cs="Times New Roman"/>
          <w:lang w:eastAsia="ar-SA"/>
        </w:rPr>
        <w:t>.</w:t>
      </w:r>
    </w:p>
    <w:p w14:paraId="290254DE" w14:textId="77777777" w:rsidR="003B1A0C" w:rsidRPr="003B1A0C" w:rsidRDefault="003B1A0C" w:rsidP="00332024">
      <w:pPr>
        <w:ind w:left="720"/>
        <w:contextualSpacing/>
        <w:jc w:val="both"/>
        <w:rPr>
          <w:rFonts w:ascii="Times New Roman" w:eastAsia="Times New Roman" w:hAnsi="Times New Roman" w:cs="Times New Roman"/>
          <w:lang w:eastAsia="ar-SA"/>
        </w:rPr>
      </w:pPr>
    </w:p>
    <w:p w14:paraId="597E9EAA" w14:textId="04790F4A" w:rsidR="003B1A0C" w:rsidRPr="003B1A0C" w:rsidRDefault="003B1A0C" w:rsidP="00332024">
      <w:pPr>
        <w:numPr>
          <w:ilvl w:val="0"/>
          <w:numId w:val="85"/>
        </w:numPr>
        <w:suppressAutoHyphens/>
        <w:spacing w:after="0" w:line="240" w:lineRule="auto"/>
        <w:contextualSpacing/>
        <w:jc w:val="both"/>
        <w:rPr>
          <w:rFonts w:ascii="Times New Roman" w:eastAsia="Times New Roman" w:hAnsi="Times New Roman" w:cs="Times New Roman"/>
          <w:lang w:eastAsia="ar-SA"/>
        </w:rPr>
      </w:pPr>
      <w:r w:rsidRPr="003B1A0C">
        <w:rPr>
          <w:rFonts w:ascii="Times New Roman" w:eastAsia="Times New Roman" w:hAnsi="Times New Roman" w:cs="Times New Roman"/>
          <w:lang w:eastAsia="ar-SA"/>
        </w:rPr>
        <w:t>Redéfinir des critères de régularisation plus respectueux des droits fondamentaux afin de favoriser l’inclusion ou l’insertion des personnes et donc la sortie des dispositifs d’hébergement vers un logement décent</w:t>
      </w:r>
      <w:r w:rsidR="008F1767">
        <w:rPr>
          <w:rFonts w:ascii="Times New Roman" w:eastAsia="Times New Roman" w:hAnsi="Times New Roman" w:cs="Times New Roman"/>
          <w:lang w:eastAsia="ar-SA"/>
        </w:rPr>
        <w:t>.</w:t>
      </w:r>
    </w:p>
    <w:p w14:paraId="6999CDAD" w14:textId="77777777" w:rsidR="003B1A0C" w:rsidRPr="003B1A0C" w:rsidRDefault="003B1A0C" w:rsidP="00332024">
      <w:pPr>
        <w:ind w:left="720"/>
        <w:contextualSpacing/>
        <w:jc w:val="both"/>
        <w:rPr>
          <w:rFonts w:ascii="Times New Roman" w:eastAsia="Times New Roman" w:hAnsi="Times New Roman" w:cs="Times New Roman"/>
          <w:lang w:eastAsia="ar-SA"/>
        </w:rPr>
      </w:pPr>
    </w:p>
    <w:p w14:paraId="4C745198" w14:textId="77777777" w:rsidR="003B1A0C" w:rsidRPr="003B1A0C" w:rsidRDefault="003B1A0C" w:rsidP="00332024">
      <w:pPr>
        <w:numPr>
          <w:ilvl w:val="0"/>
          <w:numId w:val="85"/>
        </w:numPr>
        <w:suppressAutoHyphens/>
        <w:spacing w:after="0" w:line="240" w:lineRule="auto"/>
        <w:contextualSpacing/>
        <w:jc w:val="both"/>
        <w:rPr>
          <w:rFonts w:ascii="Times New Roman" w:eastAsia="Times New Roman" w:hAnsi="Times New Roman" w:cs="Times New Roman"/>
          <w:lang w:eastAsia="ar-SA"/>
        </w:rPr>
      </w:pPr>
      <w:r w:rsidRPr="003B1A0C">
        <w:rPr>
          <w:rFonts w:ascii="Times New Roman" w:eastAsia="Times New Roman" w:hAnsi="Times New Roman" w:cs="Times New Roman"/>
          <w:lang w:eastAsia="ar-SA"/>
        </w:rPr>
        <w:t>Mettre fin à la précarisation administrative qui maintient en situation de dépendance et fait obstacle à l’émancipation sociale des personnes.</w:t>
      </w:r>
    </w:p>
    <w:p w14:paraId="256B15B4" w14:textId="77777777" w:rsidR="003B1A0C" w:rsidRPr="00332024" w:rsidRDefault="003B1A0C" w:rsidP="003B1A0C">
      <w:pPr>
        <w:suppressAutoHyphens/>
        <w:spacing w:after="0" w:line="240" w:lineRule="auto"/>
        <w:jc w:val="both"/>
        <w:rPr>
          <w:rFonts w:ascii="Times New Roman" w:eastAsia="Times New Roman" w:hAnsi="Times New Roman" w:cs="Times New Roman"/>
          <w:sz w:val="28"/>
          <w:szCs w:val="28"/>
          <w:lang w:eastAsia="ar-SA"/>
        </w:rPr>
      </w:pPr>
    </w:p>
    <w:p w14:paraId="182C59EF" w14:textId="77777777" w:rsidR="003B1A0C" w:rsidRPr="003B1A0C" w:rsidRDefault="003B1A0C" w:rsidP="003B1A0C">
      <w:pPr>
        <w:suppressAutoHyphens/>
        <w:spacing w:after="0" w:line="240" w:lineRule="auto"/>
        <w:jc w:val="both"/>
        <w:rPr>
          <w:rFonts w:ascii="Times New Roman" w:eastAsia="Times New Roman" w:hAnsi="Times New Roman" w:cs="Times New Roman"/>
          <w:lang w:eastAsia="ar-SA"/>
        </w:rPr>
      </w:pPr>
      <w:r w:rsidRPr="003B1A0C">
        <w:rPr>
          <w:rFonts w:ascii="Times New Roman" w:eastAsia="Times New Roman" w:hAnsi="Times New Roman" w:cs="Times New Roman"/>
          <w:b/>
          <w:bCs/>
          <w:noProof/>
          <w:color w:val="7030A0"/>
          <w:sz w:val="28"/>
          <w:szCs w:val="28"/>
          <w:lang w:eastAsia="fr-FR"/>
        </w:rPr>
        <mc:AlternateContent>
          <mc:Choice Requires="wps">
            <w:drawing>
              <wp:anchor distT="0" distB="0" distL="114300" distR="114300" simplePos="0" relativeHeight="251866112" behindDoc="0" locked="0" layoutInCell="1" allowOverlap="1" wp14:anchorId="569D0192" wp14:editId="6052303A">
                <wp:simplePos x="0" y="0"/>
                <wp:positionH relativeFrom="column">
                  <wp:posOffset>2540</wp:posOffset>
                </wp:positionH>
                <wp:positionV relativeFrom="paragraph">
                  <wp:posOffset>87630</wp:posOffset>
                </wp:positionV>
                <wp:extent cx="447675" cy="45085"/>
                <wp:effectExtent l="0" t="0" r="28575" b="12065"/>
                <wp:wrapSquare wrapText="bothSides"/>
                <wp:docPr id="93" name="Rectangle 93"/>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7030A0"/>
                        </a:solid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52D31D6" id="Rectangle 93" o:spid="_x0000_s1026" style="position:absolute;margin-left:.2pt;margin-top:6.9pt;width:35.25pt;height:3.55pt;flip:y;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" fillcolor="#7030a0" strokecolor="#7030a0" strokeweight="2pt">
                <w10:wrap type="square"/>
              </v:rect>
            </w:pict>
          </mc:Fallback>
        </mc:AlternateContent>
      </w:r>
      <w:r w:rsidRPr="003B1A0C">
        <w:rPr>
          <w:rFonts w:ascii="Times New Roman" w:eastAsia="Times New Roman" w:hAnsi="Times New Roman" w:cs="Times New Roman"/>
          <w:b/>
          <w:bCs/>
          <w:i/>
          <w:iCs/>
          <w:color w:val="7030A0"/>
          <w:sz w:val="28"/>
          <w:szCs w:val="28"/>
          <w:lang w:eastAsia="ar-SA"/>
        </w:rPr>
        <w:t>Sur les dispositifs d’accueil</w:t>
      </w:r>
      <w:r w:rsidRPr="003B1A0C">
        <w:rPr>
          <w:rFonts w:ascii="Times New Roman" w:eastAsia="Times New Roman" w:hAnsi="Times New Roman" w:cs="Times New Roman"/>
          <w:lang w:eastAsia="ar-SA"/>
        </w:rPr>
        <w:t xml:space="preserve"> </w:t>
      </w:r>
    </w:p>
    <w:p w14:paraId="7882DA7F" w14:textId="77777777" w:rsidR="003B1A0C" w:rsidRPr="00332024" w:rsidRDefault="003B1A0C" w:rsidP="003B1A0C">
      <w:pPr>
        <w:suppressAutoHyphens/>
        <w:spacing w:after="0" w:line="240" w:lineRule="auto"/>
        <w:jc w:val="both"/>
        <w:rPr>
          <w:rFonts w:ascii="Times New Roman" w:eastAsia="Times New Roman" w:hAnsi="Times New Roman" w:cs="Times New Roman"/>
          <w:sz w:val="28"/>
          <w:szCs w:val="28"/>
          <w:lang w:eastAsia="ar-SA"/>
        </w:rPr>
      </w:pPr>
    </w:p>
    <w:p w14:paraId="4F052E93" w14:textId="334C4C0C" w:rsidR="003B1A0C" w:rsidRPr="003B1A0C" w:rsidRDefault="003B1A0C" w:rsidP="00332024">
      <w:pPr>
        <w:numPr>
          <w:ilvl w:val="0"/>
          <w:numId w:val="86"/>
        </w:numPr>
        <w:suppressAutoHyphens/>
        <w:spacing w:after="0" w:line="240" w:lineRule="auto"/>
        <w:contextualSpacing/>
        <w:jc w:val="both"/>
        <w:rPr>
          <w:rFonts w:ascii="Times New Roman" w:eastAsia="Times New Roman" w:hAnsi="Times New Roman" w:cs="Times New Roman"/>
          <w:lang w:eastAsia="ar-SA"/>
        </w:rPr>
      </w:pPr>
      <w:r w:rsidRPr="003B1A0C">
        <w:rPr>
          <w:rFonts w:ascii="Times New Roman" w:eastAsia="Times New Roman" w:hAnsi="Times New Roman" w:cs="Times New Roman"/>
          <w:lang w:eastAsia="ar-SA"/>
        </w:rPr>
        <w:t>Rappeler la nécessité de restaurer la mission première des centres d’accueil : sortir les personnes de la détresse, leur proposer un accompagnement centré sur leurs besoins, quelle que soit leur situation administrative, pour favoriser leur insertion et leur autonomie</w:t>
      </w:r>
      <w:r w:rsidR="008F1767">
        <w:rPr>
          <w:rFonts w:ascii="Times New Roman" w:eastAsia="Times New Roman" w:hAnsi="Times New Roman" w:cs="Times New Roman"/>
          <w:lang w:eastAsia="ar-SA"/>
        </w:rPr>
        <w:t>.</w:t>
      </w:r>
    </w:p>
    <w:p w14:paraId="14D8A1BC" w14:textId="77777777" w:rsidR="003B1A0C" w:rsidRPr="003B1A0C" w:rsidRDefault="003B1A0C" w:rsidP="00332024">
      <w:pPr>
        <w:suppressAutoHyphens/>
        <w:spacing w:after="0" w:line="240" w:lineRule="auto"/>
        <w:ind w:left="720"/>
        <w:contextualSpacing/>
        <w:jc w:val="both"/>
        <w:rPr>
          <w:rFonts w:ascii="Times New Roman" w:eastAsia="Times New Roman" w:hAnsi="Times New Roman" w:cs="Times New Roman"/>
          <w:lang w:eastAsia="ar-SA"/>
        </w:rPr>
      </w:pPr>
    </w:p>
    <w:p w14:paraId="55C16517" w14:textId="110E2AC0" w:rsidR="003B1A0C" w:rsidRPr="003B1A0C" w:rsidRDefault="003B1A0C" w:rsidP="00332024">
      <w:pPr>
        <w:numPr>
          <w:ilvl w:val="0"/>
          <w:numId w:val="86"/>
        </w:numPr>
        <w:suppressAutoHyphens/>
        <w:spacing w:after="0" w:line="240" w:lineRule="auto"/>
        <w:contextualSpacing/>
        <w:jc w:val="both"/>
        <w:rPr>
          <w:rFonts w:ascii="Times New Roman" w:eastAsia="Times New Roman" w:hAnsi="Times New Roman" w:cs="Times New Roman"/>
          <w:lang w:eastAsia="ar-SA"/>
        </w:rPr>
      </w:pPr>
      <w:r w:rsidRPr="003B1A0C">
        <w:rPr>
          <w:rFonts w:ascii="Times New Roman" w:eastAsia="Times New Roman" w:hAnsi="Times New Roman" w:cs="Times New Roman"/>
          <w:lang w:eastAsia="ar-SA"/>
        </w:rPr>
        <w:t xml:space="preserve">Revendiquer la primauté du code de l’action sociale et des familles sur le </w:t>
      </w:r>
      <w:proofErr w:type="spellStart"/>
      <w:r w:rsidRPr="003B1A0C">
        <w:rPr>
          <w:rFonts w:ascii="Times New Roman" w:eastAsia="Times New Roman" w:hAnsi="Times New Roman" w:cs="Times New Roman"/>
          <w:lang w:eastAsia="ar-SA"/>
        </w:rPr>
        <w:t>Ceseda</w:t>
      </w:r>
      <w:proofErr w:type="spellEnd"/>
      <w:r w:rsidRPr="003B1A0C">
        <w:rPr>
          <w:rFonts w:ascii="Times New Roman" w:eastAsia="Times New Roman" w:hAnsi="Times New Roman" w:cs="Times New Roman"/>
          <w:lang w:eastAsia="ar-SA"/>
        </w:rPr>
        <w:t xml:space="preserve"> : le respect des principes cardinaux d’accueil et de maintien inconditionnel, de continuité de l’hébergement, de la trêve hivernale, du secret professionnel ; et la nécessité de maintenir le lien de confiance entre personnes accueillies et </w:t>
      </w:r>
      <w:proofErr w:type="spellStart"/>
      <w:r w:rsidRPr="003B1A0C">
        <w:rPr>
          <w:rFonts w:ascii="Times New Roman" w:eastAsia="Times New Roman" w:hAnsi="Times New Roman" w:cs="Times New Roman"/>
          <w:lang w:eastAsia="ar-SA"/>
        </w:rPr>
        <w:t>professionnel·le·s</w:t>
      </w:r>
      <w:proofErr w:type="spellEnd"/>
      <w:r w:rsidRPr="003B1A0C">
        <w:rPr>
          <w:rFonts w:ascii="Times New Roman" w:eastAsia="Times New Roman" w:hAnsi="Times New Roman" w:cs="Times New Roman"/>
          <w:lang w:eastAsia="ar-SA"/>
        </w:rPr>
        <w:t xml:space="preserve"> du champ social doivent être réaffirmés</w:t>
      </w:r>
      <w:r w:rsidR="008F1767">
        <w:rPr>
          <w:rFonts w:ascii="Times New Roman" w:eastAsia="Times New Roman" w:hAnsi="Times New Roman" w:cs="Times New Roman"/>
          <w:lang w:eastAsia="ar-SA"/>
        </w:rPr>
        <w:t>.</w:t>
      </w:r>
    </w:p>
    <w:p w14:paraId="774FFB3E" w14:textId="77777777" w:rsidR="003B1A0C" w:rsidRPr="003B1A0C" w:rsidRDefault="003B1A0C" w:rsidP="00332024">
      <w:pPr>
        <w:ind w:left="720"/>
        <w:contextualSpacing/>
        <w:jc w:val="both"/>
        <w:rPr>
          <w:rFonts w:ascii="Times New Roman" w:eastAsia="Times New Roman" w:hAnsi="Times New Roman" w:cs="Times New Roman"/>
          <w:lang w:eastAsia="ar-SA"/>
        </w:rPr>
      </w:pPr>
    </w:p>
    <w:p w14:paraId="52667C33" w14:textId="678AB8AD" w:rsidR="003B1A0C" w:rsidRPr="003B1A0C" w:rsidRDefault="003B1A0C" w:rsidP="00332024">
      <w:pPr>
        <w:numPr>
          <w:ilvl w:val="0"/>
          <w:numId w:val="86"/>
        </w:numPr>
        <w:suppressAutoHyphens/>
        <w:spacing w:after="0" w:line="240" w:lineRule="auto"/>
        <w:contextualSpacing/>
        <w:jc w:val="both"/>
        <w:rPr>
          <w:rFonts w:ascii="Times New Roman" w:eastAsia="Times New Roman" w:hAnsi="Times New Roman" w:cs="Times New Roman"/>
          <w:lang w:eastAsia="ar-SA"/>
        </w:rPr>
      </w:pPr>
      <w:r w:rsidRPr="003B1A0C">
        <w:rPr>
          <w:rFonts w:ascii="Times New Roman" w:eastAsia="Times New Roman" w:hAnsi="Times New Roman" w:cs="Times New Roman"/>
          <w:lang w:eastAsia="ar-SA"/>
        </w:rPr>
        <w:t>Exiger la fin de la trop grande spécialisation des hébergements en fonction de la situation administrative et le retour à des lieux d’accueil universels</w:t>
      </w:r>
      <w:r w:rsidR="008F1767">
        <w:rPr>
          <w:rFonts w:ascii="Times New Roman" w:eastAsia="Times New Roman" w:hAnsi="Times New Roman" w:cs="Times New Roman"/>
          <w:lang w:eastAsia="ar-SA"/>
        </w:rPr>
        <w:t>.</w:t>
      </w:r>
    </w:p>
    <w:p w14:paraId="40B781FA" w14:textId="77777777" w:rsidR="003B1A0C" w:rsidRPr="003B1A0C" w:rsidRDefault="003B1A0C" w:rsidP="00332024">
      <w:pPr>
        <w:ind w:left="720"/>
        <w:contextualSpacing/>
        <w:jc w:val="both"/>
        <w:rPr>
          <w:rFonts w:ascii="Times New Roman" w:eastAsia="Times New Roman" w:hAnsi="Times New Roman" w:cs="Times New Roman"/>
          <w:lang w:eastAsia="ar-SA"/>
        </w:rPr>
      </w:pPr>
    </w:p>
    <w:p w14:paraId="5B02184E" w14:textId="4FDBB623" w:rsidR="003B1A0C" w:rsidRPr="003B1A0C" w:rsidRDefault="003B1A0C" w:rsidP="00332024">
      <w:pPr>
        <w:numPr>
          <w:ilvl w:val="0"/>
          <w:numId w:val="86"/>
        </w:numPr>
        <w:suppressAutoHyphens/>
        <w:spacing w:after="0" w:line="240" w:lineRule="auto"/>
        <w:contextualSpacing/>
        <w:jc w:val="both"/>
        <w:rPr>
          <w:rFonts w:ascii="Times New Roman" w:eastAsia="Times New Roman" w:hAnsi="Times New Roman" w:cs="Times New Roman"/>
          <w:lang w:eastAsia="ar-SA"/>
        </w:rPr>
      </w:pPr>
      <w:r w:rsidRPr="003B1A0C">
        <w:rPr>
          <w:rFonts w:ascii="Times New Roman" w:eastAsia="Times New Roman" w:hAnsi="Times New Roman" w:cs="Times New Roman"/>
          <w:lang w:eastAsia="ar-SA"/>
        </w:rPr>
        <w:t xml:space="preserve">Mettre fin à l’instrumentalisation de l’hébergement comme outil de contrôle et d’expulsion et à la transformation des travailleuses et travailleurs du champ social en auxiliaires de police </w:t>
      </w:r>
      <w:proofErr w:type="spellStart"/>
      <w:r w:rsidRPr="003B1A0C">
        <w:rPr>
          <w:rFonts w:ascii="Times New Roman" w:eastAsia="Times New Roman" w:hAnsi="Times New Roman" w:cs="Times New Roman"/>
          <w:lang w:eastAsia="ar-SA"/>
        </w:rPr>
        <w:t>chargé·e·s</w:t>
      </w:r>
      <w:proofErr w:type="spellEnd"/>
      <w:r w:rsidRPr="003B1A0C">
        <w:rPr>
          <w:rFonts w:ascii="Times New Roman" w:eastAsia="Times New Roman" w:hAnsi="Times New Roman" w:cs="Times New Roman"/>
          <w:lang w:eastAsia="ar-SA"/>
        </w:rPr>
        <w:t xml:space="preserve"> de contrôler les personnes</w:t>
      </w:r>
      <w:r w:rsidR="008F1767">
        <w:rPr>
          <w:rFonts w:ascii="Times New Roman" w:eastAsia="Times New Roman" w:hAnsi="Times New Roman" w:cs="Times New Roman"/>
          <w:lang w:eastAsia="ar-SA"/>
        </w:rPr>
        <w:t>.</w:t>
      </w:r>
    </w:p>
    <w:p w14:paraId="5013357F" w14:textId="77777777" w:rsidR="003B1A0C" w:rsidRPr="003B1A0C" w:rsidRDefault="003B1A0C" w:rsidP="00332024">
      <w:pPr>
        <w:suppressAutoHyphens/>
        <w:spacing w:after="0" w:line="240" w:lineRule="auto"/>
        <w:jc w:val="both"/>
        <w:rPr>
          <w:rFonts w:ascii="Times New Roman" w:eastAsia="Times New Roman" w:hAnsi="Times New Roman" w:cs="Times New Roman"/>
          <w:sz w:val="24"/>
          <w:szCs w:val="24"/>
          <w:lang w:eastAsia="ar-SA"/>
        </w:rPr>
      </w:pPr>
    </w:p>
    <w:p w14:paraId="7FF348B9" w14:textId="77777777" w:rsidR="003B1A0C" w:rsidRPr="003B1A0C" w:rsidRDefault="003B1A0C" w:rsidP="003D2AEA">
      <w:pPr>
        <w:pBdr>
          <w:top w:val="single" w:sz="18" w:space="1" w:color="7030A0"/>
          <w:left w:val="single" w:sz="18" w:space="4" w:color="7030A0"/>
          <w:bottom w:val="single" w:sz="18" w:space="1" w:color="7030A0"/>
          <w:right w:val="single" w:sz="18" w:space="4" w:color="7030A0"/>
        </w:pBdr>
        <w:spacing w:after="0" w:line="360" w:lineRule="auto"/>
        <w:jc w:val="center"/>
        <w:rPr>
          <w:rFonts w:ascii="Times New Roman" w:hAnsi="Times New Roman" w:cs="Times New Roman"/>
          <w:b/>
          <w:bCs/>
          <w:color w:val="7030A0"/>
          <w:sz w:val="24"/>
          <w:szCs w:val="24"/>
          <w:u w:val="single"/>
        </w:rPr>
      </w:pPr>
      <w:r w:rsidRPr="003B1A0C">
        <w:rPr>
          <w:rFonts w:ascii="Times New Roman" w:hAnsi="Times New Roman" w:cs="Times New Roman"/>
          <w:b/>
          <w:bCs/>
          <w:color w:val="7030A0"/>
          <w:sz w:val="24"/>
          <w:szCs w:val="24"/>
          <w:u w:val="single"/>
        </w:rPr>
        <w:t>Sources</w:t>
      </w:r>
    </w:p>
    <w:p w14:paraId="3339DE1D" w14:textId="77777777" w:rsidR="003B1A0C" w:rsidRPr="003B1A0C" w:rsidRDefault="003B1A0C" w:rsidP="008F1767">
      <w:pPr>
        <w:pBdr>
          <w:top w:val="single" w:sz="18" w:space="1" w:color="7030A0"/>
          <w:left w:val="single" w:sz="18" w:space="4" w:color="7030A0"/>
          <w:bottom w:val="single" w:sz="18" w:space="1" w:color="7030A0"/>
          <w:right w:val="single" w:sz="18" w:space="4" w:color="7030A0"/>
        </w:pBdr>
        <w:spacing w:after="0" w:line="360" w:lineRule="auto"/>
        <w:jc w:val="both"/>
        <w:rPr>
          <w:rFonts w:ascii="Times New Roman" w:hAnsi="Times New Roman" w:cs="Times New Roman"/>
          <w:i/>
          <w:iCs/>
          <w:sz w:val="24"/>
          <w:szCs w:val="24"/>
        </w:rPr>
      </w:pPr>
      <w:r w:rsidRPr="003B1A0C">
        <w:rPr>
          <w:rFonts w:ascii="Times New Roman" w:hAnsi="Times New Roman" w:cs="Times New Roman"/>
          <w:b/>
          <w:bCs/>
          <w:i/>
          <w:iCs/>
          <w:color w:val="7030A0"/>
          <w:sz w:val="24"/>
          <w:szCs w:val="24"/>
        </w:rPr>
        <w:t>- Décryptage des 20 mesures proposées par le gouvernement le 6 novembre 2019</w:t>
      </w:r>
      <w:r w:rsidRPr="003B1A0C">
        <w:rPr>
          <w:rFonts w:ascii="Times New Roman" w:hAnsi="Times New Roman" w:cs="Times New Roman"/>
          <w:sz w:val="24"/>
          <w:szCs w:val="24"/>
        </w:rPr>
        <w:t>, décembre 2019, accessible</w:t>
      </w:r>
      <w:r w:rsidRPr="003B1A0C">
        <w:rPr>
          <w:rFonts w:ascii="Times New Roman" w:hAnsi="Times New Roman" w:cs="Times New Roman"/>
          <w:i/>
          <w:iCs/>
          <w:sz w:val="24"/>
          <w:szCs w:val="24"/>
        </w:rPr>
        <w:t xml:space="preserve"> </w:t>
      </w:r>
      <w:hyperlink r:id="rId66" w:history="1">
        <w:r w:rsidRPr="003B1A0C">
          <w:rPr>
            <w:rFonts w:ascii="Times New Roman" w:hAnsi="Times New Roman" w:cs="Times New Roman"/>
            <w:color w:val="0000FF" w:themeColor="hyperlink"/>
            <w:sz w:val="24"/>
            <w:szCs w:val="24"/>
            <w:u w:val="single"/>
          </w:rPr>
          <w:t>ici </w:t>
        </w:r>
      </w:hyperlink>
      <w:r w:rsidRPr="003B1A0C">
        <w:rPr>
          <w:rFonts w:ascii="Times New Roman" w:hAnsi="Times New Roman" w:cs="Times New Roman"/>
          <w:i/>
          <w:iCs/>
          <w:sz w:val="24"/>
          <w:szCs w:val="24"/>
        </w:rPr>
        <w:t xml:space="preserve">; </w:t>
      </w:r>
    </w:p>
    <w:p w14:paraId="36364576" w14:textId="26658355" w:rsidR="008F105C" w:rsidRPr="004A1276" w:rsidRDefault="003B1A0C" w:rsidP="008F1767">
      <w:pPr>
        <w:pBdr>
          <w:top w:val="single" w:sz="18" w:space="1" w:color="7030A0"/>
          <w:left w:val="single" w:sz="18" w:space="4" w:color="7030A0"/>
          <w:bottom w:val="single" w:sz="18" w:space="1" w:color="7030A0"/>
          <w:right w:val="single" w:sz="18" w:space="4" w:color="7030A0"/>
        </w:pBdr>
        <w:spacing w:after="0" w:line="360" w:lineRule="auto"/>
        <w:jc w:val="both"/>
        <w:rPr>
          <w:rFonts w:ascii="Times New Roman" w:hAnsi="Times New Roman" w:cs="Times New Roman"/>
          <w:sz w:val="24"/>
          <w:szCs w:val="24"/>
        </w:rPr>
      </w:pPr>
      <w:r w:rsidRPr="003B1A0C">
        <w:rPr>
          <w:rFonts w:ascii="Times New Roman" w:hAnsi="Times New Roman" w:cs="Times New Roman"/>
          <w:b/>
          <w:bCs/>
          <w:i/>
          <w:iCs/>
          <w:color w:val="7030A0"/>
          <w:sz w:val="24"/>
          <w:szCs w:val="24"/>
        </w:rPr>
        <w:t>- 8 propositions pour l’accueil et contre la surveillance dans les lieux d’hébergement</w:t>
      </w:r>
      <w:r w:rsidRPr="003B1A0C">
        <w:rPr>
          <w:rFonts w:ascii="Times New Roman" w:hAnsi="Times New Roman" w:cs="Times New Roman"/>
          <w:b/>
          <w:bCs/>
          <w:sz w:val="24"/>
          <w:szCs w:val="24"/>
        </w:rPr>
        <w:t xml:space="preserve">, </w:t>
      </w:r>
      <w:r w:rsidRPr="003B1A0C">
        <w:rPr>
          <w:rFonts w:ascii="Times New Roman" w:hAnsi="Times New Roman" w:cs="Times New Roman"/>
          <w:sz w:val="24"/>
          <w:szCs w:val="24"/>
        </w:rPr>
        <w:t xml:space="preserve">août 2019, accessible </w:t>
      </w:r>
      <w:hyperlink r:id="rId67" w:history="1">
        <w:r w:rsidRPr="003B1A0C">
          <w:rPr>
            <w:rFonts w:ascii="Times New Roman" w:hAnsi="Times New Roman" w:cs="Times New Roman"/>
            <w:color w:val="0000FF" w:themeColor="hyperlink"/>
            <w:sz w:val="24"/>
            <w:szCs w:val="24"/>
            <w:u w:val="single"/>
          </w:rPr>
          <w:t>ici</w:t>
        </w:r>
      </w:hyperlink>
      <w:r w:rsidRPr="003B1A0C">
        <w:rPr>
          <w:rFonts w:ascii="Times New Roman" w:hAnsi="Times New Roman" w:cs="Times New Roman"/>
          <w:sz w:val="24"/>
          <w:szCs w:val="24"/>
        </w:rPr>
        <w:t xml:space="preserve"> </w:t>
      </w:r>
    </w:p>
    <w:bookmarkStart w:id="23" w:name="_Toc33709924"/>
    <w:p w14:paraId="6D30D768" w14:textId="77777777" w:rsidR="005F133D" w:rsidRPr="000B3784" w:rsidRDefault="008C67B1" w:rsidP="007C6A90">
      <w:pPr>
        <w:pStyle w:val="Titre1"/>
        <w:rPr>
          <w:b/>
          <w:bCs/>
        </w:rPr>
      </w:pPr>
      <w:r w:rsidRPr="000B3784">
        <w:rPr>
          <w:noProof/>
          <w:lang w:eastAsia="fr-FR"/>
        </w:rPr>
        <w:lastRenderedPageBreak/>
        <mc:AlternateContent>
          <mc:Choice Requires="wps">
            <w:drawing>
              <wp:anchor distT="0" distB="0" distL="114300" distR="114300" simplePos="0" relativeHeight="251665408" behindDoc="1" locked="0" layoutInCell="1" allowOverlap="1" wp14:anchorId="37CF3314" wp14:editId="1A9BA0C3">
                <wp:simplePos x="0" y="0"/>
                <wp:positionH relativeFrom="column">
                  <wp:posOffset>-814070</wp:posOffset>
                </wp:positionH>
                <wp:positionV relativeFrom="paragraph">
                  <wp:posOffset>-842645</wp:posOffset>
                </wp:positionV>
                <wp:extent cx="3629025" cy="533400"/>
                <wp:effectExtent l="0" t="0" r="28575" b="19050"/>
                <wp:wrapNone/>
                <wp:docPr id="3" name="Organigramme : Délai 3"/>
                <wp:cNvGraphicFramePr/>
                <a:graphic xmlns:a="http://schemas.openxmlformats.org/drawingml/2006/main">
                  <a:graphicData uri="http://schemas.microsoft.com/office/word/2010/wordprocessingShape">
                    <wps:wsp>
                      <wps:cNvSpPr/>
                      <wps:spPr>
                        <a:xfrm>
                          <a:off x="0" y="0"/>
                          <a:ext cx="3629025" cy="533400"/>
                        </a:xfrm>
                        <a:prstGeom prst="flowChartDelay">
                          <a:avLst/>
                        </a:prstGeom>
                        <a:solidFill>
                          <a:srgbClr val="006600"/>
                        </a:solidFill>
                        <a:ln>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7F862" w14:textId="77777777" w:rsidR="005711B0" w:rsidRPr="008C67B1" w:rsidRDefault="005711B0" w:rsidP="00881A0C">
                            <w:pPr>
                              <w:pStyle w:val="NormalWeb"/>
                              <w:spacing w:before="0" w:beforeAutospacing="0" w:after="0" w:line="240" w:lineRule="auto"/>
                              <w:jc w:val="both"/>
                              <w:rPr>
                                <w:b/>
                                <w:bCs/>
                                <w:i/>
                                <w:iCs/>
                                <w:color w:val="FFFFFF" w:themeColor="background1"/>
                                <w:sz w:val="28"/>
                                <w:szCs w:val="28"/>
                              </w:rPr>
                            </w:pPr>
                            <w:r w:rsidRPr="00787F1D">
                              <w:rPr>
                                <w:b/>
                                <w:bCs/>
                                <w:color w:val="FFFFFF" w:themeColor="background1"/>
                                <w:sz w:val="28"/>
                                <w:szCs w:val="28"/>
                              </w:rPr>
                              <w:t>Pôle Enfermement-Expulsion</w:t>
                            </w:r>
                            <w:r>
                              <w:rPr>
                                <w:b/>
                                <w:bCs/>
                                <w:color w:val="FFFFFF" w:themeColor="background1"/>
                                <w:sz w:val="28"/>
                                <w:szCs w:val="28"/>
                              </w:rPr>
                              <w:t xml:space="preserve"> - </w:t>
                            </w:r>
                            <w:r>
                              <w:rPr>
                                <w:b/>
                                <w:bCs/>
                                <w:i/>
                                <w:iCs/>
                                <w:color w:val="FFFFFF" w:themeColor="background1"/>
                                <w:sz w:val="28"/>
                                <w:szCs w:val="28"/>
                              </w:rPr>
                              <w:t>Prison</w:t>
                            </w:r>
                          </w:p>
                          <w:p w14:paraId="4310C70E" w14:textId="77777777" w:rsidR="005711B0" w:rsidRDefault="005711B0" w:rsidP="00881A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7CF3314" id="Organigramme : Délai 3" o:spid="_x0000_s1036" type="#_x0000_t135" style="position:absolute;left:0;text-align:left;margin-left:-64.1pt;margin-top:-66.35pt;width:285.75pt;height: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" fillcolor="#060" strokecolor="#060" strokeweight="2pt">
                <v:textbox>
                  <w:txbxContent>
                    <w:p w14:paraId="6B47F862" w14:textId="77777777" w:rsidR="005711B0" w:rsidRPr="008C67B1" w:rsidRDefault="005711B0" w:rsidP="00881A0C">
                      <w:pPr>
                        <w:pStyle w:val="NormalWeb"/>
                        <w:spacing w:before="0" w:beforeAutospacing="0" w:after="0" w:line="240" w:lineRule="auto"/>
                        <w:jc w:val="both"/>
                        <w:rPr>
                          <w:b/>
                          <w:bCs/>
                          <w:i/>
                          <w:iCs/>
                          <w:color w:val="FFFFFF" w:themeColor="background1"/>
                          <w:sz w:val="28"/>
                          <w:szCs w:val="28"/>
                        </w:rPr>
                      </w:pPr>
                      <w:r w:rsidRPr="00787F1D">
                        <w:rPr>
                          <w:b/>
                          <w:bCs/>
                          <w:color w:val="FFFFFF" w:themeColor="background1"/>
                          <w:sz w:val="28"/>
                          <w:szCs w:val="28"/>
                        </w:rPr>
                        <w:t>Pôle Enfermement-Expulsion</w:t>
                      </w:r>
                      <w:r>
                        <w:rPr>
                          <w:b/>
                          <w:bCs/>
                          <w:color w:val="FFFFFF" w:themeColor="background1"/>
                          <w:sz w:val="28"/>
                          <w:szCs w:val="28"/>
                        </w:rPr>
                        <w:t xml:space="preserve"> - </w:t>
                      </w:r>
                      <w:r>
                        <w:rPr>
                          <w:b/>
                          <w:bCs/>
                          <w:i/>
                          <w:iCs/>
                          <w:color w:val="FFFFFF" w:themeColor="background1"/>
                          <w:sz w:val="28"/>
                          <w:szCs w:val="28"/>
                        </w:rPr>
                        <w:t>Prison</w:t>
                      </w:r>
                    </w:p>
                    <w:p w14:paraId="4310C70E" w14:textId="77777777" w:rsidR="005711B0" w:rsidRDefault="005711B0" w:rsidP="00881A0C">
                      <w:pPr>
                        <w:jc w:val="center"/>
                      </w:pPr>
                    </w:p>
                  </w:txbxContent>
                </v:textbox>
              </v:shape>
            </w:pict>
          </mc:Fallback>
        </mc:AlternateContent>
      </w:r>
      <w:r w:rsidR="00881A0C" w:rsidRPr="000B3784">
        <w:rPr>
          <w:noProof/>
          <w:lang w:eastAsia="fr-FR"/>
        </w:rPr>
        <w:drawing>
          <wp:anchor distT="0" distB="0" distL="114300" distR="114300" simplePos="0" relativeHeight="251658240" behindDoc="0" locked="0" layoutInCell="1" allowOverlap="1" wp14:anchorId="1FAF90E2" wp14:editId="2D55E57A">
            <wp:simplePos x="0" y="0"/>
            <wp:positionH relativeFrom="column">
              <wp:posOffset>4314825</wp:posOffset>
            </wp:positionH>
            <wp:positionV relativeFrom="paragraph">
              <wp:posOffset>-836930</wp:posOffset>
            </wp:positionV>
            <wp:extent cx="2308860" cy="6000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860" cy="600075"/>
                    </a:xfrm>
                    <a:prstGeom prst="rect">
                      <a:avLst/>
                    </a:prstGeom>
                  </pic:spPr>
                </pic:pic>
              </a:graphicData>
            </a:graphic>
          </wp:anchor>
        </w:drawing>
      </w:r>
      <w:r w:rsidR="00881A0C" w:rsidRPr="000B3784">
        <w:t xml:space="preserve">Propositions de La Cimade relatives aux </w:t>
      </w:r>
      <w:r w:rsidR="00881A0C" w:rsidRPr="00D30AFE">
        <w:rPr>
          <w:b/>
          <w:bCs/>
          <w:iCs/>
          <w:color w:val="008000"/>
        </w:rPr>
        <w:t>personnes étrangères détenues</w:t>
      </w:r>
      <w:bookmarkEnd w:id="23"/>
    </w:p>
    <w:p w14:paraId="05C4B050" w14:textId="102B30C3" w:rsidR="00881A0C" w:rsidRPr="00996C21" w:rsidRDefault="00FC0E10" w:rsidP="00DA4224">
      <w:pPr>
        <w:pBdr>
          <w:bottom w:val="single" w:sz="18" w:space="1" w:color="008000"/>
        </w:pBdr>
        <w:spacing w:after="0"/>
        <w:jc w:val="center"/>
        <w:rPr>
          <w:b/>
          <w:bCs/>
          <w:sz w:val="28"/>
          <w:szCs w:val="28"/>
        </w:rPr>
      </w:pPr>
      <w:r>
        <w:rPr>
          <w:b/>
          <w:bCs/>
          <w:sz w:val="28"/>
          <w:szCs w:val="28"/>
        </w:rPr>
        <w:t xml:space="preserve">– </w:t>
      </w:r>
      <w:r w:rsidR="00881A0C" w:rsidRPr="00996C21">
        <w:rPr>
          <w:b/>
          <w:bCs/>
          <w:sz w:val="28"/>
          <w:szCs w:val="28"/>
        </w:rPr>
        <w:t xml:space="preserve">Pôle Enfermement-Expulsion </w:t>
      </w:r>
      <w:bookmarkStart w:id="24" w:name="_Hlk31625488"/>
      <w:r w:rsidR="00D27097">
        <w:rPr>
          <w:b/>
          <w:bCs/>
          <w:sz w:val="28"/>
          <w:szCs w:val="28"/>
        </w:rPr>
        <w:t>–</w:t>
      </w:r>
      <w:bookmarkEnd w:id="24"/>
      <w:r w:rsidR="00D27097">
        <w:rPr>
          <w:b/>
          <w:bCs/>
          <w:sz w:val="28"/>
          <w:szCs w:val="28"/>
        </w:rPr>
        <w:t xml:space="preserve"> </w:t>
      </w:r>
    </w:p>
    <w:p w14:paraId="65ACA688" w14:textId="77777777" w:rsidR="00B42407" w:rsidRPr="004A1276" w:rsidRDefault="00B42407" w:rsidP="00DA4224">
      <w:pPr>
        <w:autoSpaceDE w:val="0"/>
        <w:autoSpaceDN w:val="0"/>
        <w:adjustRightInd w:val="0"/>
        <w:spacing w:after="0" w:line="240" w:lineRule="auto"/>
        <w:jc w:val="both"/>
        <w:rPr>
          <w:rFonts w:ascii="Times New Roman" w:eastAsia="Times New Roman" w:hAnsi="Times New Roman" w:cs="Times New Roman"/>
          <w:smallCaps/>
          <w:color w:val="008000"/>
          <w:sz w:val="32"/>
          <w:szCs w:val="32"/>
          <w:lang w:eastAsia="fr-FR"/>
        </w:rPr>
      </w:pPr>
      <w:bookmarkStart w:id="25" w:name="_Hlk29298890"/>
    </w:p>
    <w:p w14:paraId="2B7D9576" w14:textId="77777777" w:rsidR="00DA0846" w:rsidRPr="004A1276" w:rsidRDefault="00DA0846" w:rsidP="00DA4224">
      <w:pPr>
        <w:autoSpaceDE w:val="0"/>
        <w:autoSpaceDN w:val="0"/>
        <w:adjustRightInd w:val="0"/>
        <w:spacing w:after="0" w:line="240" w:lineRule="auto"/>
        <w:jc w:val="both"/>
        <w:rPr>
          <w:rFonts w:ascii="Times New Roman" w:eastAsia="Times New Roman" w:hAnsi="Times New Roman" w:cs="Times New Roman"/>
          <w:smallCaps/>
          <w:color w:val="008000"/>
          <w:sz w:val="32"/>
          <w:szCs w:val="32"/>
          <w:lang w:eastAsia="fr-FR"/>
        </w:rPr>
      </w:pPr>
    </w:p>
    <w:p w14:paraId="0BDB927B" w14:textId="77777777" w:rsidR="008C7CA0" w:rsidRDefault="008C7CA0" w:rsidP="00DA4224">
      <w:pPr>
        <w:spacing w:after="0"/>
        <w:rPr>
          <w:rFonts w:asciiTheme="majorBidi" w:hAnsiTheme="majorBidi" w:cstheme="majorBidi"/>
          <w:b/>
          <w:bCs/>
          <w:i/>
          <w:iCs/>
          <w:color w:val="008000"/>
          <w:sz w:val="28"/>
          <w:szCs w:val="28"/>
        </w:rPr>
      </w:pPr>
      <w:r w:rsidRPr="00A54625">
        <w:rPr>
          <w:b/>
          <w:bCs/>
          <w:noProof/>
          <w:lang w:eastAsia="fr-FR"/>
        </w:rPr>
        <mc:AlternateContent>
          <mc:Choice Requires="wps">
            <w:drawing>
              <wp:anchor distT="0" distB="0" distL="114300" distR="114300" simplePos="0" relativeHeight="251674624" behindDoc="0" locked="0" layoutInCell="1" allowOverlap="1" wp14:anchorId="535135B6" wp14:editId="6D867064">
                <wp:simplePos x="0" y="0"/>
                <wp:positionH relativeFrom="column">
                  <wp:posOffset>2540</wp:posOffset>
                </wp:positionH>
                <wp:positionV relativeFrom="paragraph">
                  <wp:posOffset>87630</wp:posOffset>
                </wp:positionV>
                <wp:extent cx="447675" cy="45085"/>
                <wp:effectExtent l="0" t="0" r="28575" b="12065"/>
                <wp:wrapSquare wrapText="bothSides"/>
                <wp:docPr id="5" name="Rectangle 5"/>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F213119" id="Rectangle 5" o:spid="_x0000_s1026" style="position:absolute;margin-left:.2pt;margin-top:6.9pt;width:35.25pt;height:3.55pt;flip:y;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" fillcolor="green" strokecolor="green" strokeweight="2pt">
                <w10:wrap type="square"/>
              </v:rect>
            </w:pict>
          </mc:Fallback>
        </mc:AlternateContent>
      </w:r>
      <w:r>
        <w:rPr>
          <w:rFonts w:asciiTheme="majorBidi" w:hAnsiTheme="majorBidi" w:cstheme="majorBidi"/>
          <w:b/>
          <w:bCs/>
          <w:i/>
          <w:iCs/>
          <w:color w:val="008000"/>
          <w:sz w:val="28"/>
          <w:szCs w:val="28"/>
        </w:rPr>
        <w:t xml:space="preserve">Accès au </w:t>
      </w:r>
      <w:r w:rsidRPr="00CE7739">
        <w:rPr>
          <w:rFonts w:asciiTheme="majorBidi" w:hAnsiTheme="majorBidi" w:cstheme="majorBidi"/>
          <w:b/>
          <w:bCs/>
          <w:i/>
          <w:iCs/>
          <w:color w:val="008000"/>
          <w:sz w:val="28"/>
          <w:szCs w:val="28"/>
        </w:rPr>
        <w:t>droit</w:t>
      </w:r>
      <w:r>
        <w:rPr>
          <w:rFonts w:asciiTheme="majorBidi" w:hAnsiTheme="majorBidi" w:cstheme="majorBidi"/>
          <w:b/>
          <w:bCs/>
          <w:i/>
          <w:iCs/>
          <w:color w:val="008000"/>
          <w:sz w:val="28"/>
          <w:szCs w:val="28"/>
        </w:rPr>
        <w:t xml:space="preserve"> au séjour</w:t>
      </w:r>
    </w:p>
    <w:p w14:paraId="018F3E85" w14:textId="77777777" w:rsidR="008C7CA0" w:rsidRPr="004A1276" w:rsidRDefault="008C7CA0" w:rsidP="00DA4224">
      <w:pPr>
        <w:autoSpaceDE w:val="0"/>
        <w:autoSpaceDN w:val="0"/>
        <w:adjustRightInd w:val="0"/>
        <w:spacing w:after="0" w:line="240" w:lineRule="auto"/>
        <w:jc w:val="both"/>
        <w:rPr>
          <w:rFonts w:asciiTheme="majorBidi" w:hAnsiTheme="majorBidi" w:cstheme="majorBidi"/>
          <w:color w:val="008000"/>
          <w:sz w:val="32"/>
          <w:szCs w:val="32"/>
        </w:rPr>
      </w:pPr>
    </w:p>
    <w:bookmarkEnd w:id="25"/>
    <w:p w14:paraId="6F5E32E1" w14:textId="77777777" w:rsidR="008C7CA0" w:rsidRPr="00A959C7" w:rsidRDefault="008C7CA0" w:rsidP="00785CB6">
      <w:pPr>
        <w:pStyle w:val="Paragraphedeliste"/>
        <w:numPr>
          <w:ilvl w:val="0"/>
          <w:numId w:val="1"/>
        </w:numPr>
        <w:autoSpaceDE w:val="0"/>
        <w:autoSpaceDN w:val="0"/>
        <w:adjustRightInd w:val="0"/>
        <w:spacing w:after="0" w:line="240" w:lineRule="auto"/>
        <w:jc w:val="both"/>
        <w:rPr>
          <w:rFonts w:ascii="Times New Roman" w:eastAsia="Times New Roman" w:hAnsi="Times New Roman" w:cs="Times New Roman"/>
          <w:smallCaps/>
          <w:lang w:eastAsia="fr-FR"/>
        </w:rPr>
      </w:pPr>
      <w:r w:rsidRPr="00B52475">
        <w:rPr>
          <w:rFonts w:asciiTheme="majorBidi" w:hAnsiTheme="majorBidi" w:cstheme="majorBidi"/>
        </w:rPr>
        <w:t xml:space="preserve">Rendre </w:t>
      </w:r>
      <w:r>
        <w:rPr>
          <w:rFonts w:asciiTheme="majorBidi" w:hAnsiTheme="majorBidi" w:cstheme="majorBidi"/>
        </w:rPr>
        <w:t>effectif l’accès aux procédures de demande ou de renouvellement de titre de séjour pour les personnes étrangères détenues, par exemple au travers d’un décret.</w:t>
      </w:r>
    </w:p>
    <w:p w14:paraId="0BD2D548" w14:textId="77777777" w:rsidR="008C7CA0" w:rsidRPr="00966BB3" w:rsidRDefault="008C7CA0" w:rsidP="00DA4224">
      <w:pPr>
        <w:pStyle w:val="Paragraphedeliste"/>
        <w:spacing w:after="0"/>
        <w:rPr>
          <w:rFonts w:asciiTheme="majorBidi" w:hAnsiTheme="majorBidi" w:cstheme="majorBidi"/>
          <w:color w:val="808080" w:themeColor="background1" w:themeShade="80"/>
        </w:rPr>
      </w:pPr>
    </w:p>
    <w:p w14:paraId="324CED9E" w14:textId="77777777" w:rsidR="008C7CA0" w:rsidRDefault="008C7CA0" w:rsidP="00785CB6">
      <w:pPr>
        <w:pStyle w:val="Paragraphedeliste"/>
        <w:numPr>
          <w:ilvl w:val="0"/>
          <w:numId w:val="1"/>
        </w:numPr>
        <w:spacing w:after="0"/>
        <w:rPr>
          <w:rFonts w:asciiTheme="majorBidi" w:hAnsiTheme="majorBidi" w:cstheme="majorBidi"/>
        </w:rPr>
      </w:pPr>
      <w:r w:rsidRPr="00EA07C8">
        <w:rPr>
          <w:rFonts w:asciiTheme="majorBidi" w:hAnsiTheme="majorBidi" w:cstheme="majorBidi"/>
        </w:rPr>
        <w:t xml:space="preserve">Admettre au séjour </w:t>
      </w:r>
      <w:r>
        <w:rPr>
          <w:rFonts w:asciiTheme="majorBidi" w:hAnsiTheme="majorBidi" w:cstheme="majorBidi"/>
        </w:rPr>
        <w:t>les personnes qui ne peuvent pas être éloignées du territoire français.</w:t>
      </w:r>
    </w:p>
    <w:p w14:paraId="4C44A4A8" w14:textId="77777777" w:rsidR="00FC5DE8" w:rsidRDefault="00FC5DE8" w:rsidP="00DA4224">
      <w:pPr>
        <w:spacing w:after="0"/>
        <w:rPr>
          <w:rFonts w:asciiTheme="majorBidi" w:hAnsiTheme="majorBidi" w:cstheme="majorBidi"/>
        </w:rPr>
      </w:pPr>
    </w:p>
    <w:p w14:paraId="006DAE35" w14:textId="77777777" w:rsidR="00FC5DE8" w:rsidRPr="00FC5DE8" w:rsidRDefault="00FC5DE8" w:rsidP="00785CB6">
      <w:pPr>
        <w:pStyle w:val="Paragraphedeliste"/>
        <w:numPr>
          <w:ilvl w:val="0"/>
          <w:numId w:val="1"/>
        </w:numPr>
        <w:suppressAutoHyphens/>
        <w:spacing w:after="0"/>
        <w:jc w:val="both"/>
        <w:rPr>
          <w:rFonts w:asciiTheme="majorBidi" w:eastAsia="Arial Unicode MS" w:hAnsiTheme="majorBidi" w:cstheme="majorBidi"/>
          <w:color w:val="000000"/>
          <w:lang w:eastAsia="ar-SA"/>
        </w:rPr>
      </w:pPr>
      <w:r w:rsidRPr="00FC5DE8">
        <w:rPr>
          <w:rFonts w:ascii="Times New Roman" w:eastAsia="Arial Unicode MS" w:hAnsi="Times New Roman" w:cs="Times New Roman"/>
          <w:color w:val="000000"/>
          <w:lang w:eastAsia="ar-SA"/>
        </w:rPr>
        <w:t xml:space="preserve">Délivrer automatiquement un visa ou un titre de séjour lorsque l’ITF a été relevée, la mesure d’éloignement ou </w:t>
      </w:r>
      <w:r w:rsidRPr="00FC5DE8">
        <w:rPr>
          <w:rFonts w:asciiTheme="majorBidi" w:eastAsia="Arial Unicode MS" w:hAnsiTheme="majorBidi" w:cstheme="majorBidi"/>
          <w:color w:val="000000"/>
          <w:lang w:eastAsia="ar-SA"/>
        </w:rPr>
        <w:t>d’expulsion abrogée ou annulée. La « menace à l’ordre public » ne doit plus pouvoir être à nouveau invoquée.</w:t>
      </w:r>
    </w:p>
    <w:p w14:paraId="0AC0CD52" w14:textId="77777777" w:rsidR="00FC5DE8" w:rsidRPr="0084319A" w:rsidRDefault="00FC5DE8" w:rsidP="00DA4224">
      <w:pPr>
        <w:spacing w:after="0"/>
        <w:rPr>
          <w:rFonts w:asciiTheme="majorBidi" w:hAnsiTheme="majorBidi" w:cstheme="majorBidi"/>
        </w:rPr>
      </w:pPr>
    </w:p>
    <w:p w14:paraId="219180C2" w14:textId="77777777" w:rsidR="0084165D" w:rsidRDefault="00F24364" w:rsidP="00785CB6">
      <w:pPr>
        <w:pStyle w:val="Paragraphedeliste"/>
        <w:numPr>
          <w:ilvl w:val="0"/>
          <w:numId w:val="2"/>
        </w:numPr>
        <w:suppressAutoHyphens/>
        <w:spacing w:after="0"/>
        <w:jc w:val="both"/>
        <w:rPr>
          <w:rFonts w:ascii="Times New Roman" w:eastAsia="Times New Roman" w:hAnsi="Times New Roman" w:cs="Times New Roman"/>
          <w:lang w:eastAsia="fr-FR"/>
        </w:rPr>
      </w:pPr>
      <w:r w:rsidRPr="00A61F6B">
        <w:rPr>
          <w:rFonts w:ascii="Times New Roman" w:eastAsia="Times New Roman" w:hAnsi="Times New Roman" w:cs="Times New Roman"/>
          <w:lang w:eastAsia="fr-FR"/>
        </w:rPr>
        <w:t>Délivrer de plein droit un titre de séjour valide le temps de la mesure lorsqu’une alternative à l’incarcération durant la détention provisoire est envisageable. Ainsi, la personne peut pleinement remplir son obligation de rester à disposition de la justice ainsi que des obligations imposées par le juge, notamment l’obligation de travail.</w:t>
      </w:r>
    </w:p>
    <w:p w14:paraId="660559C5" w14:textId="77777777" w:rsidR="0084319A" w:rsidRPr="0084319A" w:rsidRDefault="0084319A" w:rsidP="0084319A">
      <w:pPr>
        <w:pStyle w:val="Paragraphedeliste"/>
        <w:suppressAutoHyphens/>
        <w:spacing w:after="0"/>
        <w:jc w:val="both"/>
        <w:rPr>
          <w:rFonts w:ascii="Times New Roman" w:eastAsia="Times New Roman" w:hAnsi="Times New Roman" w:cs="Times New Roman"/>
          <w:lang w:eastAsia="fr-FR"/>
        </w:rPr>
      </w:pPr>
    </w:p>
    <w:p w14:paraId="7651C11A" w14:textId="77777777" w:rsidR="0084165D" w:rsidRDefault="0084165D" w:rsidP="00785CB6">
      <w:pPr>
        <w:pStyle w:val="Paragraphedeliste"/>
        <w:numPr>
          <w:ilvl w:val="0"/>
          <w:numId w:val="2"/>
        </w:numPr>
        <w:spacing w:after="0"/>
        <w:jc w:val="both"/>
        <w:rPr>
          <w:rFonts w:asciiTheme="majorBidi" w:hAnsiTheme="majorBidi" w:cstheme="majorBidi"/>
        </w:rPr>
      </w:pPr>
      <w:r w:rsidRPr="0084165D">
        <w:rPr>
          <w:rFonts w:asciiTheme="majorBidi" w:hAnsiTheme="majorBidi" w:cstheme="majorBidi"/>
        </w:rPr>
        <w:t>Transformer le temps passé en prison en un temps utilisé pour préparer le retour à la vie citoyenne hors les murs. Ce principe doit pouvoir s’appliquer à toutes les personnes détenues sans discrimination liée à la nationalité ou à la régularité du séjour.</w:t>
      </w:r>
    </w:p>
    <w:p w14:paraId="396A0592" w14:textId="77777777" w:rsidR="00F24364" w:rsidRPr="00DA0846" w:rsidRDefault="00F24364" w:rsidP="00DA4224">
      <w:pPr>
        <w:spacing w:after="0"/>
        <w:rPr>
          <w:rFonts w:asciiTheme="majorBidi" w:hAnsiTheme="majorBidi" w:cstheme="majorBidi"/>
          <w:sz w:val="32"/>
          <w:szCs w:val="32"/>
        </w:rPr>
      </w:pPr>
    </w:p>
    <w:p w14:paraId="33648715" w14:textId="77777777" w:rsidR="000F0994" w:rsidRDefault="000F0994" w:rsidP="00DA4224">
      <w:pPr>
        <w:spacing w:after="0"/>
        <w:rPr>
          <w:rFonts w:asciiTheme="majorBidi" w:hAnsiTheme="majorBidi" w:cstheme="majorBidi"/>
          <w:b/>
          <w:bCs/>
          <w:i/>
          <w:iCs/>
          <w:color w:val="008000"/>
          <w:sz w:val="28"/>
          <w:szCs w:val="28"/>
        </w:rPr>
      </w:pPr>
      <w:r w:rsidRPr="00A54625">
        <w:rPr>
          <w:b/>
          <w:bCs/>
          <w:noProof/>
          <w:lang w:eastAsia="fr-FR"/>
        </w:rPr>
        <mc:AlternateContent>
          <mc:Choice Requires="wps">
            <w:drawing>
              <wp:anchor distT="0" distB="0" distL="114300" distR="114300" simplePos="0" relativeHeight="251686912" behindDoc="0" locked="0" layoutInCell="1" allowOverlap="1" wp14:anchorId="59928E09" wp14:editId="665FC3B6">
                <wp:simplePos x="0" y="0"/>
                <wp:positionH relativeFrom="column">
                  <wp:posOffset>2540</wp:posOffset>
                </wp:positionH>
                <wp:positionV relativeFrom="paragraph">
                  <wp:posOffset>87630</wp:posOffset>
                </wp:positionV>
                <wp:extent cx="447675" cy="45085"/>
                <wp:effectExtent l="0" t="0" r="28575" b="12065"/>
                <wp:wrapSquare wrapText="bothSides"/>
                <wp:docPr id="12" name="Rectangle 12"/>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6CF7B87" id="Rectangle 12" o:spid="_x0000_s1026" style="position:absolute;margin-left:.2pt;margin-top:6.9pt;width:35.25pt;height:3.55pt;flip:y;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" fillcolor="green" strokecolor="green" strokeweight="2pt">
                <w10:wrap type="square"/>
              </v:rect>
            </w:pict>
          </mc:Fallback>
        </mc:AlternateContent>
      </w:r>
      <w:r>
        <w:rPr>
          <w:rFonts w:asciiTheme="majorBidi" w:hAnsiTheme="majorBidi" w:cstheme="majorBidi"/>
          <w:b/>
          <w:bCs/>
          <w:i/>
          <w:iCs/>
          <w:color w:val="008000"/>
          <w:sz w:val="28"/>
          <w:szCs w:val="28"/>
        </w:rPr>
        <w:t>Accès aux documents administratifs</w:t>
      </w:r>
    </w:p>
    <w:p w14:paraId="329F10B0" w14:textId="77777777" w:rsidR="000F0994" w:rsidRPr="00DA0846" w:rsidRDefault="000F0994" w:rsidP="00DA4224">
      <w:pPr>
        <w:spacing w:after="0"/>
        <w:rPr>
          <w:rFonts w:asciiTheme="majorBidi" w:hAnsiTheme="majorBidi" w:cstheme="majorBidi"/>
          <w:sz w:val="32"/>
          <w:szCs w:val="32"/>
        </w:rPr>
      </w:pPr>
    </w:p>
    <w:p w14:paraId="1B500489" w14:textId="67DECA43" w:rsidR="000F0994" w:rsidRPr="00CB3801" w:rsidRDefault="000F0994" w:rsidP="00CB3801">
      <w:pPr>
        <w:pStyle w:val="Paragraphedeliste"/>
        <w:numPr>
          <w:ilvl w:val="0"/>
          <w:numId w:val="2"/>
        </w:numPr>
        <w:suppressAutoHyphens/>
        <w:spacing w:after="0"/>
        <w:jc w:val="both"/>
        <w:rPr>
          <w:rFonts w:ascii="Times New Roman" w:eastAsia="Times New Roman" w:hAnsi="Times New Roman" w:cs="Times New Roman"/>
          <w:lang w:eastAsia="ar-SA"/>
        </w:rPr>
      </w:pPr>
      <w:r w:rsidRPr="000F0994">
        <w:rPr>
          <w:rFonts w:ascii="Times New Roman" w:eastAsia="Times New Roman" w:hAnsi="Times New Roman" w:cs="Times New Roman"/>
          <w:lang w:eastAsia="ar-SA"/>
        </w:rPr>
        <w:t>Équiper toutes les cellules d’un coffre afin que les per</w:t>
      </w:r>
      <w:r w:rsidRPr="00CB3801">
        <w:rPr>
          <w:rFonts w:ascii="Times New Roman" w:eastAsia="Times New Roman" w:hAnsi="Times New Roman" w:cs="Times New Roman"/>
          <w:lang w:eastAsia="ar-SA"/>
        </w:rPr>
        <w:t>sonnes puissent y conserver leurs documents ou alors que soit autorisée la consultation des documents par les personnes ou un représentant de son choix sans délai et sans demande préalable par écrit.</w:t>
      </w:r>
    </w:p>
    <w:p w14:paraId="67CAB204" w14:textId="77777777" w:rsidR="000B3784" w:rsidRPr="00DA0846" w:rsidRDefault="000B3784" w:rsidP="00DA4224">
      <w:pPr>
        <w:tabs>
          <w:tab w:val="left" w:pos="1503"/>
        </w:tabs>
        <w:spacing w:after="0"/>
        <w:rPr>
          <w:rFonts w:asciiTheme="majorBidi" w:hAnsiTheme="majorBidi" w:cstheme="majorBidi"/>
          <w:sz w:val="32"/>
          <w:szCs w:val="32"/>
        </w:rPr>
      </w:pPr>
    </w:p>
    <w:p w14:paraId="661C30C6" w14:textId="77777777" w:rsidR="00D40128" w:rsidRDefault="00D40128" w:rsidP="00D40128">
      <w:pPr>
        <w:spacing w:after="0"/>
        <w:rPr>
          <w:rFonts w:asciiTheme="majorBidi" w:hAnsiTheme="majorBidi" w:cstheme="majorBidi"/>
          <w:b/>
          <w:bCs/>
          <w:i/>
          <w:iCs/>
          <w:color w:val="008000"/>
          <w:sz w:val="28"/>
          <w:szCs w:val="28"/>
        </w:rPr>
      </w:pPr>
      <w:r w:rsidRPr="00A54625">
        <w:rPr>
          <w:b/>
          <w:bCs/>
          <w:noProof/>
          <w:lang w:eastAsia="fr-FR"/>
        </w:rPr>
        <mc:AlternateContent>
          <mc:Choice Requires="wps">
            <w:drawing>
              <wp:anchor distT="0" distB="0" distL="114300" distR="114300" simplePos="0" relativeHeight="251693056" behindDoc="0" locked="0" layoutInCell="1" allowOverlap="1" wp14:anchorId="02E41229" wp14:editId="029957BC">
                <wp:simplePos x="0" y="0"/>
                <wp:positionH relativeFrom="column">
                  <wp:posOffset>2540</wp:posOffset>
                </wp:positionH>
                <wp:positionV relativeFrom="paragraph">
                  <wp:posOffset>87630</wp:posOffset>
                </wp:positionV>
                <wp:extent cx="447675" cy="45085"/>
                <wp:effectExtent l="0" t="0" r="28575" b="12065"/>
                <wp:wrapSquare wrapText="bothSides"/>
                <wp:docPr id="15" name="Rectangle 15"/>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4B35F40" id="Rectangle 15" o:spid="_x0000_s1026" style="position:absolute;margin-left:.2pt;margin-top:6.9pt;width:35.25pt;height:3.55pt;flip:y;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" fillcolor="green" strokecolor="green" strokeweight="2pt">
                <w10:wrap type="square"/>
              </v:rect>
            </w:pict>
          </mc:Fallback>
        </mc:AlternateContent>
      </w:r>
      <w:r>
        <w:rPr>
          <w:rFonts w:asciiTheme="majorBidi" w:hAnsiTheme="majorBidi" w:cstheme="majorBidi"/>
          <w:b/>
          <w:bCs/>
          <w:i/>
          <w:iCs/>
          <w:color w:val="008000"/>
          <w:sz w:val="28"/>
          <w:szCs w:val="28"/>
        </w:rPr>
        <w:t>Aménagements de</w:t>
      </w:r>
      <w:r w:rsidR="003B06DF">
        <w:rPr>
          <w:rFonts w:asciiTheme="majorBidi" w:hAnsiTheme="majorBidi" w:cstheme="majorBidi"/>
          <w:b/>
          <w:bCs/>
          <w:i/>
          <w:iCs/>
          <w:color w:val="008000"/>
          <w:sz w:val="28"/>
          <w:szCs w:val="28"/>
        </w:rPr>
        <w:t>s</w:t>
      </w:r>
      <w:r>
        <w:rPr>
          <w:rFonts w:asciiTheme="majorBidi" w:hAnsiTheme="majorBidi" w:cstheme="majorBidi"/>
          <w:b/>
          <w:bCs/>
          <w:i/>
          <w:iCs/>
          <w:color w:val="008000"/>
          <w:sz w:val="28"/>
          <w:szCs w:val="28"/>
        </w:rPr>
        <w:t xml:space="preserve"> peine</w:t>
      </w:r>
      <w:r w:rsidR="003B06DF">
        <w:rPr>
          <w:rFonts w:asciiTheme="majorBidi" w:hAnsiTheme="majorBidi" w:cstheme="majorBidi"/>
          <w:b/>
          <w:bCs/>
          <w:i/>
          <w:iCs/>
          <w:color w:val="008000"/>
          <w:sz w:val="28"/>
          <w:szCs w:val="28"/>
        </w:rPr>
        <w:t>s</w:t>
      </w:r>
    </w:p>
    <w:p w14:paraId="6287F64B" w14:textId="77777777" w:rsidR="00D40128" w:rsidRPr="00DA0846" w:rsidRDefault="00D40128" w:rsidP="00DA4224">
      <w:pPr>
        <w:tabs>
          <w:tab w:val="left" w:pos="1503"/>
        </w:tabs>
        <w:spacing w:after="0"/>
        <w:rPr>
          <w:rFonts w:asciiTheme="majorBidi" w:hAnsiTheme="majorBidi" w:cstheme="majorBidi"/>
          <w:sz w:val="32"/>
          <w:szCs w:val="32"/>
        </w:rPr>
      </w:pPr>
    </w:p>
    <w:p w14:paraId="15007756" w14:textId="77777777" w:rsidR="00D2179F" w:rsidRPr="00D2179F" w:rsidRDefault="00D2179F" w:rsidP="00785CB6">
      <w:pPr>
        <w:pStyle w:val="Paragraphedeliste"/>
        <w:numPr>
          <w:ilvl w:val="0"/>
          <w:numId w:val="2"/>
        </w:numPr>
        <w:suppressAutoHyphens/>
        <w:spacing w:after="0"/>
        <w:ind w:left="714" w:hanging="357"/>
        <w:jc w:val="both"/>
        <w:rPr>
          <w:rFonts w:ascii="Times New Roman" w:eastAsia="Times New Roman" w:hAnsi="Times New Roman" w:cs="Times New Roman"/>
          <w:lang w:eastAsia="ar-SA"/>
        </w:rPr>
      </w:pPr>
      <w:r w:rsidRPr="00D2179F">
        <w:rPr>
          <w:rFonts w:ascii="Times New Roman" w:eastAsia="Times New Roman" w:hAnsi="Times New Roman" w:cs="Times New Roman"/>
          <w:lang w:eastAsia="ar-SA"/>
        </w:rPr>
        <w:t>Examiner les demandes d’aménagement de peines pour tous les personnes étrangères détenues quelle que soi</w:t>
      </w:r>
      <w:r w:rsidR="00C82673">
        <w:rPr>
          <w:rFonts w:ascii="Times New Roman" w:eastAsia="Times New Roman" w:hAnsi="Times New Roman" w:cs="Times New Roman"/>
          <w:lang w:eastAsia="ar-SA"/>
        </w:rPr>
        <w:t>t leur situation administrative :</w:t>
      </w:r>
      <w:r w:rsidR="009275CA">
        <w:rPr>
          <w:rFonts w:ascii="Times New Roman" w:eastAsia="Times New Roman" w:hAnsi="Times New Roman" w:cs="Times New Roman"/>
          <w:lang w:eastAsia="ar-SA"/>
        </w:rPr>
        <w:t xml:space="preserve"> ce</w:t>
      </w:r>
      <w:r w:rsidR="00C82673">
        <w:rPr>
          <w:rFonts w:ascii="Times New Roman" w:eastAsia="Times New Roman" w:hAnsi="Times New Roman" w:cs="Times New Roman"/>
          <w:lang w:eastAsia="ar-SA"/>
        </w:rPr>
        <w:t>lle</w:t>
      </w:r>
      <w:r w:rsidR="009275CA">
        <w:rPr>
          <w:rFonts w:ascii="Times New Roman" w:eastAsia="Times New Roman" w:hAnsi="Times New Roman" w:cs="Times New Roman"/>
          <w:lang w:eastAsia="ar-SA"/>
        </w:rPr>
        <w:t>-ci</w:t>
      </w:r>
      <w:r w:rsidR="00C82673">
        <w:rPr>
          <w:rFonts w:ascii="Times New Roman" w:eastAsia="Times New Roman" w:hAnsi="Times New Roman" w:cs="Times New Roman"/>
          <w:lang w:eastAsia="ar-SA"/>
        </w:rPr>
        <w:t xml:space="preserve"> ne doit pas être en obstacle.</w:t>
      </w:r>
    </w:p>
    <w:p w14:paraId="4DEEDAC9" w14:textId="77777777" w:rsidR="00D2179F" w:rsidRPr="00A61F6B" w:rsidRDefault="00D2179F" w:rsidP="00DA4224">
      <w:pPr>
        <w:tabs>
          <w:tab w:val="left" w:pos="1503"/>
        </w:tabs>
        <w:spacing w:after="0"/>
        <w:rPr>
          <w:rFonts w:asciiTheme="majorBidi" w:hAnsiTheme="majorBidi" w:cstheme="majorBidi"/>
        </w:rPr>
      </w:pPr>
    </w:p>
    <w:p w14:paraId="5F4C21DE" w14:textId="77777777" w:rsidR="00151261" w:rsidRPr="00A61F6B" w:rsidRDefault="00151261" w:rsidP="00785CB6">
      <w:pPr>
        <w:pStyle w:val="Paragraphedeliste"/>
        <w:numPr>
          <w:ilvl w:val="0"/>
          <w:numId w:val="2"/>
        </w:numPr>
        <w:suppressAutoHyphens/>
        <w:spacing w:after="0"/>
        <w:jc w:val="both"/>
        <w:rPr>
          <w:rFonts w:ascii="Times New Roman" w:eastAsia="Times New Roman" w:hAnsi="Times New Roman" w:cs="Times New Roman"/>
          <w:lang w:eastAsia="fr-FR"/>
        </w:rPr>
      </w:pPr>
      <w:r w:rsidRPr="00A61F6B">
        <w:rPr>
          <w:rFonts w:ascii="Times New Roman" w:eastAsia="Times New Roman" w:hAnsi="Times New Roman" w:cs="Times New Roman"/>
          <w:lang w:eastAsia="fr-FR"/>
        </w:rPr>
        <w:t xml:space="preserve">Suspendre </w:t>
      </w:r>
      <w:r w:rsidR="002B12A1">
        <w:rPr>
          <w:rFonts w:ascii="Times New Roman" w:eastAsia="Times New Roman" w:hAnsi="Times New Roman" w:cs="Times New Roman"/>
          <w:lang w:eastAsia="fr-FR"/>
        </w:rPr>
        <w:t xml:space="preserve">automatiquement </w:t>
      </w:r>
      <w:r w:rsidRPr="00A61F6B">
        <w:rPr>
          <w:rFonts w:ascii="Times New Roman" w:eastAsia="Times New Roman" w:hAnsi="Times New Roman" w:cs="Times New Roman"/>
          <w:lang w:eastAsia="fr-FR"/>
        </w:rPr>
        <w:t xml:space="preserve">toutes les mesures administratives d’expulsion ou d’éloignement durant les aménagements de peine, sauf pour la libération </w:t>
      </w:r>
      <w:r w:rsidR="000B142D">
        <w:rPr>
          <w:rFonts w:ascii="Times New Roman" w:eastAsia="Times New Roman" w:hAnsi="Times New Roman" w:cs="Times New Roman"/>
          <w:lang w:eastAsia="fr-FR"/>
        </w:rPr>
        <w:t xml:space="preserve">conditionnelle </w:t>
      </w:r>
      <w:r w:rsidRPr="00A61F6B">
        <w:rPr>
          <w:rFonts w:ascii="Times New Roman" w:eastAsia="Times New Roman" w:hAnsi="Times New Roman" w:cs="Times New Roman"/>
          <w:lang w:eastAsia="fr-FR"/>
        </w:rPr>
        <w:t>expulsion</w:t>
      </w:r>
      <w:r w:rsidR="002B12A1">
        <w:rPr>
          <w:rFonts w:ascii="Times New Roman" w:eastAsia="Times New Roman" w:hAnsi="Times New Roman" w:cs="Times New Roman"/>
          <w:lang w:eastAsia="fr-FR"/>
        </w:rPr>
        <w:t>, et délivrer une autorisation provisoire de séjour</w:t>
      </w:r>
      <w:r w:rsidRPr="00A61F6B">
        <w:rPr>
          <w:rFonts w:ascii="Times New Roman" w:eastAsia="Times New Roman" w:hAnsi="Times New Roman" w:cs="Times New Roman"/>
          <w:lang w:eastAsia="fr-FR"/>
        </w:rPr>
        <w:t>. La loi doit prendre pour modèle la suspension de l’ITF lors d’une libération conditionnelle sur le territoire français.</w:t>
      </w:r>
    </w:p>
    <w:p w14:paraId="06BC1B1E" w14:textId="77777777" w:rsidR="00A61F6B" w:rsidRPr="00A61F6B" w:rsidRDefault="00A61F6B" w:rsidP="00151261">
      <w:pPr>
        <w:suppressAutoHyphens/>
        <w:spacing w:after="0"/>
        <w:jc w:val="both"/>
        <w:rPr>
          <w:rFonts w:ascii="Times New Roman" w:eastAsia="Times New Roman" w:hAnsi="Times New Roman" w:cs="Times New Roman"/>
          <w:szCs w:val="20"/>
          <w:lang w:eastAsia="fr-FR"/>
        </w:rPr>
      </w:pPr>
    </w:p>
    <w:p w14:paraId="7968FCBA" w14:textId="77777777" w:rsidR="00151261" w:rsidRPr="00A61F6B" w:rsidRDefault="00151261" w:rsidP="00785CB6">
      <w:pPr>
        <w:pStyle w:val="Paragraphedeliste"/>
        <w:numPr>
          <w:ilvl w:val="0"/>
          <w:numId w:val="2"/>
        </w:numPr>
        <w:suppressAutoHyphens/>
        <w:spacing w:after="0"/>
        <w:jc w:val="both"/>
        <w:rPr>
          <w:rFonts w:ascii="Times New Roman" w:eastAsia="Times New Roman" w:hAnsi="Times New Roman" w:cs="Times New Roman"/>
          <w:lang w:eastAsia="fr-FR"/>
        </w:rPr>
      </w:pPr>
      <w:r w:rsidRPr="00A61F6B">
        <w:rPr>
          <w:rFonts w:ascii="Times New Roman" w:eastAsia="Times New Roman" w:hAnsi="Times New Roman" w:cs="Times New Roman"/>
          <w:lang w:eastAsia="fr-FR"/>
        </w:rPr>
        <w:t xml:space="preserve">La libération </w:t>
      </w:r>
      <w:r w:rsidR="00D07EB0">
        <w:rPr>
          <w:rFonts w:ascii="Times New Roman" w:eastAsia="Times New Roman" w:hAnsi="Times New Roman" w:cs="Times New Roman"/>
          <w:lang w:eastAsia="fr-FR"/>
        </w:rPr>
        <w:t xml:space="preserve">conditionnelle </w:t>
      </w:r>
      <w:r w:rsidRPr="00A61F6B">
        <w:rPr>
          <w:rFonts w:ascii="Times New Roman" w:eastAsia="Times New Roman" w:hAnsi="Times New Roman" w:cs="Times New Roman"/>
          <w:lang w:eastAsia="fr-FR"/>
        </w:rPr>
        <w:t>expulsion doit être décidée avec le consentement exprès de la personne concernée.</w:t>
      </w:r>
    </w:p>
    <w:p w14:paraId="4BB45991" w14:textId="77777777" w:rsidR="00811474" w:rsidRPr="00D259D6" w:rsidRDefault="00811474" w:rsidP="00151261">
      <w:pPr>
        <w:suppressAutoHyphens/>
        <w:spacing w:after="0"/>
        <w:jc w:val="both"/>
        <w:rPr>
          <w:rFonts w:ascii="Times New Roman" w:eastAsia="Times New Roman" w:hAnsi="Times New Roman" w:cs="Times New Roman"/>
          <w:szCs w:val="20"/>
          <w:lang w:eastAsia="fr-FR"/>
        </w:rPr>
      </w:pPr>
    </w:p>
    <w:p w14:paraId="60DCDC07" w14:textId="77777777" w:rsidR="00151261" w:rsidRPr="00A61F6B" w:rsidRDefault="00D259D6" w:rsidP="00785CB6">
      <w:pPr>
        <w:pStyle w:val="Paragraphedeliste"/>
        <w:numPr>
          <w:ilvl w:val="0"/>
          <w:numId w:val="2"/>
        </w:numPr>
        <w:suppressAutoHyphens/>
        <w:spacing w:after="0"/>
        <w:jc w:val="both"/>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Délivrer une autorisation provisoire de séjour</w:t>
      </w:r>
      <w:r w:rsidR="00151261" w:rsidRPr="00A61F6B">
        <w:rPr>
          <w:rFonts w:ascii="Times New Roman" w:eastAsia="Times New Roman" w:hAnsi="Times New Roman" w:cs="Times New Roman"/>
          <w:lang w:eastAsia="fr-FR"/>
        </w:rPr>
        <w:t xml:space="preserve"> avec droit au travail</w:t>
      </w:r>
      <w:r>
        <w:rPr>
          <w:rFonts w:ascii="Times New Roman" w:eastAsia="Times New Roman" w:hAnsi="Times New Roman" w:cs="Times New Roman"/>
          <w:lang w:eastAsia="fr-FR"/>
        </w:rPr>
        <w:t xml:space="preserve"> pour</w:t>
      </w:r>
      <w:r w:rsidR="00151261" w:rsidRPr="00A61F6B">
        <w:rPr>
          <w:rFonts w:ascii="Times New Roman" w:eastAsia="Times New Roman" w:hAnsi="Times New Roman" w:cs="Times New Roman"/>
          <w:lang w:eastAsia="fr-FR"/>
        </w:rPr>
        <w:t xml:space="preserve"> toute personne en cas d’aménagement de peine ou d’alternative à l’incarcération, lorsqu’il y a une mesure d’expulsion ou d’éloignement. Ne pas mentionner sur cette dernière la date à laquelle la personne devra quitter le territoire.</w:t>
      </w:r>
    </w:p>
    <w:p w14:paraId="13F1D5E8" w14:textId="77777777" w:rsidR="000F0994" w:rsidRPr="00DA0846" w:rsidRDefault="000F0994" w:rsidP="00DA4224">
      <w:pPr>
        <w:tabs>
          <w:tab w:val="left" w:pos="1503"/>
        </w:tabs>
        <w:spacing w:after="0"/>
        <w:rPr>
          <w:rFonts w:asciiTheme="majorBidi" w:hAnsiTheme="majorBidi" w:cstheme="majorBidi"/>
          <w:sz w:val="32"/>
          <w:szCs w:val="32"/>
        </w:rPr>
      </w:pPr>
    </w:p>
    <w:p w14:paraId="3FA7E532" w14:textId="77777777" w:rsidR="003631E9" w:rsidRDefault="003631E9" w:rsidP="00DA4224">
      <w:pPr>
        <w:spacing w:after="0"/>
        <w:rPr>
          <w:rFonts w:asciiTheme="majorBidi" w:hAnsiTheme="majorBidi" w:cstheme="majorBidi"/>
          <w:b/>
          <w:bCs/>
          <w:i/>
          <w:iCs/>
          <w:color w:val="008000"/>
          <w:sz w:val="28"/>
          <w:szCs w:val="28"/>
        </w:rPr>
      </w:pPr>
      <w:r w:rsidRPr="00BD1110">
        <w:rPr>
          <w:b/>
          <w:bCs/>
          <w:noProof/>
          <w:color w:val="008000"/>
          <w:lang w:eastAsia="fr-FR"/>
        </w:rPr>
        <mc:AlternateContent>
          <mc:Choice Requires="wps">
            <w:drawing>
              <wp:anchor distT="0" distB="0" distL="114300" distR="114300" simplePos="0" relativeHeight="251680768" behindDoc="0" locked="0" layoutInCell="1" allowOverlap="1" wp14:anchorId="4FC77A8D" wp14:editId="32B546FD">
                <wp:simplePos x="0" y="0"/>
                <wp:positionH relativeFrom="column">
                  <wp:posOffset>2540</wp:posOffset>
                </wp:positionH>
                <wp:positionV relativeFrom="paragraph">
                  <wp:posOffset>87630</wp:posOffset>
                </wp:positionV>
                <wp:extent cx="447675" cy="45085"/>
                <wp:effectExtent l="0" t="0" r="28575" b="12065"/>
                <wp:wrapSquare wrapText="bothSides"/>
                <wp:docPr id="9" name="Rectangle 9"/>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00E1688" id="Rectangle 9" o:spid="_x0000_s1026" style="position:absolute;margin-left:.2pt;margin-top:6.9pt;width:35.25pt;height:3.55pt;flip:y;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" fillcolor="green" strokecolor="green" strokeweight="2pt">
                <w10:wrap type="square"/>
              </v:rect>
            </w:pict>
          </mc:Fallback>
        </mc:AlternateContent>
      </w:r>
      <w:r w:rsidRPr="00BD1110">
        <w:rPr>
          <w:rFonts w:asciiTheme="majorBidi" w:hAnsiTheme="majorBidi" w:cstheme="majorBidi"/>
          <w:b/>
          <w:bCs/>
          <w:i/>
          <w:iCs/>
          <w:color w:val="008000"/>
          <w:sz w:val="28"/>
          <w:szCs w:val="28"/>
        </w:rPr>
        <w:t>Arrêtés</w:t>
      </w:r>
      <w:r>
        <w:rPr>
          <w:rFonts w:asciiTheme="majorBidi" w:hAnsiTheme="majorBidi" w:cstheme="majorBidi"/>
          <w:b/>
          <w:bCs/>
          <w:i/>
          <w:iCs/>
          <w:color w:val="008000"/>
          <w:sz w:val="28"/>
          <w:szCs w:val="28"/>
        </w:rPr>
        <w:t xml:space="preserve"> d’expulsion</w:t>
      </w:r>
    </w:p>
    <w:p w14:paraId="271086AF" w14:textId="77777777" w:rsidR="003631E9" w:rsidRPr="00DA0846" w:rsidRDefault="003631E9" w:rsidP="00DA4224">
      <w:pPr>
        <w:tabs>
          <w:tab w:val="left" w:pos="1909"/>
        </w:tabs>
        <w:spacing w:after="0"/>
        <w:rPr>
          <w:rFonts w:asciiTheme="majorBidi" w:hAnsiTheme="majorBidi" w:cstheme="majorBidi"/>
          <w:sz w:val="32"/>
          <w:szCs w:val="32"/>
        </w:rPr>
      </w:pPr>
    </w:p>
    <w:p w14:paraId="400BA10B" w14:textId="77777777" w:rsidR="00BD1110" w:rsidRPr="000D58F0" w:rsidRDefault="00BD1110" w:rsidP="000D58F0">
      <w:pPr>
        <w:tabs>
          <w:tab w:val="left" w:pos="1909"/>
        </w:tabs>
        <w:spacing w:after="0"/>
        <w:rPr>
          <w:rFonts w:asciiTheme="majorBidi" w:hAnsiTheme="majorBidi" w:cstheme="majorBidi"/>
          <w:b/>
          <w:bCs/>
          <w:color w:val="008000"/>
        </w:rPr>
      </w:pPr>
      <w:r w:rsidRPr="000D58F0">
        <w:rPr>
          <w:rFonts w:asciiTheme="majorBidi" w:hAnsiTheme="majorBidi" w:cstheme="majorBidi"/>
          <w:b/>
          <w:bCs/>
          <w:color w:val="008000"/>
        </w:rPr>
        <w:t>A moyen terme </w:t>
      </w:r>
    </w:p>
    <w:p w14:paraId="192E090D" w14:textId="77777777" w:rsidR="003631E9" w:rsidRDefault="003631E9" w:rsidP="00785CB6">
      <w:pPr>
        <w:pStyle w:val="Paragraphedeliste"/>
        <w:numPr>
          <w:ilvl w:val="0"/>
          <w:numId w:val="2"/>
        </w:numPr>
        <w:spacing w:after="0"/>
        <w:jc w:val="both"/>
        <w:rPr>
          <w:rFonts w:asciiTheme="majorBidi" w:hAnsiTheme="majorBidi" w:cstheme="majorBidi"/>
        </w:rPr>
      </w:pPr>
      <w:r w:rsidRPr="000D45BD">
        <w:rPr>
          <w:rFonts w:asciiTheme="majorBidi" w:hAnsiTheme="majorBidi" w:cstheme="majorBidi"/>
        </w:rPr>
        <w:t>Supprimer les arrêtés d’expulsion du code de l’entrée et du séjour des étrangers et du droit d’asile.</w:t>
      </w:r>
    </w:p>
    <w:p w14:paraId="161DFA56" w14:textId="77777777" w:rsidR="00966BB3" w:rsidRDefault="00966BB3" w:rsidP="00BD1110">
      <w:pPr>
        <w:spacing w:after="0"/>
        <w:rPr>
          <w:rFonts w:asciiTheme="majorBidi" w:hAnsiTheme="majorBidi" w:cstheme="majorBidi"/>
          <w:color w:val="808080" w:themeColor="background1" w:themeShade="80"/>
        </w:rPr>
      </w:pPr>
    </w:p>
    <w:p w14:paraId="17197B14" w14:textId="77777777" w:rsidR="00BD1110" w:rsidRPr="00BD1110" w:rsidRDefault="00BD1110" w:rsidP="00BD1110">
      <w:pPr>
        <w:spacing w:after="0"/>
        <w:rPr>
          <w:rFonts w:asciiTheme="majorBidi" w:hAnsiTheme="majorBidi" w:cstheme="majorBidi"/>
          <w:b/>
          <w:bCs/>
          <w:color w:val="008000"/>
        </w:rPr>
      </w:pPr>
      <w:r w:rsidRPr="00BD1110">
        <w:rPr>
          <w:rFonts w:asciiTheme="majorBidi" w:hAnsiTheme="majorBidi" w:cstheme="majorBidi"/>
          <w:b/>
          <w:bCs/>
          <w:color w:val="008000"/>
        </w:rPr>
        <w:t>Dans l’immédiat</w:t>
      </w:r>
    </w:p>
    <w:p w14:paraId="47936CD5" w14:textId="77777777" w:rsidR="00966BB3" w:rsidRDefault="00BD1110" w:rsidP="00785CB6">
      <w:pPr>
        <w:pStyle w:val="Paragraphedeliste"/>
        <w:numPr>
          <w:ilvl w:val="0"/>
          <w:numId w:val="2"/>
        </w:numPr>
        <w:spacing w:after="0"/>
        <w:jc w:val="both"/>
        <w:rPr>
          <w:rFonts w:asciiTheme="majorBidi" w:hAnsiTheme="majorBidi" w:cstheme="majorBidi"/>
        </w:rPr>
      </w:pPr>
      <w:r>
        <w:rPr>
          <w:rFonts w:asciiTheme="majorBidi" w:hAnsiTheme="majorBidi" w:cstheme="majorBidi"/>
        </w:rPr>
        <w:t>L</w:t>
      </w:r>
      <w:r w:rsidR="00966BB3">
        <w:rPr>
          <w:rFonts w:asciiTheme="majorBidi" w:hAnsiTheme="majorBidi" w:cstheme="majorBidi"/>
        </w:rPr>
        <w:t>imiter dans le temps (cinq ans) la durée de validité des arrêtés d’expulsion.</w:t>
      </w:r>
    </w:p>
    <w:p w14:paraId="7DC2F48D" w14:textId="77777777" w:rsidR="00512DC2" w:rsidRPr="00B8666D" w:rsidRDefault="00512DC2" w:rsidP="00DA4224">
      <w:pPr>
        <w:pStyle w:val="Paragraphedeliste"/>
        <w:spacing w:after="0"/>
        <w:jc w:val="both"/>
        <w:rPr>
          <w:rFonts w:asciiTheme="majorBidi" w:hAnsiTheme="majorBidi" w:cstheme="majorBidi"/>
        </w:rPr>
      </w:pPr>
    </w:p>
    <w:p w14:paraId="3B2CC8DF" w14:textId="77777777" w:rsidR="00811A8E" w:rsidRPr="009377DC" w:rsidRDefault="00BD1110" w:rsidP="00785CB6">
      <w:pPr>
        <w:pStyle w:val="Paragraphedeliste"/>
        <w:numPr>
          <w:ilvl w:val="0"/>
          <w:numId w:val="2"/>
        </w:numPr>
        <w:spacing w:after="0"/>
        <w:jc w:val="both"/>
        <w:rPr>
          <w:rFonts w:asciiTheme="majorBidi" w:hAnsiTheme="majorBidi" w:cstheme="majorBidi"/>
          <w:color w:val="808080" w:themeColor="background1" w:themeShade="80"/>
          <w:sz w:val="16"/>
          <w:szCs w:val="16"/>
        </w:rPr>
      </w:pPr>
      <w:r>
        <w:rPr>
          <w:rFonts w:asciiTheme="majorBidi" w:hAnsiTheme="majorBidi" w:cstheme="majorBidi"/>
        </w:rPr>
        <w:t>A</w:t>
      </w:r>
      <w:r w:rsidR="00512DC2" w:rsidRPr="009377DC">
        <w:rPr>
          <w:rFonts w:asciiTheme="majorBidi" w:hAnsiTheme="majorBidi" w:cstheme="majorBidi"/>
        </w:rPr>
        <w:t>broger les arrêtés d’expulsion et relever de plein droit les interdict</w:t>
      </w:r>
      <w:r w:rsidR="0043144C">
        <w:rPr>
          <w:rFonts w:asciiTheme="majorBidi" w:hAnsiTheme="majorBidi" w:cstheme="majorBidi"/>
        </w:rPr>
        <w:t xml:space="preserve">ions du territoire français des personnes </w:t>
      </w:r>
      <w:r w:rsidR="00BA7926">
        <w:rPr>
          <w:rFonts w:asciiTheme="majorBidi" w:hAnsiTheme="majorBidi" w:cstheme="majorBidi"/>
        </w:rPr>
        <w:t>qui ne peuvent être expulsées</w:t>
      </w:r>
      <w:r w:rsidR="001506C2" w:rsidRPr="009377DC">
        <w:rPr>
          <w:rFonts w:asciiTheme="majorBidi" w:hAnsiTheme="majorBidi" w:cstheme="majorBidi"/>
        </w:rPr>
        <w:t>.</w:t>
      </w:r>
    </w:p>
    <w:p w14:paraId="4022F265" w14:textId="77777777" w:rsidR="00512DC2" w:rsidRPr="0084319A" w:rsidRDefault="00512DC2" w:rsidP="00DA4224">
      <w:pPr>
        <w:spacing w:after="0"/>
        <w:ind w:firstLine="709"/>
        <w:rPr>
          <w:rFonts w:asciiTheme="majorBidi" w:hAnsiTheme="majorBidi" w:cstheme="majorBidi"/>
        </w:rPr>
      </w:pPr>
    </w:p>
    <w:p w14:paraId="17B9EF4D" w14:textId="77777777" w:rsidR="005F4D9A" w:rsidRPr="00F039E1" w:rsidRDefault="00BD1110" w:rsidP="00785CB6">
      <w:pPr>
        <w:pStyle w:val="Paragraphedeliste"/>
        <w:numPr>
          <w:ilvl w:val="0"/>
          <w:numId w:val="1"/>
        </w:numPr>
        <w:suppressAutoHyphens/>
        <w:spacing w:after="0"/>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R</w:t>
      </w:r>
      <w:r w:rsidR="005F4D9A" w:rsidRPr="00F039E1">
        <w:rPr>
          <w:rFonts w:ascii="Times New Roman" w:eastAsia="Arial Unicode MS" w:hAnsi="Times New Roman" w:cs="Times New Roman"/>
          <w:color w:val="000000"/>
          <w:lang w:eastAsia="ar-SA"/>
        </w:rPr>
        <w:t>endre contraignant l’avis de la commission des expulsions et l’assortir d’un recours suspensif.</w:t>
      </w:r>
    </w:p>
    <w:p w14:paraId="531E11F2" w14:textId="77777777" w:rsidR="00C07225" w:rsidRPr="00F53BC5" w:rsidRDefault="00C07225" w:rsidP="005F4D9A">
      <w:pPr>
        <w:pStyle w:val="Paragraphedeliste"/>
        <w:spacing w:after="0"/>
        <w:rPr>
          <w:rFonts w:asciiTheme="majorBidi" w:hAnsiTheme="majorBidi" w:cstheme="majorBidi"/>
          <w:color w:val="808080" w:themeColor="background1" w:themeShade="80"/>
        </w:rPr>
      </w:pPr>
    </w:p>
    <w:p w14:paraId="43A35ADD" w14:textId="77777777" w:rsidR="00C07225" w:rsidRPr="00C07225" w:rsidRDefault="00BD1110" w:rsidP="00785CB6">
      <w:pPr>
        <w:pStyle w:val="Paragraphedeliste"/>
        <w:numPr>
          <w:ilvl w:val="0"/>
          <w:numId w:val="1"/>
        </w:numPr>
        <w:suppressAutoHyphens/>
        <w:spacing w:after="0" w:line="240" w:lineRule="auto"/>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R</w:t>
      </w:r>
      <w:r w:rsidR="00C07225" w:rsidRPr="00C07225">
        <w:rPr>
          <w:rFonts w:ascii="Times New Roman" w:eastAsia="Arial Unicode MS" w:hAnsi="Times New Roman" w:cs="Times New Roman"/>
          <w:color w:val="000000"/>
          <w:lang w:eastAsia="ar-SA"/>
        </w:rPr>
        <w:t>endre effectif et systématique le réexamen</w:t>
      </w:r>
      <w:r w:rsidR="00C07225">
        <w:rPr>
          <w:rFonts w:ascii="Times New Roman" w:eastAsia="Arial Unicode MS" w:hAnsi="Times New Roman" w:cs="Times New Roman"/>
          <w:color w:val="000000"/>
          <w:lang w:eastAsia="ar-SA"/>
        </w:rPr>
        <w:t xml:space="preserve"> quinquennal</w:t>
      </w:r>
      <w:r w:rsidR="00C07225" w:rsidRPr="00C07225">
        <w:rPr>
          <w:rFonts w:ascii="Times New Roman" w:eastAsia="Arial Unicode MS" w:hAnsi="Times New Roman" w:cs="Times New Roman"/>
          <w:color w:val="000000"/>
          <w:lang w:eastAsia="ar-SA"/>
        </w:rPr>
        <w:t xml:space="preserve"> des arrêtés d’expulsion avec toutes les garanties de procédure (observations écrites par la personne, enquête sociale, réunion de la Comex, etc..). La décision doit être dûment notifiée. Si le réexamen n’est pas effectif, l’arrêté d’expulsion doit être abrogé.</w:t>
      </w:r>
    </w:p>
    <w:p w14:paraId="6CE1A3FA" w14:textId="77777777" w:rsidR="000777B2" w:rsidRPr="00EA5ED1" w:rsidRDefault="000777B2" w:rsidP="00DA4224">
      <w:pPr>
        <w:spacing w:after="0"/>
        <w:rPr>
          <w:rFonts w:asciiTheme="majorBidi" w:hAnsiTheme="majorBidi" w:cstheme="majorBidi"/>
          <w:sz w:val="32"/>
          <w:szCs w:val="32"/>
        </w:rPr>
      </w:pPr>
    </w:p>
    <w:p w14:paraId="275CA9E7" w14:textId="77777777" w:rsidR="00A647A9" w:rsidRDefault="00A647A9" w:rsidP="00DA4224">
      <w:pPr>
        <w:spacing w:after="0"/>
        <w:rPr>
          <w:rFonts w:asciiTheme="majorBidi" w:hAnsiTheme="majorBidi" w:cstheme="majorBidi"/>
          <w:b/>
          <w:bCs/>
          <w:i/>
          <w:iCs/>
          <w:color w:val="008000"/>
          <w:sz w:val="28"/>
          <w:szCs w:val="28"/>
        </w:rPr>
      </w:pPr>
      <w:r w:rsidRPr="00A54625">
        <w:rPr>
          <w:rFonts w:asciiTheme="majorBidi" w:hAnsiTheme="majorBidi" w:cstheme="majorBidi"/>
          <w:b/>
          <w:bCs/>
          <w:i/>
          <w:iCs/>
          <w:noProof/>
          <w:color w:val="008000"/>
          <w:sz w:val="28"/>
          <w:szCs w:val="28"/>
          <w:lang w:eastAsia="fr-FR"/>
        </w:rPr>
        <mc:AlternateContent>
          <mc:Choice Requires="wps">
            <w:drawing>
              <wp:anchor distT="0" distB="0" distL="114300" distR="114300" simplePos="0" relativeHeight="251666432" behindDoc="0" locked="0" layoutInCell="1" allowOverlap="1" wp14:anchorId="6F712CF4" wp14:editId="63D66CB2">
                <wp:simplePos x="0" y="0"/>
                <wp:positionH relativeFrom="column">
                  <wp:posOffset>2540</wp:posOffset>
                </wp:positionH>
                <wp:positionV relativeFrom="paragraph">
                  <wp:posOffset>87630</wp:posOffset>
                </wp:positionV>
                <wp:extent cx="447675" cy="45085"/>
                <wp:effectExtent l="0" t="0" r="28575" b="12065"/>
                <wp:wrapSquare wrapText="bothSides"/>
                <wp:docPr id="2" name="Rectangle 2"/>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B423529" id="Rectangle 2" o:spid="_x0000_s1026" style="position:absolute;margin-left:.2pt;margin-top:6.9pt;width:35.25pt;height:3.55pt;flip:y;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" fillcolor="green" strokecolor="green" strokeweight="2pt">
                <w10:wrap type="square"/>
              </v:rect>
            </w:pict>
          </mc:Fallback>
        </mc:AlternateContent>
      </w:r>
      <w:r w:rsidRPr="00A54625">
        <w:rPr>
          <w:rFonts w:asciiTheme="majorBidi" w:hAnsiTheme="majorBidi" w:cstheme="majorBidi"/>
          <w:b/>
          <w:bCs/>
          <w:i/>
          <w:iCs/>
          <w:color w:val="008000"/>
          <w:sz w:val="28"/>
          <w:szCs w:val="28"/>
        </w:rPr>
        <w:t>Double peine</w:t>
      </w:r>
      <w:r w:rsidR="003631E9">
        <w:rPr>
          <w:rFonts w:asciiTheme="majorBidi" w:hAnsiTheme="majorBidi" w:cstheme="majorBidi"/>
          <w:b/>
          <w:bCs/>
          <w:i/>
          <w:iCs/>
          <w:color w:val="008000"/>
          <w:sz w:val="28"/>
          <w:szCs w:val="28"/>
        </w:rPr>
        <w:t xml:space="preserve"> judiciaire</w:t>
      </w:r>
    </w:p>
    <w:p w14:paraId="28EED4F7" w14:textId="77777777" w:rsidR="00B52475" w:rsidRPr="00DA0846" w:rsidRDefault="00B52475" w:rsidP="00DA4224">
      <w:pPr>
        <w:spacing w:after="0"/>
        <w:rPr>
          <w:rFonts w:asciiTheme="majorBidi" w:hAnsiTheme="majorBidi" w:cstheme="majorBidi"/>
          <w:b/>
          <w:bCs/>
          <w:i/>
          <w:iCs/>
          <w:color w:val="008000"/>
          <w:sz w:val="32"/>
          <w:szCs w:val="32"/>
        </w:rPr>
      </w:pPr>
    </w:p>
    <w:p w14:paraId="6D6CDD99" w14:textId="77777777" w:rsidR="001F2A16" w:rsidRPr="009F0C47" w:rsidRDefault="00A54625" w:rsidP="00785CB6">
      <w:pPr>
        <w:pStyle w:val="Paragraphedeliste"/>
        <w:numPr>
          <w:ilvl w:val="0"/>
          <w:numId w:val="1"/>
        </w:numPr>
        <w:spacing w:after="0"/>
        <w:ind w:left="714" w:hanging="357"/>
        <w:jc w:val="both"/>
        <w:rPr>
          <w:rFonts w:asciiTheme="majorBidi" w:hAnsiTheme="majorBidi" w:cstheme="majorBidi"/>
        </w:rPr>
      </w:pPr>
      <w:r w:rsidRPr="009F0C47">
        <w:rPr>
          <w:rFonts w:asciiTheme="majorBidi" w:hAnsiTheme="majorBidi" w:cstheme="majorBidi"/>
        </w:rPr>
        <w:t>Parvenir au respect du principe d’égalité en abolissant la double peine</w:t>
      </w:r>
      <w:r w:rsidR="003108AD">
        <w:rPr>
          <w:rFonts w:asciiTheme="majorBidi" w:hAnsiTheme="majorBidi" w:cstheme="majorBidi"/>
        </w:rPr>
        <w:t xml:space="preserve">. </w:t>
      </w:r>
      <w:bookmarkStart w:id="26" w:name="_Hlk29301949"/>
      <w:r w:rsidR="003108AD">
        <w:rPr>
          <w:rFonts w:asciiTheme="majorBidi" w:hAnsiTheme="majorBidi" w:cstheme="majorBidi"/>
        </w:rPr>
        <w:t>E</w:t>
      </w:r>
      <w:r w:rsidR="009F0C47" w:rsidRPr="009F0C47">
        <w:rPr>
          <w:rFonts w:ascii="Times New Roman" w:eastAsia="Calibri" w:hAnsi="Times New Roman" w:cs="Times New Roman"/>
          <w:lang w:eastAsia="en-US"/>
        </w:rPr>
        <w:t>n vertu du principe d’égalité devant la loi, les sanctions pénales et administratives doivent être identiques entre personnes françaises et personnes étrangères</w:t>
      </w:r>
      <w:r w:rsidR="003108AD">
        <w:rPr>
          <w:rFonts w:ascii="Times New Roman" w:eastAsia="Calibri" w:hAnsi="Times New Roman" w:cs="Times New Roman"/>
          <w:lang w:eastAsia="en-US"/>
        </w:rPr>
        <w:t>,</w:t>
      </w:r>
      <w:bookmarkEnd w:id="26"/>
      <w:r w:rsidR="003108AD">
        <w:rPr>
          <w:rFonts w:ascii="Times New Roman" w:eastAsia="Calibri" w:hAnsi="Times New Roman" w:cs="Times New Roman"/>
          <w:lang w:eastAsia="en-US"/>
        </w:rPr>
        <w:t xml:space="preserve"> et la peine d’interdiction du territoire français doit être supprimée.</w:t>
      </w:r>
    </w:p>
    <w:p w14:paraId="047E1692" w14:textId="77777777" w:rsidR="00E06420" w:rsidRPr="00512DC2" w:rsidRDefault="00E06420" w:rsidP="00DA4224">
      <w:pPr>
        <w:spacing w:after="0"/>
        <w:jc w:val="both"/>
        <w:rPr>
          <w:rFonts w:asciiTheme="majorBidi" w:hAnsiTheme="majorBidi" w:cstheme="majorBidi"/>
        </w:rPr>
      </w:pPr>
    </w:p>
    <w:p w14:paraId="74348660" w14:textId="77777777" w:rsidR="001C5872" w:rsidRPr="001C5872" w:rsidRDefault="003966C9" w:rsidP="00785CB6">
      <w:pPr>
        <w:pStyle w:val="Paragraphedeliste"/>
        <w:numPr>
          <w:ilvl w:val="0"/>
          <w:numId w:val="1"/>
        </w:numPr>
        <w:spacing w:after="0"/>
        <w:jc w:val="both"/>
        <w:rPr>
          <w:rFonts w:asciiTheme="majorBidi" w:hAnsiTheme="majorBidi" w:cstheme="majorBidi"/>
          <w:color w:val="808080" w:themeColor="background1" w:themeShade="80"/>
          <w:sz w:val="16"/>
          <w:szCs w:val="16"/>
        </w:rPr>
      </w:pPr>
      <w:r w:rsidRPr="001C5872">
        <w:rPr>
          <w:rFonts w:asciiTheme="majorBidi" w:hAnsiTheme="majorBidi" w:cstheme="majorBidi"/>
        </w:rPr>
        <w:t>Abroger les arrêtés d’expulsion et relever de plein droit les interdictions du territoire français</w:t>
      </w:r>
      <w:r w:rsidR="00ED6881">
        <w:rPr>
          <w:rFonts w:asciiTheme="majorBidi" w:hAnsiTheme="majorBidi" w:cstheme="majorBidi"/>
        </w:rPr>
        <w:t xml:space="preserve"> des personnes qui ne peuvent être expulsées.</w:t>
      </w:r>
    </w:p>
    <w:p w14:paraId="1E13F894" w14:textId="77777777" w:rsidR="00DA0846" w:rsidRPr="00DA0846" w:rsidRDefault="00DA0846" w:rsidP="00DA4224">
      <w:pPr>
        <w:spacing w:after="0"/>
        <w:jc w:val="both"/>
        <w:rPr>
          <w:rFonts w:asciiTheme="majorBidi" w:hAnsiTheme="majorBidi" w:cstheme="majorBidi"/>
          <w:sz w:val="32"/>
          <w:szCs w:val="32"/>
        </w:rPr>
      </w:pPr>
    </w:p>
    <w:p w14:paraId="7F340839" w14:textId="77777777" w:rsidR="007C2010" w:rsidRDefault="007C2010" w:rsidP="00DA4224">
      <w:pPr>
        <w:spacing w:after="0"/>
        <w:rPr>
          <w:rFonts w:asciiTheme="majorBidi" w:hAnsiTheme="majorBidi" w:cstheme="majorBidi"/>
          <w:b/>
          <w:bCs/>
          <w:i/>
          <w:iCs/>
          <w:color w:val="008000"/>
          <w:sz w:val="28"/>
          <w:szCs w:val="28"/>
        </w:rPr>
      </w:pPr>
      <w:r w:rsidRPr="00A54625">
        <w:rPr>
          <w:rFonts w:asciiTheme="majorBidi" w:hAnsiTheme="majorBidi" w:cstheme="majorBidi"/>
          <w:b/>
          <w:bCs/>
          <w:i/>
          <w:iCs/>
          <w:noProof/>
          <w:color w:val="008000"/>
          <w:sz w:val="28"/>
          <w:szCs w:val="28"/>
          <w:lang w:eastAsia="fr-FR"/>
        </w:rPr>
        <mc:AlternateContent>
          <mc:Choice Requires="wps">
            <w:drawing>
              <wp:anchor distT="0" distB="0" distL="114300" distR="114300" simplePos="0" relativeHeight="251684864" behindDoc="0" locked="0" layoutInCell="1" allowOverlap="1" wp14:anchorId="3414E3C6" wp14:editId="2072E71E">
                <wp:simplePos x="0" y="0"/>
                <wp:positionH relativeFrom="column">
                  <wp:posOffset>2540</wp:posOffset>
                </wp:positionH>
                <wp:positionV relativeFrom="paragraph">
                  <wp:posOffset>87630</wp:posOffset>
                </wp:positionV>
                <wp:extent cx="447675" cy="45085"/>
                <wp:effectExtent l="0" t="0" r="28575" b="12065"/>
                <wp:wrapSquare wrapText="bothSides"/>
                <wp:docPr id="11" name="Rectangle 11"/>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23460FD" id="Rectangle 11" o:spid="_x0000_s1026" style="position:absolute;margin-left:.2pt;margin-top:6.9pt;width:35.25pt;height:3.55pt;flip:y;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" fillcolor="green" strokecolor="green" strokeweight="2pt">
                <w10:wrap type="square"/>
              </v:rect>
            </w:pict>
          </mc:Fallback>
        </mc:AlternateContent>
      </w:r>
      <w:r>
        <w:rPr>
          <w:rFonts w:asciiTheme="majorBidi" w:hAnsiTheme="majorBidi" w:cstheme="majorBidi"/>
          <w:b/>
          <w:bCs/>
          <w:i/>
          <w:iCs/>
          <w:color w:val="008000"/>
          <w:sz w:val="28"/>
          <w:szCs w:val="28"/>
        </w:rPr>
        <w:t>Interprétariat</w:t>
      </w:r>
    </w:p>
    <w:p w14:paraId="0A2C7755" w14:textId="77777777" w:rsidR="007C2010" w:rsidRPr="00DA0846" w:rsidRDefault="007C2010" w:rsidP="00DA4224">
      <w:pPr>
        <w:suppressAutoHyphens/>
        <w:spacing w:after="0" w:line="240" w:lineRule="auto"/>
        <w:jc w:val="both"/>
        <w:rPr>
          <w:rFonts w:asciiTheme="majorBidi" w:hAnsiTheme="majorBidi" w:cstheme="majorBidi"/>
          <w:sz w:val="32"/>
          <w:szCs w:val="32"/>
        </w:rPr>
      </w:pPr>
    </w:p>
    <w:p w14:paraId="66EABED5" w14:textId="77777777" w:rsidR="007C2010" w:rsidRDefault="007C2010" w:rsidP="00785CB6">
      <w:pPr>
        <w:pStyle w:val="Paragraphedeliste"/>
        <w:numPr>
          <w:ilvl w:val="0"/>
          <w:numId w:val="1"/>
        </w:numPr>
        <w:suppressAutoHyphens/>
        <w:spacing w:after="0"/>
        <w:jc w:val="both"/>
        <w:rPr>
          <w:rFonts w:ascii="Times New Roman" w:eastAsia="Times New Roman" w:hAnsi="Times New Roman" w:cs="Times New Roman"/>
          <w:lang w:eastAsia="ar-SA"/>
        </w:rPr>
      </w:pPr>
      <w:r w:rsidRPr="007C2010">
        <w:rPr>
          <w:rFonts w:ascii="Times New Roman" w:eastAsia="Times New Roman" w:hAnsi="Times New Roman" w:cs="Times New Roman"/>
          <w:lang w:eastAsia="ar-SA"/>
        </w:rPr>
        <w:t xml:space="preserve">Dégager des moyens humains et financiers afin que des interprètes </w:t>
      </w:r>
      <w:r w:rsidRPr="001024DF">
        <w:rPr>
          <w:rFonts w:asciiTheme="majorBidi" w:eastAsia="Times New Roman" w:hAnsiTheme="majorBidi" w:cstheme="majorBidi"/>
          <w:lang w:eastAsia="ar-SA"/>
        </w:rPr>
        <w:t>indépendant</w:t>
      </w:r>
      <w:r w:rsidR="001024DF" w:rsidRPr="001024DF">
        <w:rPr>
          <w:rStyle w:val="lang-el"/>
          <w:rFonts w:asciiTheme="majorBidi" w:hAnsiTheme="majorBidi" w:cstheme="majorBidi"/>
          <w:lang w:val="el-GR"/>
        </w:rPr>
        <w:t>·</w:t>
      </w:r>
      <w:r w:rsidR="001024DF">
        <w:rPr>
          <w:rStyle w:val="lang-el"/>
          <w:rFonts w:asciiTheme="majorBidi" w:hAnsiTheme="majorBidi" w:cstheme="majorBidi"/>
        </w:rPr>
        <w:t>e</w:t>
      </w:r>
      <w:r w:rsidR="001024DF" w:rsidRPr="001024DF">
        <w:rPr>
          <w:rStyle w:val="lang-el"/>
          <w:rFonts w:asciiTheme="majorBidi" w:hAnsiTheme="majorBidi" w:cstheme="majorBidi"/>
          <w:lang w:val="el-GR"/>
        </w:rPr>
        <w:t>·</w:t>
      </w:r>
      <w:r w:rsidRPr="001024DF">
        <w:rPr>
          <w:rFonts w:asciiTheme="majorBidi" w:eastAsia="Times New Roman" w:hAnsiTheme="majorBidi" w:cstheme="majorBidi"/>
          <w:lang w:eastAsia="ar-SA"/>
        </w:rPr>
        <w:t>s</w:t>
      </w:r>
      <w:r w:rsidRPr="007C2010">
        <w:rPr>
          <w:rFonts w:ascii="Times New Roman" w:eastAsia="Times New Roman" w:hAnsi="Times New Roman" w:cs="Times New Roman"/>
          <w:lang w:eastAsia="ar-SA"/>
        </w:rPr>
        <w:t xml:space="preserve"> et professionnel</w:t>
      </w:r>
      <w:r w:rsidR="001024DF" w:rsidRPr="001024DF">
        <w:rPr>
          <w:rStyle w:val="lang-el"/>
          <w:rFonts w:asciiTheme="majorBidi" w:hAnsiTheme="majorBidi" w:cstheme="majorBidi"/>
          <w:lang w:val="el-GR"/>
        </w:rPr>
        <w:t>·</w:t>
      </w:r>
      <w:r w:rsidR="001024DF">
        <w:rPr>
          <w:rStyle w:val="lang-el"/>
          <w:rFonts w:asciiTheme="majorBidi" w:hAnsiTheme="majorBidi" w:cstheme="majorBidi"/>
        </w:rPr>
        <w:t>le</w:t>
      </w:r>
      <w:r w:rsidR="001024DF" w:rsidRPr="001024DF">
        <w:rPr>
          <w:rStyle w:val="lang-el"/>
          <w:rFonts w:asciiTheme="majorBidi" w:hAnsiTheme="majorBidi" w:cstheme="majorBidi"/>
          <w:lang w:val="el-GR"/>
        </w:rPr>
        <w:t>·</w:t>
      </w:r>
      <w:r w:rsidRPr="007C2010">
        <w:rPr>
          <w:rFonts w:ascii="Times New Roman" w:eastAsia="Times New Roman" w:hAnsi="Times New Roman" w:cs="Times New Roman"/>
          <w:lang w:eastAsia="ar-SA"/>
        </w:rPr>
        <w:t>s assistent les personnes tout au long de la détention. L’</w:t>
      </w:r>
      <w:r w:rsidR="00D5400C">
        <w:rPr>
          <w:rFonts w:ascii="Times New Roman" w:eastAsia="Times New Roman" w:hAnsi="Times New Roman" w:cs="Times New Roman"/>
          <w:lang w:eastAsia="ar-SA"/>
        </w:rPr>
        <w:t>a</w:t>
      </w:r>
      <w:r w:rsidRPr="007C2010">
        <w:rPr>
          <w:rFonts w:ascii="Times New Roman" w:eastAsia="Times New Roman" w:hAnsi="Times New Roman" w:cs="Times New Roman"/>
          <w:lang w:eastAsia="ar-SA"/>
        </w:rPr>
        <w:t>dministration centrale doit recenser toutes les langues étrangères représentées dans les prisons et harmoniser les documents d’informations traduits, en les mettant à disposition de toutes les directions interrégionales</w:t>
      </w:r>
      <w:r w:rsidR="00412C5F">
        <w:rPr>
          <w:rFonts w:ascii="Times New Roman" w:eastAsia="Times New Roman" w:hAnsi="Times New Roman" w:cs="Times New Roman"/>
          <w:lang w:eastAsia="ar-SA"/>
        </w:rPr>
        <w:t xml:space="preserve"> et de tous les établissements.</w:t>
      </w:r>
    </w:p>
    <w:p w14:paraId="56A7F21B" w14:textId="77777777" w:rsidR="00D553C8" w:rsidRDefault="00D553C8" w:rsidP="00D553C8">
      <w:pPr>
        <w:pStyle w:val="Paragraphedeliste"/>
        <w:suppressAutoHyphens/>
        <w:spacing w:after="0"/>
        <w:jc w:val="both"/>
        <w:rPr>
          <w:rFonts w:ascii="Times New Roman" w:eastAsia="Times New Roman" w:hAnsi="Times New Roman" w:cs="Times New Roman"/>
          <w:lang w:eastAsia="ar-SA"/>
        </w:rPr>
      </w:pPr>
    </w:p>
    <w:p w14:paraId="03FFD1E6" w14:textId="77777777" w:rsidR="00344AA9" w:rsidRPr="00344AA9" w:rsidRDefault="00344AA9" w:rsidP="00785CB6">
      <w:pPr>
        <w:pStyle w:val="Paragraphedeliste"/>
        <w:numPr>
          <w:ilvl w:val="0"/>
          <w:numId w:val="1"/>
        </w:numPr>
        <w:spacing w:after="0"/>
        <w:jc w:val="both"/>
        <w:rPr>
          <w:rFonts w:asciiTheme="majorBidi" w:hAnsiTheme="majorBidi" w:cstheme="majorBidi"/>
        </w:rPr>
      </w:pPr>
      <w:r w:rsidRPr="00344AA9">
        <w:rPr>
          <w:rFonts w:asciiTheme="majorBidi" w:hAnsiTheme="majorBidi" w:cstheme="majorBidi"/>
        </w:rPr>
        <w:t>Garantir l’accès à un</w:t>
      </w:r>
      <w:r w:rsidR="00EF2E58" w:rsidRPr="001024DF">
        <w:rPr>
          <w:rStyle w:val="lang-el"/>
          <w:rFonts w:asciiTheme="majorBidi" w:hAnsiTheme="majorBidi" w:cstheme="majorBidi"/>
          <w:lang w:val="el-GR"/>
        </w:rPr>
        <w:t>·</w:t>
      </w:r>
      <w:r w:rsidR="00EF2E58">
        <w:rPr>
          <w:rStyle w:val="lang-el"/>
          <w:rFonts w:asciiTheme="majorBidi" w:hAnsiTheme="majorBidi" w:cstheme="majorBidi"/>
        </w:rPr>
        <w:t>e</w:t>
      </w:r>
      <w:r w:rsidRPr="00344AA9">
        <w:rPr>
          <w:rFonts w:asciiTheme="majorBidi" w:hAnsiTheme="majorBidi" w:cstheme="majorBidi"/>
        </w:rPr>
        <w:t xml:space="preserve"> interprète durant toutes les étapes de la procédure et pendant l’incarcération.</w:t>
      </w:r>
    </w:p>
    <w:p w14:paraId="0824211A" w14:textId="77777777" w:rsidR="007C2010" w:rsidRPr="00DA0846" w:rsidRDefault="007C2010" w:rsidP="00DA4224">
      <w:pPr>
        <w:spacing w:after="0"/>
        <w:jc w:val="both"/>
        <w:rPr>
          <w:rFonts w:asciiTheme="majorBidi" w:hAnsiTheme="majorBidi" w:cstheme="majorBidi"/>
          <w:sz w:val="32"/>
          <w:szCs w:val="32"/>
        </w:rPr>
      </w:pPr>
    </w:p>
    <w:p w14:paraId="6D168CED" w14:textId="77777777" w:rsidR="00B42407" w:rsidRDefault="00B42407" w:rsidP="00B42407">
      <w:pPr>
        <w:spacing w:after="0"/>
        <w:rPr>
          <w:rFonts w:asciiTheme="majorBidi" w:hAnsiTheme="majorBidi" w:cstheme="majorBidi"/>
          <w:b/>
          <w:bCs/>
          <w:i/>
          <w:iCs/>
          <w:color w:val="008000"/>
          <w:sz w:val="28"/>
          <w:szCs w:val="28"/>
        </w:rPr>
      </w:pPr>
      <w:r w:rsidRPr="00A54625">
        <w:rPr>
          <w:rFonts w:asciiTheme="majorBidi" w:hAnsiTheme="majorBidi" w:cstheme="majorBidi"/>
          <w:b/>
          <w:bCs/>
          <w:i/>
          <w:iCs/>
          <w:noProof/>
          <w:color w:val="008000"/>
          <w:sz w:val="28"/>
          <w:szCs w:val="28"/>
          <w:lang w:eastAsia="fr-FR"/>
        </w:rPr>
        <mc:AlternateContent>
          <mc:Choice Requires="wps">
            <w:drawing>
              <wp:anchor distT="0" distB="0" distL="114300" distR="114300" simplePos="0" relativeHeight="251688960" behindDoc="0" locked="0" layoutInCell="1" allowOverlap="1" wp14:anchorId="7319289C" wp14:editId="2737EA26">
                <wp:simplePos x="0" y="0"/>
                <wp:positionH relativeFrom="column">
                  <wp:posOffset>2540</wp:posOffset>
                </wp:positionH>
                <wp:positionV relativeFrom="paragraph">
                  <wp:posOffset>87630</wp:posOffset>
                </wp:positionV>
                <wp:extent cx="447675" cy="45085"/>
                <wp:effectExtent l="0" t="0" r="28575" b="12065"/>
                <wp:wrapSquare wrapText="bothSides"/>
                <wp:docPr id="13" name="Rectangle 13"/>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5349C8C" id="Rectangle 13" o:spid="_x0000_s1026" style="position:absolute;margin-left:.2pt;margin-top:6.9pt;width:35.25pt;height:3.55pt;flip:y;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" fillcolor="green" strokecolor="green" strokeweight="2pt">
                <w10:wrap type="square"/>
              </v:rect>
            </w:pict>
          </mc:Fallback>
        </mc:AlternateContent>
      </w:r>
      <w:r>
        <w:rPr>
          <w:rFonts w:asciiTheme="majorBidi" w:hAnsiTheme="majorBidi" w:cstheme="majorBidi"/>
          <w:b/>
          <w:bCs/>
          <w:i/>
          <w:iCs/>
          <w:noProof/>
          <w:color w:val="008000"/>
          <w:sz w:val="28"/>
          <w:szCs w:val="28"/>
        </w:rPr>
        <w:t>Maintien des liens familiaux</w:t>
      </w:r>
    </w:p>
    <w:p w14:paraId="15295FEE" w14:textId="77777777" w:rsidR="00B42407" w:rsidRPr="00DA0846" w:rsidRDefault="00B42407" w:rsidP="00DA4224">
      <w:pPr>
        <w:spacing w:after="0"/>
        <w:jc w:val="both"/>
        <w:rPr>
          <w:rFonts w:asciiTheme="majorBidi" w:hAnsiTheme="majorBidi" w:cstheme="majorBidi"/>
          <w:sz w:val="32"/>
          <w:szCs w:val="32"/>
        </w:rPr>
      </w:pPr>
    </w:p>
    <w:p w14:paraId="6F51DC70" w14:textId="77777777" w:rsidR="00B42407" w:rsidRPr="00B42407" w:rsidRDefault="00B42407" w:rsidP="00785CB6">
      <w:pPr>
        <w:pStyle w:val="Paragraphedeliste"/>
        <w:numPr>
          <w:ilvl w:val="0"/>
          <w:numId w:val="1"/>
        </w:numPr>
        <w:suppressAutoHyphens/>
        <w:spacing w:after="0" w:line="240" w:lineRule="auto"/>
        <w:jc w:val="both"/>
        <w:rPr>
          <w:rFonts w:ascii="Times New Roman" w:eastAsia="Times New Roman" w:hAnsi="Times New Roman" w:cs="Times New Roman"/>
          <w:lang w:eastAsia="ar-SA"/>
        </w:rPr>
      </w:pPr>
      <w:r w:rsidRPr="00B42407">
        <w:rPr>
          <w:rFonts w:ascii="Times New Roman" w:eastAsia="Times New Roman" w:hAnsi="Times New Roman" w:cs="Times New Roman"/>
          <w:lang w:eastAsia="ar-SA"/>
        </w:rPr>
        <w:t>La régularité de séjour ne doit pas être un critère d’octroi d’un permis de visite en prison.</w:t>
      </w:r>
    </w:p>
    <w:p w14:paraId="3282B09F" w14:textId="77777777" w:rsidR="00B42407" w:rsidRDefault="00B42407" w:rsidP="00EE6E1F">
      <w:pPr>
        <w:spacing w:after="0"/>
        <w:jc w:val="both"/>
        <w:rPr>
          <w:rFonts w:asciiTheme="majorBidi" w:hAnsiTheme="majorBidi" w:cstheme="majorBidi"/>
        </w:rPr>
      </w:pPr>
    </w:p>
    <w:p w14:paraId="5ABE8805" w14:textId="77777777" w:rsidR="00EE6E1F" w:rsidRDefault="00EE6E1F" w:rsidP="00785CB6">
      <w:pPr>
        <w:pStyle w:val="Paragraphedeliste"/>
        <w:numPr>
          <w:ilvl w:val="0"/>
          <w:numId w:val="1"/>
        </w:numPr>
        <w:spacing w:after="0"/>
        <w:jc w:val="both"/>
        <w:rPr>
          <w:rFonts w:asciiTheme="majorBidi" w:hAnsiTheme="majorBidi" w:cstheme="majorBidi"/>
        </w:rPr>
      </w:pPr>
      <w:r>
        <w:rPr>
          <w:rFonts w:asciiTheme="majorBidi" w:hAnsiTheme="majorBidi" w:cstheme="majorBidi"/>
        </w:rPr>
        <w:t>Tout doit être mis en œuvre pour éviter les conséquences collatérales sur les familles notamment quant à la perte des droits sociaux pour ces dernières.</w:t>
      </w:r>
    </w:p>
    <w:p w14:paraId="5A7513DD" w14:textId="77777777" w:rsidR="00E34B09" w:rsidRPr="00E34B09" w:rsidRDefault="00E34B09" w:rsidP="00E34B09">
      <w:pPr>
        <w:pStyle w:val="Paragraphedeliste"/>
        <w:spacing w:after="0"/>
        <w:rPr>
          <w:rFonts w:asciiTheme="majorBidi" w:hAnsiTheme="majorBidi" w:cstheme="majorBidi"/>
          <w:color w:val="808080" w:themeColor="background1" w:themeShade="80"/>
        </w:rPr>
      </w:pPr>
    </w:p>
    <w:p w14:paraId="5887DC47" w14:textId="77777777" w:rsidR="00E34B09" w:rsidRPr="00E34B09" w:rsidRDefault="00E34B09" w:rsidP="00785CB6">
      <w:pPr>
        <w:pStyle w:val="Paragraphedeliste"/>
        <w:numPr>
          <w:ilvl w:val="0"/>
          <w:numId w:val="1"/>
        </w:numPr>
        <w:spacing w:after="0"/>
        <w:jc w:val="both"/>
        <w:rPr>
          <w:rFonts w:asciiTheme="majorBidi" w:hAnsiTheme="majorBidi" w:cstheme="majorBidi"/>
        </w:rPr>
      </w:pPr>
      <w:r w:rsidRPr="00E34B09">
        <w:rPr>
          <w:rFonts w:asciiTheme="majorBidi" w:hAnsiTheme="majorBidi" w:cstheme="majorBidi"/>
        </w:rPr>
        <w:t>Appliquer les textes existants tels que l’article 8 de la Convention européenne des droits de l’homme avec une interprétation large et non restrictive afin que la vie privée et familiale soit prise en compte avant toute décision d’expulsion ou d’éloignement.</w:t>
      </w:r>
    </w:p>
    <w:p w14:paraId="6F1A6535" w14:textId="77777777" w:rsidR="00E34B09" w:rsidRDefault="00E34B09" w:rsidP="00DA4224">
      <w:pPr>
        <w:spacing w:after="0"/>
        <w:jc w:val="both"/>
        <w:rPr>
          <w:rFonts w:asciiTheme="majorBidi" w:hAnsiTheme="majorBidi" w:cstheme="majorBidi"/>
        </w:rPr>
      </w:pPr>
    </w:p>
    <w:p w14:paraId="62A9A527" w14:textId="77777777" w:rsidR="000E501C" w:rsidRDefault="000E501C" w:rsidP="00785CB6">
      <w:pPr>
        <w:pStyle w:val="Paragraphedeliste"/>
        <w:numPr>
          <w:ilvl w:val="0"/>
          <w:numId w:val="1"/>
        </w:numPr>
        <w:spacing w:after="0"/>
        <w:jc w:val="both"/>
        <w:rPr>
          <w:rStyle w:val="lang-el"/>
          <w:rFonts w:asciiTheme="majorBidi" w:hAnsiTheme="majorBidi" w:cstheme="majorBidi"/>
        </w:rPr>
      </w:pPr>
      <w:r>
        <w:rPr>
          <w:rFonts w:asciiTheme="majorBidi" w:hAnsiTheme="majorBidi" w:cstheme="majorBidi"/>
        </w:rPr>
        <w:t xml:space="preserve">Garantir que le seul fait d’être </w:t>
      </w:r>
      <w:r w:rsidRPr="000E501C">
        <w:rPr>
          <w:rFonts w:asciiTheme="majorBidi" w:hAnsiTheme="majorBidi" w:cstheme="majorBidi"/>
        </w:rPr>
        <w:t>incarcéré</w:t>
      </w:r>
      <w:r w:rsidRPr="000E501C">
        <w:rPr>
          <w:rStyle w:val="lang-el"/>
          <w:rFonts w:asciiTheme="majorBidi" w:hAnsiTheme="majorBidi" w:cstheme="majorBidi"/>
          <w:lang w:val="el-GR"/>
        </w:rPr>
        <w:t>·</w:t>
      </w:r>
      <w:r w:rsidRPr="000E501C">
        <w:rPr>
          <w:rStyle w:val="lang-el"/>
          <w:rFonts w:asciiTheme="majorBidi" w:hAnsiTheme="majorBidi" w:cstheme="majorBidi"/>
        </w:rPr>
        <w:t>e</w:t>
      </w:r>
      <w:r>
        <w:rPr>
          <w:rStyle w:val="lang-el"/>
          <w:rFonts w:asciiTheme="majorBidi" w:hAnsiTheme="majorBidi" w:cstheme="majorBidi"/>
        </w:rPr>
        <w:t xml:space="preserve"> ne signifie pas une rupture de la vie commune.</w:t>
      </w:r>
    </w:p>
    <w:p w14:paraId="2131AF99" w14:textId="77777777" w:rsidR="000E501C" w:rsidRPr="00DA0846" w:rsidRDefault="000E501C" w:rsidP="00DA4224">
      <w:pPr>
        <w:spacing w:after="0"/>
        <w:jc w:val="both"/>
        <w:rPr>
          <w:rFonts w:asciiTheme="majorBidi" w:hAnsiTheme="majorBidi" w:cstheme="majorBidi"/>
          <w:sz w:val="32"/>
          <w:szCs w:val="32"/>
        </w:rPr>
      </w:pPr>
    </w:p>
    <w:p w14:paraId="0A2A3FAD" w14:textId="77777777" w:rsidR="00927E5D" w:rsidRDefault="00927E5D" w:rsidP="00DA4224">
      <w:pPr>
        <w:spacing w:after="0"/>
        <w:rPr>
          <w:rFonts w:asciiTheme="majorBidi" w:hAnsiTheme="majorBidi" w:cstheme="majorBidi"/>
          <w:b/>
          <w:bCs/>
          <w:i/>
          <w:iCs/>
          <w:color w:val="008000"/>
          <w:sz w:val="28"/>
          <w:szCs w:val="28"/>
        </w:rPr>
      </w:pPr>
      <w:r w:rsidRPr="00A54625">
        <w:rPr>
          <w:rFonts w:asciiTheme="majorBidi" w:hAnsiTheme="majorBidi" w:cstheme="majorBidi"/>
          <w:b/>
          <w:bCs/>
          <w:i/>
          <w:iCs/>
          <w:noProof/>
          <w:color w:val="008000"/>
          <w:sz w:val="28"/>
          <w:szCs w:val="28"/>
          <w:lang w:eastAsia="fr-FR"/>
        </w:rPr>
        <mc:AlternateContent>
          <mc:Choice Requires="wps">
            <w:drawing>
              <wp:anchor distT="0" distB="0" distL="114300" distR="114300" simplePos="0" relativeHeight="251678720" behindDoc="0" locked="0" layoutInCell="1" allowOverlap="1" wp14:anchorId="271E88DA" wp14:editId="5974CCE4">
                <wp:simplePos x="0" y="0"/>
                <wp:positionH relativeFrom="column">
                  <wp:posOffset>2540</wp:posOffset>
                </wp:positionH>
                <wp:positionV relativeFrom="paragraph">
                  <wp:posOffset>87630</wp:posOffset>
                </wp:positionV>
                <wp:extent cx="447675" cy="45085"/>
                <wp:effectExtent l="0" t="0" r="28575" b="12065"/>
                <wp:wrapSquare wrapText="bothSides"/>
                <wp:docPr id="8" name="Rectangle 8"/>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30A33BC" id="Rectangle 8" o:spid="_x0000_s1026" style="position:absolute;margin-left:.2pt;margin-top:6.9pt;width:35.25pt;height:3.55pt;flip:y;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" fillcolor="green" strokecolor="green" strokeweight="2pt">
                <w10:wrap type="square"/>
              </v:rect>
            </w:pict>
          </mc:Fallback>
        </mc:AlternateContent>
      </w:r>
      <w:r>
        <w:rPr>
          <w:rFonts w:asciiTheme="majorBidi" w:hAnsiTheme="majorBidi" w:cstheme="majorBidi"/>
          <w:b/>
          <w:bCs/>
          <w:i/>
          <w:iCs/>
          <w:noProof/>
          <w:color w:val="008000"/>
          <w:sz w:val="28"/>
          <w:szCs w:val="28"/>
        </w:rPr>
        <w:t>Menace pour l’ordre public</w:t>
      </w:r>
    </w:p>
    <w:p w14:paraId="11D98114" w14:textId="77777777" w:rsidR="00927E5D" w:rsidRPr="00DA0846" w:rsidRDefault="00927E5D" w:rsidP="00DA4224">
      <w:pPr>
        <w:pStyle w:val="Paragraphedeliste"/>
        <w:spacing w:after="0"/>
        <w:jc w:val="both"/>
        <w:rPr>
          <w:rFonts w:asciiTheme="majorBidi" w:hAnsiTheme="majorBidi" w:cstheme="majorBidi"/>
          <w:sz w:val="32"/>
          <w:szCs w:val="32"/>
        </w:rPr>
      </w:pPr>
    </w:p>
    <w:p w14:paraId="60399CB4" w14:textId="77777777" w:rsidR="00927E5D" w:rsidRPr="0046321F" w:rsidRDefault="0046321F" w:rsidP="00785CB6">
      <w:pPr>
        <w:pStyle w:val="Paragraphedeliste"/>
        <w:numPr>
          <w:ilvl w:val="0"/>
          <w:numId w:val="1"/>
        </w:numPr>
        <w:spacing w:after="0"/>
        <w:jc w:val="both"/>
        <w:rPr>
          <w:rFonts w:asciiTheme="majorBidi" w:hAnsiTheme="majorBidi" w:cstheme="majorBidi"/>
        </w:rPr>
      </w:pPr>
      <w:r>
        <w:rPr>
          <w:rFonts w:asciiTheme="majorBidi" w:hAnsiTheme="majorBidi" w:cstheme="majorBidi"/>
        </w:rPr>
        <w:t xml:space="preserve">La notion de menace </w:t>
      </w:r>
      <w:r w:rsidR="004C00E8">
        <w:rPr>
          <w:rFonts w:asciiTheme="majorBidi" w:hAnsiTheme="majorBidi" w:cstheme="majorBidi"/>
        </w:rPr>
        <w:t>pour</w:t>
      </w:r>
      <w:r>
        <w:rPr>
          <w:rFonts w:asciiTheme="majorBidi" w:hAnsiTheme="majorBidi" w:cstheme="majorBidi"/>
        </w:rPr>
        <w:t xml:space="preserve"> l’ordre public doit être définie</w:t>
      </w:r>
      <w:r w:rsidR="002037B8">
        <w:rPr>
          <w:rFonts w:asciiTheme="majorBidi" w:hAnsiTheme="majorBidi" w:cstheme="majorBidi"/>
        </w:rPr>
        <w:t xml:space="preserve"> par la loi</w:t>
      </w:r>
      <w:r w:rsidR="00CA7015">
        <w:rPr>
          <w:rFonts w:asciiTheme="majorBidi" w:hAnsiTheme="majorBidi" w:cstheme="majorBidi"/>
        </w:rPr>
        <w:t xml:space="preserve">. Elle doit être appréciée </w:t>
      </w:r>
      <w:r>
        <w:rPr>
          <w:rFonts w:asciiTheme="majorBidi" w:hAnsiTheme="majorBidi" w:cstheme="majorBidi"/>
        </w:rPr>
        <w:t>strictement</w:t>
      </w:r>
      <w:r w:rsidR="00CA7015">
        <w:rPr>
          <w:rFonts w:asciiTheme="majorBidi" w:hAnsiTheme="majorBidi" w:cstheme="majorBidi"/>
        </w:rPr>
        <w:t>,</w:t>
      </w:r>
      <w:r w:rsidR="002037B8">
        <w:rPr>
          <w:rFonts w:asciiTheme="majorBidi" w:hAnsiTheme="majorBidi" w:cstheme="majorBidi"/>
        </w:rPr>
        <w:t xml:space="preserve"> au momen</w:t>
      </w:r>
      <w:r w:rsidR="00CA7015">
        <w:rPr>
          <w:rFonts w:asciiTheme="majorBidi" w:hAnsiTheme="majorBidi" w:cstheme="majorBidi"/>
        </w:rPr>
        <w:t xml:space="preserve">t de la décision administrative, </w:t>
      </w:r>
      <w:r w:rsidR="002037B8">
        <w:rPr>
          <w:rFonts w:asciiTheme="majorBidi" w:hAnsiTheme="majorBidi" w:cstheme="majorBidi"/>
        </w:rPr>
        <w:t>au regard de l’ensemble du comportement</w:t>
      </w:r>
      <w:r w:rsidR="00CA7015">
        <w:rPr>
          <w:rFonts w:asciiTheme="majorBidi" w:hAnsiTheme="majorBidi" w:cstheme="majorBidi"/>
        </w:rPr>
        <w:t xml:space="preserve"> de la personne, et indépendamment de la seule condamnation pénale.</w:t>
      </w:r>
    </w:p>
    <w:p w14:paraId="1D3D8753" w14:textId="77777777" w:rsidR="00103F0E" w:rsidRPr="00DA0846" w:rsidRDefault="00103F0E" w:rsidP="00C245A8">
      <w:pPr>
        <w:spacing w:after="0"/>
        <w:jc w:val="both"/>
        <w:rPr>
          <w:rFonts w:asciiTheme="majorBidi" w:hAnsiTheme="majorBidi" w:cstheme="majorBidi"/>
          <w:sz w:val="32"/>
          <w:szCs w:val="32"/>
        </w:rPr>
      </w:pPr>
    </w:p>
    <w:p w14:paraId="5C7D3E23" w14:textId="77777777" w:rsidR="00CF6E93" w:rsidRDefault="00CF6E93" w:rsidP="00DA4224">
      <w:pPr>
        <w:spacing w:after="0"/>
        <w:rPr>
          <w:rFonts w:asciiTheme="majorBidi" w:hAnsiTheme="majorBidi" w:cstheme="majorBidi"/>
          <w:b/>
          <w:bCs/>
          <w:i/>
          <w:iCs/>
          <w:color w:val="008000"/>
          <w:sz w:val="28"/>
          <w:szCs w:val="28"/>
        </w:rPr>
      </w:pPr>
      <w:r w:rsidRPr="00A54625">
        <w:rPr>
          <w:rFonts w:asciiTheme="majorBidi" w:hAnsiTheme="majorBidi" w:cstheme="majorBidi"/>
          <w:b/>
          <w:bCs/>
          <w:i/>
          <w:iCs/>
          <w:noProof/>
          <w:color w:val="008000"/>
          <w:sz w:val="28"/>
          <w:szCs w:val="28"/>
          <w:lang w:eastAsia="fr-FR"/>
        </w:rPr>
        <mc:AlternateContent>
          <mc:Choice Requires="wps">
            <w:drawing>
              <wp:anchor distT="0" distB="0" distL="114300" distR="114300" simplePos="0" relativeHeight="251676672" behindDoc="0" locked="0" layoutInCell="1" allowOverlap="1" wp14:anchorId="70E51B6B" wp14:editId="2059DAD9">
                <wp:simplePos x="0" y="0"/>
                <wp:positionH relativeFrom="column">
                  <wp:posOffset>2540</wp:posOffset>
                </wp:positionH>
                <wp:positionV relativeFrom="paragraph">
                  <wp:posOffset>87630</wp:posOffset>
                </wp:positionV>
                <wp:extent cx="447675" cy="45085"/>
                <wp:effectExtent l="0" t="0" r="28575" b="12065"/>
                <wp:wrapSquare wrapText="bothSides"/>
                <wp:docPr id="7" name="Rectangle 7"/>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404A84A" id="Rectangle 7" o:spid="_x0000_s1026" style="position:absolute;margin-left:.2pt;margin-top:6.9pt;width:35.25pt;height:3.55pt;flip:y;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" fillcolor="green" strokecolor="green" strokeweight="2pt">
                <w10:wrap type="square"/>
              </v:rect>
            </w:pict>
          </mc:Fallback>
        </mc:AlternateContent>
      </w:r>
      <w:r>
        <w:rPr>
          <w:rFonts w:asciiTheme="majorBidi" w:hAnsiTheme="majorBidi" w:cstheme="majorBidi"/>
          <w:b/>
          <w:bCs/>
          <w:i/>
          <w:iCs/>
          <w:color w:val="008000"/>
          <w:sz w:val="28"/>
          <w:szCs w:val="28"/>
        </w:rPr>
        <w:t>Obligations de quitter le territoire français</w:t>
      </w:r>
    </w:p>
    <w:p w14:paraId="4BC5AD64" w14:textId="77777777" w:rsidR="00CF6E93" w:rsidRPr="00DA0846" w:rsidRDefault="00CF6E93" w:rsidP="00DA4224">
      <w:pPr>
        <w:pStyle w:val="Paragraphedeliste"/>
        <w:spacing w:after="0"/>
        <w:jc w:val="both"/>
        <w:rPr>
          <w:rFonts w:asciiTheme="majorBidi" w:hAnsiTheme="majorBidi" w:cstheme="majorBidi"/>
          <w:sz w:val="32"/>
          <w:szCs w:val="32"/>
        </w:rPr>
      </w:pPr>
    </w:p>
    <w:p w14:paraId="7999A5A6" w14:textId="77777777" w:rsidR="00CF6E93" w:rsidRPr="00CF6E93" w:rsidRDefault="00CF6E93" w:rsidP="00785CB6">
      <w:pPr>
        <w:pStyle w:val="Paragraphedeliste"/>
        <w:numPr>
          <w:ilvl w:val="0"/>
          <w:numId w:val="1"/>
        </w:numPr>
        <w:suppressAutoHyphens/>
        <w:spacing w:after="0"/>
        <w:jc w:val="both"/>
        <w:rPr>
          <w:rFonts w:ascii="Times New Roman" w:eastAsia="Times New Roman" w:hAnsi="Times New Roman" w:cs="Times New Roman"/>
          <w:lang w:eastAsia="fr-FR"/>
        </w:rPr>
      </w:pPr>
      <w:r w:rsidRPr="00CF6E93">
        <w:rPr>
          <w:rFonts w:ascii="Times New Roman" w:eastAsia="Times New Roman" w:hAnsi="Times New Roman" w:cs="Times New Roman"/>
          <w:lang w:eastAsia="fr-FR"/>
        </w:rPr>
        <w:t>Les obligations de quitter le territoire français notifiées en détention doivent comporter un délai raisonnable permettant un recours effectif.</w:t>
      </w:r>
    </w:p>
    <w:p w14:paraId="1674C6B8" w14:textId="77777777" w:rsidR="00830FB3" w:rsidRPr="00DA0846" w:rsidRDefault="00830FB3" w:rsidP="00DA4224">
      <w:pPr>
        <w:spacing w:after="0"/>
        <w:jc w:val="both"/>
        <w:rPr>
          <w:rFonts w:asciiTheme="majorBidi" w:hAnsiTheme="majorBidi" w:cstheme="majorBidi"/>
          <w:color w:val="808080" w:themeColor="background1" w:themeShade="80"/>
          <w:sz w:val="32"/>
          <w:szCs w:val="32"/>
        </w:rPr>
      </w:pPr>
    </w:p>
    <w:p w14:paraId="18F84C99" w14:textId="77777777" w:rsidR="00830FB3" w:rsidRDefault="00830FB3" w:rsidP="00DA4224">
      <w:pPr>
        <w:spacing w:after="0"/>
        <w:rPr>
          <w:rFonts w:asciiTheme="majorBidi" w:hAnsiTheme="majorBidi" w:cstheme="majorBidi"/>
          <w:b/>
          <w:bCs/>
          <w:i/>
          <w:iCs/>
          <w:color w:val="008000"/>
          <w:sz w:val="28"/>
          <w:szCs w:val="28"/>
        </w:rPr>
      </w:pPr>
      <w:r w:rsidRPr="00A54625">
        <w:rPr>
          <w:rFonts w:asciiTheme="majorBidi" w:hAnsiTheme="majorBidi" w:cstheme="majorBidi"/>
          <w:b/>
          <w:bCs/>
          <w:i/>
          <w:iCs/>
          <w:noProof/>
          <w:color w:val="008000"/>
          <w:sz w:val="28"/>
          <w:szCs w:val="28"/>
          <w:lang w:eastAsia="fr-FR"/>
        </w:rPr>
        <mc:AlternateContent>
          <mc:Choice Requires="wps">
            <w:drawing>
              <wp:anchor distT="0" distB="0" distL="114300" distR="114300" simplePos="0" relativeHeight="251672576" behindDoc="0" locked="0" layoutInCell="1" allowOverlap="1" wp14:anchorId="322D7DCA" wp14:editId="163F88C0">
                <wp:simplePos x="0" y="0"/>
                <wp:positionH relativeFrom="column">
                  <wp:posOffset>2540</wp:posOffset>
                </wp:positionH>
                <wp:positionV relativeFrom="paragraph">
                  <wp:posOffset>87630</wp:posOffset>
                </wp:positionV>
                <wp:extent cx="447675" cy="45085"/>
                <wp:effectExtent l="0" t="0" r="28575" b="12065"/>
                <wp:wrapSquare wrapText="bothSides"/>
                <wp:docPr id="6" name="Rectangle 6"/>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98251D4" id="Rectangle 6" o:spid="_x0000_s1026" style="position:absolute;margin-left:.2pt;margin-top:6.9pt;width:35.25pt;height:3.55pt;flip:y;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" fillcolor="green" strokecolor="green" strokeweight="2pt">
                <w10:wrap type="square"/>
              </v:rect>
            </w:pict>
          </mc:Fallback>
        </mc:AlternateContent>
      </w:r>
      <w:r>
        <w:rPr>
          <w:rFonts w:asciiTheme="majorBidi" w:hAnsiTheme="majorBidi" w:cstheme="majorBidi"/>
          <w:b/>
          <w:bCs/>
          <w:i/>
          <w:iCs/>
          <w:color w:val="008000"/>
          <w:sz w:val="28"/>
          <w:szCs w:val="28"/>
        </w:rPr>
        <w:t>Pénalisation des personnes étrangères</w:t>
      </w:r>
    </w:p>
    <w:p w14:paraId="089F5590" w14:textId="77777777" w:rsidR="00830FB3" w:rsidRPr="00DA0846" w:rsidRDefault="00830FB3" w:rsidP="00DA4224">
      <w:pPr>
        <w:spacing w:after="0"/>
        <w:jc w:val="both"/>
        <w:rPr>
          <w:rFonts w:asciiTheme="majorBidi" w:hAnsiTheme="majorBidi" w:cstheme="majorBidi"/>
          <w:color w:val="808080" w:themeColor="background1" w:themeShade="80"/>
          <w:sz w:val="32"/>
          <w:szCs w:val="32"/>
        </w:rPr>
      </w:pPr>
    </w:p>
    <w:p w14:paraId="63A22FD4" w14:textId="1B2DB7A3" w:rsidR="00A54625" w:rsidRDefault="0019763C" w:rsidP="00785CB6">
      <w:pPr>
        <w:pStyle w:val="Paragraphedeliste"/>
        <w:numPr>
          <w:ilvl w:val="0"/>
          <w:numId w:val="1"/>
        </w:numPr>
        <w:spacing w:after="0"/>
        <w:rPr>
          <w:rFonts w:asciiTheme="majorBidi" w:hAnsiTheme="majorBidi" w:cstheme="majorBidi"/>
        </w:rPr>
      </w:pPr>
      <w:r>
        <w:rPr>
          <w:rFonts w:asciiTheme="majorBidi" w:hAnsiTheme="majorBidi" w:cstheme="majorBidi"/>
        </w:rPr>
        <w:t xml:space="preserve">Supprimer toutes les infractions à la législation des </w:t>
      </w:r>
      <w:r w:rsidR="00D81F80">
        <w:rPr>
          <w:rFonts w:asciiTheme="majorBidi" w:hAnsiTheme="majorBidi" w:cstheme="majorBidi"/>
        </w:rPr>
        <w:t xml:space="preserve">personnes </w:t>
      </w:r>
      <w:r>
        <w:rPr>
          <w:rFonts w:asciiTheme="majorBidi" w:hAnsiTheme="majorBidi" w:cstheme="majorBidi"/>
        </w:rPr>
        <w:t>étrang</w:t>
      </w:r>
      <w:r w:rsidR="00D81F80">
        <w:rPr>
          <w:rFonts w:asciiTheme="majorBidi" w:hAnsiTheme="majorBidi" w:cstheme="majorBidi"/>
        </w:rPr>
        <w:t>è</w:t>
      </w:r>
      <w:r>
        <w:rPr>
          <w:rFonts w:asciiTheme="majorBidi" w:hAnsiTheme="majorBidi" w:cstheme="majorBidi"/>
        </w:rPr>
        <w:t>r</w:t>
      </w:r>
      <w:r w:rsidR="00D81F80">
        <w:rPr>
          <w:rFonts w:asciiTheme="majorBidi" w:hAnsiTheme="majorBidi" w:cstheme="majorBidi"/>
        </w:rPr>
        <w:t>e</w:t>
      </w:r>
      <w:r>
        <w:rPr>
          <w:rFonts w:asciiTheme="majorBidi" w:hAnsiTheme="majorBidi" w:cstheme="majorBidi"/>
        </w:rPr>
        <w:t>s.</w:t>
      </w:r>
    </w:p>
    <w:p w14:paraId="6011D2E5" w14:textId="77777777" w:rsidR="00830FB3" w:rsidRPr="00DA0846" w:rsidRDefault="00830FB3" w:rsidP="00C245A8">
      <w:pPr>
        <w:spacing w:after="0"/>
        <w:rPr>
          <w:rFonts w:asciiTheme="majorBidi" w:hAnsiTheme="majorBidi" w:cstheme="majorBidi"/>
          <w:sz w:val="32"/>
          <w:szCs w:val="32"/>
        </w:rPr>
      </w:pPr>
    </w:p>
    <w:p w14:paraId="26D49733" w14:textId="77777777" w:rsidR="00D1555E" w:rsidRDefault="00D1555E" w:rsidP="00D1555E">
      <w:pPr>
        <w:spacing w:after="0"/>
        <w:rPr>
          <w:rFonts w:asciiTheme="majorBidi" w:hAnsiTheme="majorBidi" w:cstheme="majorBidi"/>
          <w:b/>
          <w:bCs/>
          <w:i/>
          <w:iCs/>
          <w:color w:val="008000"/>
          <w:sz w:val="28"/>
          <w:szCs w:val="28"/>
        </w:rPr>
      </w:pPr>
      <w:r w:rsidRPr="00A54625">
        <w:rPr>
          <w:rFonts w:asciiTheme="majorBidi" w:hAnsiTheme="majorBidi" w:cstheme="majorBidi"/>
          <w:b/>
          <w:bCs/>
          <w:i/>
          <w:iCs/>
          <w:noProof/>
          <w:color w:val="008000"/>
          <w:sz w:val="28"/>
          <w:szCs w:val="28"/>
          <w:lang w:eastAsia="fr-FR"/>
        </w:rPr>
        <mc:AlternateContent>
          <mc:Choice Requires="wps">
            <w:drawing>
              <wp:anchor distT="0" distB="0" distL="114300" distR="114300" simplePos="0" relativeHeight="251691008" behindDoc="0" locked="0" layoutInCell="1" allowOverlap="1" wp14:anchorId="1E6DE37A" wp14:editId="78BC7BDC">
                <wp:simplePos x="0" y="0"/>
                <wp:positionH relativeFrom="column">
                  <wp:posOffset>2540</wp:posOffset>
                </wp:positionH>
                <wp:positionV relativeFrom="paragraph">
                  <wp:posOffset>87630</wp:posOffset>
                </wp:positionV>
                <wp:extent cx="447675" cy="45085"/>
                <wp:effectExtent l="0" t="0" r="28575" b="12065"/>
                <wp:wrapSquare wrapText="bothSides"/>
                <wp:docPr id="14" name="Rectangle 14"/>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702E1B7" id="Rectangle 14" o:spid="_x0000_s1026" style="position:absolute;margin-left:.2pt;margin-top:6.9pt;width:35.25pt;height:3.55pt;flip:y;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" fillcolor="green" strokecolor="green" strokeweight="2pt">
                <w10:wrap type="square"/>
              </v:rect>
            </w:pict>
          </mc:Fallback>
        </mc:AlternateContent>
      </w:r>
      <w:r>
        <w:rPr>
          <w:rFonts w:asciiTheme="majorBidi" w:hAnsiTheme="majorBidi" w:cstheme="majorBidi"/>
          <w:b/>
          <w:bCs/>
          <w:i/>
          <w:iCs/>
          <w:noProof/>
          <w:color w:val="008000"/>
          <w:sz w:val="28"/>
          <w:szCs w:val="28"/>
        </w:rPr>
        <w:t>Santé</w:t>
      </w:r>
    </w:p>
    <w:p w14:paraId="44B94A9B" w14:textId="77777777" w:rsidR="00D1555E" w:rsidRPr="00DA0846" w:rsidRDefault="00D1555E" w:rsidP="00C245A8">
      <w:pPr>
        <w:spacing w:after="0"/>
        <w:rPr>
          <w:rFonts w:asciiTheme="majorBidi" w:hAnsiTheme="majorBidi" w:cstheme="majorBidi"/>
          <w:sz w:val="32"/>
          <w:szCs w:val="32"/>
        </w:rPr>
      </w:pPr>
    </w:p>
    <w:p w14:paraId="136FF64D" w14:textId="77777777" w:rsidR="00D1555E" w:rsidRPr="00D1555E" w:rsidRDefault="006B7B8E" w:rsidP="00785CB6">
      <w:pPr>
        <w:pStyle w:val="Paragraphedeliste"/>
        <w:numPr>
          <w:ilvl w:val="0"/>
          <w:numId w:val="1"/>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S’assurer que les impératifs</w:t>
      </w:r>
      <w:r w:rsidR="00D1555E" w:rsidRPr="00D1555E">
        <w:rPr>
          <w:rFonts w:ascii="Times New Roman" w:eastAsia="Times New Roman" w:hAnsi="Times New Roman" w:cs="Times New Roman"/>
          <w:lang w:eastAsia="ar-SA"/>
        </w:rPr>
        <w:t xml:space="preserve"> de santé </w:t>
      </w:r>
      <w:r>
        <w:rPr>
          <w:rFonts w:ascii="Times New Roman" w:eastAsia="Times New Roman" w:hAnsi="Times New Roman" w:cs="Times New Roman"/>
          <w:lang w:eastAsia="ar-SA"/>
        </w:rPr>
        <w:t>priment toujours</w:t>
      </w:r>
      <w:r w:rsidR="00D1555E" w:rsidRPr="00D1555E">
        <w:rPr>
          <w:rFonts w:ascii="Times New Roman" w:eastAsia="Times New Roman" w:hAnsi="Times New Roman" w:cs="Times New Roman"/>
          <w:lang w:eastAsia="ar-SA"/>
        </w:rPr>
        <w:t xml:space="preserve"> sur toute considération de menace à ordre public.</w:t>
      </w:r>
    </w:p>
    <w:p w14:paraId="4948A138" w14:textId="77777777" w:rsidR="00D1555E" w:rsidRPr="00881A0C" w:rsidRDefault="00D1555E" w:rsidP="00D1555E">
      <w:pPr>
        <w:suppressAutoHyphens/>
        <w:spacing w:after="0" w:line="240" w:lineRule="auto"/>
        <w:jc w:val="both"/>
        <w:rPr>
          <w:rFonts w:ascii="Times New Roman" w:eastAsia="Times New Roman" w:hAnsi="Times New Roman" w:cs="Times New Roman"/>
          <w:lang w:eastAsia="ar-SA"/>
        </w:rPr>
      </w:pPr>
    </w:p>
    <w:p w14:paraId="025DB27F" w14:textId="77777777" w:rsidR="00DA0846" w:rsidRDefault="00D1555E" w:rsidP="00785CB6">
      <w:pPr>
        <w:pStyle w:val="Paragraphedeliste"/>
        <w:numPr>
          <w:ilvl w:val="0"/>
          <w:numId w:val="1"/>
        </w:numPr>
        <w:suppressAutoHyphens/>
        <w:spacing w:after="0" w:line="240" w:lineRule="auto"/>
        <w:jc w:val="both"/>
        <w:rPr>
          <w:rFonts w:ascii="Times New Roman" w:eastAsia="Times New Roman" w:hAnsi="Times New Roman" w:cs="Times New Roman"/>
          <w:lang w:eastAsia="ar-SA"/>
        </w:rPr>
      </w:pPr>
      <w:r w:rsidRPr="00D1555E">
        <w:rPr>
          <w:rFonts w:ascii="Times New Roman" w:eastAsia="Times New Roman" w:hAnsi="Times New Roman" w:cs="Times New Roman"/>
          <w:lang w:eastAsia="ar-SA"/>
        </w:rPr>
        <w:t>Suspendre les mesures d’éloignement et d’expulsion jusqu’à ce qu’un avis médical soit rendu.</w:t>
      </w:r>
    </w:p>
    <w:p w14:paraId="5F955ABF" w14:textId="77777777" w:rsidR="00963155" w:rsidRPr="00D96664" w:rsidRDefault="00963155" w:rsidP="00963155">
      <w:pPr>
        <w:suppressAutoHyphens/>
        <w:spacing w:after="0" w:line="240" w:lineRule="auto"/>
        <w:jc w:val="both"/>
        <w:rPr>
          <w:rFonts w:ascii="Times New Roman" w:eastAsia="Times New Roman" w:hAnsi="Times New Roman" w:cs="Times New Roman"/>
          <w:sz w:val="32"/>
          <w:szCs w:val="32"/>
          <w:lang w:eastAsia="ar-SA"/>
        </w:rPr>
      </w:pPr>
    </w:p>
    <w:p w14:paraId="7FC73C75" w14:textId="77777777" w:rsidR="00A54625" w:rsidRDefault="00A54625" w:rsidP="00272D8D">
      <w:pPr>
        <w:spacing w:after="0"/>
        <w:rPr>
          <w:rFonts w:asciiTheme="majorBidi" w:hAnsiTheme="majorBidi" w:cstheme="majorBidi"/>
          <w:b/>
          <w:bCs/>
          <w:i/>
          <w:iCs/>
          <w:color w:val="008000"/>
          <w:sz w:val="28"/>
          <w:szCs w:val="28"/>
        </w:rPr>
      </w:pPr>
      <w:r w:rsidRPr="00A54625">
        <w:rPr>
          <w:b/>
          <w:bCs/>
          <w:noProof/>
          <w:lang w:eastAsia="fr-FR"/>
        </w:rPr>
        <mc:AlternateContent>
          <mc:Choice Requires="wps">
            <w:drawing>
              <wp:anchor distT="0" distB="0" distL="114300" distR="114300" simplePos="0" relativeHeight="251668480" behindDoc="0" locked="0" layoutInCell="1" allowOverlap="1" wp14:anchorId="71E89E21" wp14:editId="040757E5">
                <wp:simplePos x="0" y="0"/>
                <wp:positionH relativeFrom="column">
                  <wp:posOffset>2540</wp:posOffset>
                </wp:positionH>
                <wp:positionV relativeFrom="paragraph">
                  <wp:posOffset>87630</wp:posOffset>
                </wp:positionV>
                <wp:extent cx="447675" cy="45085"/>
                <wp:effectExtent l="0" t="0" r="28575" b="12065"/>
                <wp:wrapSquare wrapText="bothSides"/>
                <wp:docPr id="4" name="Rectangle 4"/>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9AB81E5" id="Rectangle 4" o:spid="_x0000_s1026" style="position:absolute;margin-left:.2pt;margin-top:6.9pt;width:35.25pt;height:3.55pt;flip:y;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" fillcolor="green" strokecolor="green" strokeweight="2pt">
                <w10:wrap type="square"/>
              </v:rect>
            </w:pict>
          </mc:Fallback>
        </mc:AlternateContent>
      </w:r>
      <w:r>
        <w:rPr>
          <w:rFonts w:asciiTheme="majorBidi" w:hAnsiTheme="majorBidi" w:cstheme="majorBidi"/>
          <w:b/>
          <w:bCs/>
          <w:i/>
          <w:iCs/>
          <w:color w:val="008000"/>
          <w:sz w:val="28"/>
          <w:szCs w:val="28"/>
        </w:rPr>
        <w:t xml:space="preserve">Traitement des requêtes </w:t>
      </w:r>
    </w:p>
    <w:p w14:paraId="19675B01" w14:textId="77777777" w:rsidR="00B52475" w:rsidRPr="00DA0846" w:rsidRDefault="00B52475" w:rsidP="00DA4224">
      <w:pPr>
        <w:spacing w:after="0"/>
        <w:rPr>
          <w:rFonts w:asciiTheme="majorBidi" w:hAnsiTheme="majorBidi" w:cstheme="majorBidi"/>
          <w:b/>
          <w:bCs/>
          <w:i/>
          <w:iCs/>
          <w:color w:val="008000"/>
          <w:sz w:val="32"/>
          <w:szCs w:val="32"/>
        </w:rPr>
      </w:pPr>
    </w:p>
    <w:p w14:paraId="2D1AEAA4" w14:textId="77777777" w:rsidR="00881A0C" w:rsidRDefault="00A54625" w:rsidP="00785CB6">
      <w:pPr>
        <w:pStyle w:val="Paragraphedeliste"/>
        <w:numPr>
          <w:ilvl w:val="0"/>
          <w:numId w:val="1"/>
        </w:numPr>
        <w:spacing w:after="0"/>
        <w:rPr>
          <w:rFonts w:asciiTheme="majorBidi" w:hAnsiTheme="majorBidi" w:cstheme="majorBidi"/>
        </w:rPr>
      </w:pPr>
      <w:r>
        <w:rPr>
          <w:rFonts w:asciiTheme="majorBidi" w:hAnsiTheme="majorBidi" w:cstheme="majorBidi"/>
        </w:rPr>
        <w:t>Rendre effectif l’accès</w:t>
      </w:r>
      <w:r w:rsidR="00B52475">
        <w:rPr>
          <w:rFonts w:asciiTheme="majorBidi" w:hAnsiTheme="majorBidi" w:cstheme="majorBidi"/>
        </w:rPr>
        <w:t xml:space="preserve"> aux procédures administratives des personnes étrangères détenues.</w:t>
      </w:r>
    </w:p>
    <w:p w14:paraId="7CA84EAC" w14:textId="77777777" w:rsidR="001F2A16" w:rsidRPr="00B52475" w:rsidRDefault="001F2A16" w:rsidP="00DA4224">
      <w:pPr>
        <w:pStyle w:val="Paragraphedeliste"/>
        <w:spacing w:after="0"/>
        <w:rPr>
          <w:rFonts w:asciiTheme="majorBidi" w:hAnsiTheme="majorBidi" w:cstheme="majorBidi"/>
        </w:rPr>
      </w:pPr>
    </w:p>
    <w:p w14:paraId="5FDF060F" w14:textId="77777777" w:rsidR="002A15C8" w:rsidRPr="00D553C8" w:rsidRDefault="002A15C8" w:rsidP="00785CB6">
      <w:pPr>
        <w:pStyle w:val="Paragraphedeliste"/>
        <w:numPr>
          <w:ilvl w:val="0"/>
          <w:numId w:val="1"/>
        </w:numPr>
        <w:spacing w:after="0"/>
        <w:jc w:val="both"/>
        <w:rPr>
          <w:rFonts w:asciiTheme="majorBidi" w:hAnsiTheme="majorBidi" w:cstheme="majorBidi"/>
        </w:rPr>
      </w:pPr>
      <w:r w:rsidRPr="002A15C8">
        <w:rPr>
          <w:rFonts w:ascii="Times New Roman" w:eastAsia="Arial Unicode MS" w:hAnsi="Times New Roman" w:cs="Times New Roman"/>
          <w:bCs/>
          <w:iCs/>
          <w:lang w:eastAsia="ar-SA"/>
        </w:rPr>
        <w:lastRenderedPageBreak/>
        <w:t>Rendre suspensifs tous les recours contre les mesures d’éloignement ou d’expulsion aussi bien judiciaires qu’administratives.</w:t>
      </w:r>
    </w:p>
    <w:p w14:paraId="09F844BF" w14:textId="77777777" w:rsidR="00D553C8" w:rsidRPr="00D553C8" w:rsidRDefault="00D553C8" w:rsidP="00D553C8">
      <w:pPr>
        <w:spacing w:after="0"/>
        <w:jc w:val="both"/>
        <w:rPr>
          <w:rFonts w:asciiTheme="majorBidi" w:hAnsiTheme="majorBidi" w:cstheme="majorBidi"/>
        </w:rPr>
      </w:pPr>
    </w:p>
    <w:p w14:paraId="1471F7F4" w14:textId="77777777" w:rsidR="007922AC" w:rsidRDefault="007922AC" w:rsidP="00785CB6">
      <w:pPr>
        <w:pStyle w:val="Paragraphedeliste"/>
        <w:numPr>
          <w:ilvl w:val="0"/>
          <w:numId w:val="1"/>
        </w:numPr>
        <w:suppressAutoHyphens/>
        <w:spacing w:after="0"/>
        <w:jc w:val="both"/>
        <w:rPr>
          <w:rFonts w:ascii="Times New Roman" w:eastAsia="Arial Unicode MS" w:hAnsi="Times New Roman" w:cs="Times New Roman"/>
          <w:color w:val="000000"/>
          <w:lang w:eastAsia="ar-SA"/>
        </w:rPr>
      </w:pPr>
      <w:r w:rsidRPr="007922AC">
        <w:rPr>
          <w:rFonts w:ascii="Times New Roman" w:eastAsia="Arial Unicode MS" w:hAnsi="Times New Roman" w:cs="Times New Roman"/>
          <w:color w:val="000000"/>
          <w:lang w:eastAsia="ar-SA"/>
        </w:rPr>
        <w:t>Supprimer certaines conditions de recevabilité telles qu’être en prison, assigné à résidence ou hors de France pour la demande d’abrogation des arrêtés d’expulsion et pour le relèvement des interdictions du territoire français.</w:t>
      </w:r>
    </w:p>
    <w:p w14:paraId="734217B1" w14:textId="77777777" w:rsidR="00F53BC5" w:rsidRPr="002F06A9" w:rsidRDefault="00F53BC5" w:rsidP="00F53BC5">
      <w:pPr>
        <w:spacing w:after="0"/>
        <w:rPr>
          <w:rFonts w:asciiTheme="majorBidi" w:hAnsiTheme="majorBidi" w:cstheme="majorBidi"/>
          <w:color w:val="808080" w:themeColor="background1" w:themeShade="80"/>
        </w:rPr>
      </w:pPr>
    </w:p>
    <w:p w14:paraId="4993C927" w14:textId="77777777" w:rsidR="000B3784" w:rsidRPr="00D20528" w:rsidRDefault="00F53BC5" w:rsidP="00785CB6">
      <w:pPr>
        <w:pStyle w:val="Paragraphedeliste"/>
        <w:numPr>
          <w:ilvl w:val="0"/>
          <w:numId w:val="1"/>
        </w:numPr>
        <w:spacing w:after="0"/>
        <w:jc w:val="both"/>
        <w:rPr>
          <w:rFonts w:asciiTheme="majorBidi" w:hAnsiTheme="majorBidi" w:cstheme="majorBidi"/>
        </w:rPr>
      </w:pPr>
      <w:r w:rsidRPr="00F53BC5">
        <w:rPr>
          <w:rFonts w:asciiTheme="majorBidi" w:hAnsiTheme="majorBidi" w:cstheme="majorBidi"/>
        </w:rPr>
        <w:t>Permettre un</w:t>
      </w:r>
      <w:r>
        <w:rPr>
          <w:rFonts w:asciiTheme="majorBidi" w:hAnsiTheme="majorBidi" w:cstheme="majorBidi"/>
        </w:rPr>
        <w:t xml:space="preserve"> accès effectif au droit pour toutes les personnes. Les dispositifs qui existent doivent être efficients pour éviter les discriminations notamment face aux droits sociaux.</w:t>
      </w:r>
    </w:p>
    <w:p w14:paraId="0D4D2970" w14:textId="77777777" w:rsidR="00E2531D" w:rsidRPr="00CB3801" w:rsidRDefault="00E2531D" w:rsidP="00CB3801">
      <w:pPr>
        <w:spacing w:after="0"/>
        <w:jc w:val="both"/>
        <w:rPr>
          <w:rFonts w:asciiTheme="majorBidi" w:hAnsiTheme="majorBidi" w:cstheme="majorBidi"/>
          <w:color w:val="808080" w:themeColor="background1" w:themeShade="80"/>
          <w:sz w:val="32"/>
          <w:szCs w:val="32"/>
        </w:rPr>
      </w:pPr>
    </w:p>
    <w:p w14:paraId="643B6D00" w14:textId="77777777" w:rsidR="00D20528" w:rsidRPr="00494FD8" w:rsidRDefault="00202D2D" w:rsidP="00E2531D">
      <w:pPr>
        <w:pBdr>
          <w:top w:val="single" w:sz="12" w:space="1" w:color="008000"/>
          <w:left w:val="single" w:sz="12" w:space="4" w:color="008000"/>
          <w:bottom w:val="single" w:sz="12" w:space="1" w:color="008000"/>
          <w:right w:val="single" w:sz="12" w:space="4" w:color="008000"/>
        </w:pBdr>
        <w:spacing w:after="0" w:line="360" w:lineRule="auto"/>
        <w:jc w:val="center"/>
        <w:rPr>
          <w:rFonts w:asciiTheme="majorBidi" w:hAnsiTheme="majorBidi" w:cstheme="majorBidi"/>
          <w:b/>
          <w:bCs/>
          <w:color w:val="008000"/>
          <w:sz w:val="24"/>
          <w:szCs w:val="24"/>
          <w:u w:val="single" w:color="008000"/>
        </w:rPr>
      </w:pPr>
      <w:r w:rsidRPr="00CB3801">
        <w:rPr>
          <w:rFonts w:asciiTheme="majorBidi" w:hAnsiTheme="majorBidi" w:cstheme="majorBidi"/>
          <w:b/>
          <w:bCs/>
          <w:color w:val="008000"/>
          <w:sz w:val="24"/>
          <w:szCs w:val="24"/>
          <w:u w:val="single" w:color="008000"/>
        </w:rPr>
        <w:t>Sources</w:t>
      </w:r>
    </w:p>
    <w:p w14:paraId="6C68467C" w14:textId="66A190D5" w:rsidR="00D81F80" w:rsidRDefault="00CB3801" w:rsidP="00494FD8">
      <w:pPr>
        <w:pBdr>
          <w:top w:val="single" w:sz="12" w:space="1" w:color="008000"/>
          <w:left w:val="single" w:sz="12" w:space="4" w:color="008000"/>
          <w:bottom w:val="single" w:sz="12" w:space="1" w:color="008000"/>
          <w:right w:val="single" w:sz="12" w:space="4" w:color="008000"/>
        </w:pBdr>
        <w:spacing w:after="0" w:line="360" w:lineRule="auto"/>
        <w:rPr>
          <w:rFonts w:asciiTheme="majorBidi" w:hAnsiTheme="majorBidi" w:cstheme="majorBidi"/>
          <w:sz w:val="24"/>
          <w:szCs w:val="24"/>
        </w:rPr>
      </w:pPr>
      <w:r w:rsidRPr="00CB3801">
        <w:rPr>
          <w:rFonts w:asciiTheme="majorBidi" w:hAnsiTheme="majorBidi" w:cstheme="majorBidi"/>
          <w:i/>
          <w:iCs/>
          <w:color w:val="008000"/>
          <w:sz w:val="24"/>
          <w:szCs w:val="24"/>
        </w:rPr>
        <w:t xml:space="preserve">- </w:t>
      </w:r>
      <w:r w:rsidR="00D81F80" w:rsidRPr="00D81F80">
        <w:rPr>
          <w:rFonts w:asciiTheme="majorBidi" w:hAnsiTheme="majorBidi" w:cstheme="majorBidi"/>
          <w:b/>
          <w:bCs/>
          <w:i/>
          <w:iCs/>
          <w:color w:val="008000"/>
          <w:sz w:val="24"/>
          <w:szCs w:val="24"/>
        </w:rPr>
        <w:t>Décryptage sur les migrations</w:t>
      </w:r>
      <w:r w:rsidR="00D81F80" w:rsidRPr="00D81F80">
        <w:rPr>
          <w:rFonts w:asciiTheme="majorBidi" w:hAnsiTheme="majorBidi" w:cstheme="majorBidi"/>
          <w:sz w:val="24"/>
          <w:szCs w:val="24"/>
        </w:rPr>
        <w:t xml:space="preserve">, septembre 2019, accessible </w:t>
      </w:r>
      <w:hyperlink r:id="rId68" w:history="1">
        <w:r w:rsidR="00D81F80" w:rsidRPr="00D81F80">
          <w:rPr>
            <w:rStyle w:val="Lienhypertexte"/>
            <w:rFonts w:asciiTheme="majorBidi" w:hAnsiTheme="majorBidi" w:cstheme="majorBidi"/>
            <w:sz w:val="24"/>
            <w:szCs w:val="24"/>
          </w:rPr>
          <w:t>ici</w:t>
        </w:r>
      </w:hyperlink>
      <w:r w:rsidR="00D81F80" w:rsidRPr="00D81F80">
        <w:rPr>
          <w:rFonts w:asciiTheme="majorBidi" w:hAnsiTheme="majorBidi" w:cstheme="majorBidi"/>
          <w:sz w:val="24"/>
          <w:szCs w:val="24"/>
        </w:rPr>
        <w:t xml:space="preserve"> ; </w:t>
      </w:r>
    </w:p>
    <w:p w14:paraId="5F3E276D" w14:textId="64F0BFFD" w:rsidR="00CB3801" w:rsidRDefault="00CB3801" w:rsidP="00494FD8">
      <w:pPr>
        <w:pBdr>
          <w:top w:val="single" w:sz="12" w:space="1" w:color="008000"/>
          <w:left w:val="single" w:sz="12" w:space="4" w:color="008000"/>
          <w:bottom w:val="single" w:sz="12" w:space="1" w:color="008000"/>
          <w:right w:val="single" w:sz="12" w:space="4" w:color="008000"/>
        </w:pBdr>
        <w:spacing w:after="0" w:line="360" w:lineRule="auto"/>
        <w:rPr>
          <w:rFonts w:asciiTheme="majorBidi" w:hAnsiTheme="majorBidi" w:cstheme="majorBidi"/>
          <w:sz w:val="24"/>
          <w:szCs w:val="24"/>
        </w:rPr>
      </w:pPr>
      <w:r w:rsidRPr="00CB3801">
        <w:rPr>
          <w:rFonts w:asciiTheme="majorBidi" w:hAnsiTheme="majorBidi" w:cstheme="majorBidi"/>
          <w:color w:val="008000"/>
          <w:sz w:val="24"/>
          <w:szCs w:val="24"/>
        </w:rPr>
        <w:t xml:space="preserve">- </w:t>
      </w:r>
      <w:r w:rsidRPr="00CB3801">
        <w:rPr>
          <w:rFonts w:asciiTheme="majorBidi" w:hAnsiTheme="majorBidi" w:cstheme="majorBidi"/>
          <w:b/>
          <w:bCs/>
          <w:i/>
          <w:iCs/>
          <w:color w:val="008000"/>
          <w:sz w:val="24"/>
          <w:szCs w:val="24"/>
        </w:rPr>
        <w:t>Dénoncer la machine à expulser</w:t>
      </w:r>
      <w:r>
        <w:rPr>
          <w:rFonts w:asciiTheme="majorBidi" w:hAnsiTheme="majorBidi" w:cstheme="majorBidi"/>
          <w:sz w:val="24"/>
          <w:szCs w:val="24"/>
        </w:rPr>
        <w:t xml:space="preserve">, La Cimade coll. Petit guide, 2018, accessible </w:t>
      </w:r>
      <w:hyperlink r:id="rId69" w:history="1">
        <w:r w:rsidRPr="00CB3801">
          <w:rPr>
            <w:rStyle w:val="Lienhypertexte"/>
            <w:rFonts w:asciiTheme="majorBidi" w:hAnsiTheme="majorBidi" w:cstheme="majorBidi"/>
            <w:sz w:val="24"/>
            <w:szCs w:val="24"/>
          </w:rPr>
          <w:t>ici</w:t>
        </w:r>
      </w:hyperlink>
      <w:r>
        <w:rPr>
          <w:rFonts w:asciiTheme="majorBidi" w:hAnsiTheme="majorBidi" w:cstheme="majorBidi"/>
          <w:sz w:val="24"/>
          <w:szCs w:val="24"/>
        </w:rPr>
        <w:t xml:space="preserve"> ; </w:t>
      </w:r>
    </w:p>
    <w:p w14:paraId="74C6D378" w14:textId="794BBF38" w:rsidR="00494FD8" w:rsidRPr="00494FD8" w:rsidRDefault="00D81F80" w:rsidP="00494FD8">
      <w:pPr>
        <w:pBdr>
          <w:top w:val="single" w:sz="12" w:space="1" w:color="008000"/>
          <w:left w:val="single" w:sz="12" w:space="4" w:color="008000"/>
          <w:bottom w:val="single" w:sz="12" w:space="1" w:color="008000"/>
          <w:right w:val="single" w:sz="12" w:space="4" w:color="008000"/>
        </w:pBdr>
        <w:spacing w:after="0" w:line="360" w:lineRule="auto"/>
        <w:rPr>
          <w:rFonts w:asciiTheme="majorBidi" w:hAnsiTheme="majorBidi" w:cstheme="majorBidi"/>
          <w:sz w:val="24"/>
          <w:szCs w:val="24"/>
        </w:rPr>
      </w:pPr>
      <w:r w:rsidRPr="00CB3801">
        <w:rPr>
          <w:rFonts w:asciiTheme="majorBidi" w:hAnsiTheme="majorBidi" w:cstheme="majorBidi"/>
          <w:color w:val="008000"/>
          <w:sz w:val="24"/>
          <w:szCs w:val="24"/>
        </w:rPr>
        <w:t xml:space="preserve">- </w:t>
      </w:r>
      <w:r w:rsidR="00D20528" w:rsidRPr="00CB3801">
        <w:rPr>
          <w:rFonts w:asciiTheme="majorBidi" w:hAnsiTheme="majorBidi" w:cstheme="majorBidi"/>
          <w:b/>
          <w:bCs/>
          <w:i/>
          <w:iCs/>
          <w:color w:val="008000"/>
          <w:sz w:val="24"/>
          <w:szCs w:val="24"/>
        </w:rPr>
        <w:t xml:space="preserve">Migrations. Etat </w:t>
      </w:r>
      <w:r w:rsidR="00D20528" w:rsidRPr="00E2531D">
        <w:rPr>
          <w:rFonts w:asciiTheme="majorBidi" w:hAnsiTheme="majorBidi" w:cstheme="majorBidi"/>
          <w:b/>
          <w:bCs/>
          <w:i/>
          <w:iCs/>
          <w:color w:val="008000"/>
          <w:sz w:val="24"/>
          <w:szCs w:val="24"/>
        </w:rPr>
        <w:t>des lieux 2017</w:t>
      </w:r>
      <w:r w:rsidR="00D20528" w:rsidRPr="00E2531D">
        <w:rPr>
          <w:rFonts w:asciiTheme="majorBidi" w:hAnsiTheme="majorBidi" w:cstheme="majorBidi"/>
          <w:sz w:val="24"/>
          <w:szCs w:val="24"/>
        </w:rPr>
        <w:t>, mars</w:t>
      </w:r>
      <w:r w:rsidR="00494FD8">
        <w:rPr>
          <w:rFonts w:asciiTheme="majorBidi" w:hAnsiTheme="majorBidi" w:cstheme="majorBidi"/>
          <w:sz w:val="24"/>
          <w:szCs w:val="24"/>
        </w:rPr>
        <w:t xml:space="preserve"> 2017, </w:t>
      </w:r>
      <w:r w:rsidR="00494FD8" w:rsidRPr="00494FD8">
        <w:rPr>
          <w:rFonts w:asciiTheme="majorBidi" w:hAnsiTheme="majorBidi" w:cstheme="majorBidi"/>
          <w:sz w:val="24"/>
          <w:szCs w:val="24"/>
        </w:rPr>
        <w:t xml:space="preserve">accessible </w:t>
      </w:r>
      <w:hyperlink r:id="rId70"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sz w:val="24"/>
          <w:szCs w:val="24"/>
          <w:u w:val="single"/>
        </w:rPr>
        <w:t xml:space="preserve"> </w:t>
      </w:r>
      <w:r w:rsidR="00494FD8" w:rsidRPr="00494FD8">
        <w:rPr>
          <w:rFonts w:asciiTheme="majorBidi" w:hAnsiTheme="majorBidi" w:cstheme="majorBidi"/>
          <w:sz w:val="24"/>
          <w:szCs w:val="24"/>
        </w:rPr>
        <w:t xml:space="preserve">(document complet) et </w:t>
      </w:r>
      <w:hyperlink r:id="rId71"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sz w:val="24"/>
          <w:szCs w:val="24"/>
          <w:u w:val="single"/>
        </w:rPr>
        <w:t xml:space="preserve"> </w:t>
      </w:r>
      <w:r w:rsidR="00494FD8" w:rsidRPr="00494FD8">
        <w:rPr>
          <w:rFonts w:asciiTheme="majorBidi" w:hAnsiTheme="majorBidi" w:cstheme="majorBidi"/>
          <w:sz w:val="24"/>
          <w:szCs w:val="24"/>
        </w:rPr>
        <w:t>(synthèse) ;</w:t>
      </w:r>
    </w:p>
    <w:p w14:paraId="3EFB3393" w14:textId="77777777" w:rsidR="00D20528" w:rsidRPr="00E2531D" w:rsidRDefault="00D20528" w:rsidP="00E2531D">
      <w:pPr>
        <w:pBdr>
          <w:top w:val="single" w:sz="12" w:space="1" w:color="008000"/>
          <w:left w:val="single" w:sz="12" w:space="4" w:color="008000"/>
          <w:bottom w:val="single" w:sz="12" w:space="1" w:color="008000"/>
          <w:right w:val="single" w:sz="12" w:space="4" w:color="008000"/>
        </w:pBdr>
        <w:spacing w:after="0" w:line="360" w:lineRule="auto"/>
        <w:rPr>
          <w:rFonts w:asciiTheme="majorBidi" w:hAnsiTheme="majorBidi" w:cstheme="majorBidi"/>
          <w:b/>
          <w:bCs/>
          <w:sz w:val="24"/>
          <w:szCs w:val="24"/>
          <w:u w:val="single" w:color="008000"/>
        </w:rPr>
      </w:pPr>
      <w:r w:rsidRPr="00CB3801">
        <w:rPr>
          <w:rFonts w:asciiTheme="majorBidi" w:hAnsiTheme="majorBidi" w:cstheme="majorBidi"/>
          <w:color w:val="008000"/>
          <w:sz w:val="24"/>
          <w:szCs w:val="24"/>
        </w:rPr>
        <w:t xml:space="preserve">- </w:t>
      </w:r>
      <w:r w:rsidRPr="00CB3801">
        <w:rPr>
          <w:rFonts w:asciiTheme="majorBidi" w:hAnsiTheme="majorBidi" w:cstheme="majorBidi"/>
          <w:b/>
          <w:bCs/>
          <w:i/>
          <w:iCs/>
          <w:color w:val="008000"/>
          <w:sz w:val="24"/>
          <w:szCs w:val="24"/>
        </w:rPr>
        <w:t xml:space="preserve">Elections </w:t>
      </w:r>
      <w:r w:rsidRPr="00E2531D">
        <w:rPr>
          <w:rFonts w:asciiTheme="majorBidi" w:hAnsiTheme="majorBidi" w:cstheme="majorBidi"/>
          <w:b/>
          <w:bCs/>
          <w:i/>
          <w:iCs/>
          <w:color w:val="008000"/>
          <w:sz w:val="24"/>
          <w:szCs w:val="24"/>
        </w:rPr>
        <w:t>2017 : Décryptage sur les migrations</w:t>
      </w:r>
      <w:r w:rsidRPr="00E2531D">
        <w:rPr>
          <w:rFonts w:asciiTheme="majorBidi" w:hAnsiTheme="majorBidi" w:cstheme="majorBidi"/>
          <w:sz w:val="24"/>
          <w:szCs w:val="24"/>
        </w:rPr>
        <w:t xml:space="preserve">, novembre 2016, p. 24, accessible </w:t>
      </w:r>
      <w:hyperlink r:id="rId72" w:history="1">
        <w:r w:rsidRPr="00E2531D">
          <w:rPr>
            <w:rStyle w:val="Lienhypertexte"/>
            <w:rFonts w:asciiTheme="majorBidi" w:hAnsiTheme="majorBidi" w:cstheme="majorBidi"/>
            <w:sz w:val="24"/>
            <w:szCs w:val="24"/>
          </w:rPr>
          <w:t>ici</w:t>
        </w:r>
      </w:hyperlink>
      <w:r w:rsidRPr="00E2531D">
        <w:rPr>
          <w:rFonts w:asciiTheme="majorBidi" w:hAnsiTheme="majorBidi" w:cstheme="majorBidi"/>
          <w:i/>
          <w:iCs/>
          <w:sz w:val="24"/>
          <w:szCs w:val="24"/>
        </w:rPr>
        <w:t> </w:t>
      </w:r>
      <w:r w:rsidRPr="00E2531D">
        <w:rPr>
          <w:rFonts w:asciiTheme="majorBidi" w:hAnsiTheme="majorBidi" w:cstheme="majorBidi"/>
          <w:sz w:val="24"/>
          <w:szCs w:val="24"/>
        </w:rPr>
        <w:t>;</w:t>
      </w:r>
    </w:p>
    <w:p w14:paraId="45F67175" w14:textId="77777777" w:rsidR="00E2531D" w:rsidRPr="00E2531D" w:rsidRDefault="00D20528" w:rsidP="00E2531D">
      <w:pPr>
        <w:pBdr>
          <w:top w:val="single" w:sz="12" w:space="1" w:color="008000"/>
          <w:left w:val="single" w:sz="12" w:space="4" w:color="008000"/>
          <w:bottom w:val="single" w:sz="12" w:space="1" w:color="008000"/>
          <w:right w:val="single" w:sz="12" w:space="4" w:color="008000"/>
        </w:pBdr>
        <w:spacing w:after="0" w:line="360" w:lineRule="auto"/>
        <w:jc w:val="both"/>
        <w:rPr>
          <w:rFonts w:asciiTheme="majorBidi" w:hAnsiTheme="majorBidi" w:cstheme="majorBidi"/>
          <w:sz w:val="24"/>
          <w:szCs w:val="24"/>
        </w:rPr>
      </w:pPr>
      <w:r w:rsidRPr="00CB3801">
        <w:rPr>
          <w:rFonts w:asciiTheme="majorBidi" w:hAnsiTheme="majorBidi" w:cstheme="majorBidi"/>
          <w:color w:val="008000"/>
          <w:sz w:val="24"/>
          <w:szCs w:val="24"/>
        </w:rPr>
        <w:t>-</w:t>
      </w:r>
      <w:r w:rsidRPr="00CB3801">
        <w:rPr>
          <w:rFonts w:asciiTheme="majorBidi" w:hAnsiTheme="majorBidi" w:cstheme="majorBidi"/>
          <w:i/>
          <w:iCs/>
          <w:color w:val="008000"/>
          <w:sz w:val="24"/>
          <w:szCs w:val="24"/>
        </w:rPr>
        <w:t xml:space="preserve"> </w:t>
      </w:r>
      <w:r w:rsidRPr="00CB3801">
        <w:rPr>
          <w:rFonts w:asciiTheme="majorBidi" w:hAnsiTheme="majorBidi" w:cstheme="majorBidi"/>
          <w:b/>
          <w:bCs/>
          <w:i/>
          <w:iCs/>
          <w:color w:val="008000"/>
          <w:sz w:val="24"/>
          <w:szCs w:val="24"/>
        </w:rPr>
        <w:t xml:space="preserve">Etrangers </w:t>
      </w:r>
      <w:r w:rsidRPr="00E2531D">
        <w:rPr>
          <w:rFonts w:asciiTheme="majorBidi" w:hAnsiTheme="majorBidi" w:cstheme="majorBidi"/>
          <w:b/>
          <w:bCs/>
          <w:i/>
          <w:iCs/>
          <w:color w:val="008000"/>
          <w:sz w:val="24"/>
          <w:szCs w:val="24"/>
        </w:rPr>
        <w:t>en prison, à l’ombre du droit</w:t>
      </w:r>
      <w:r w:rsidRPr="00E2531D">
        <w:rPr>
          <w:rFonts w:asciiTheme="majorBidi" w:hAnsiTheme="majorBidi" w:cstheme="majorBidi"/>
          <w:sz w:val="24"/>
          <w:szCs w:val="24"/>
        </w:rPr>
        <w:t xml:space="preserve">, septembre 2014, pp. 42-43, accessible </w:t>
      </w:r>
      <w:hyperlink r:id="rId73" w:history="1">
        <w:r w:rsidRPr="00E2531D">
          <w:rPr>
            <w:rStyle w:val="Lienhypertexte"/>
            <w:rFonts w:asciiTheme="majorBidi" w:hAnsiTheme="majorBidi" w:cstheme="majorBidi"/>
            <w:sz w:val="24"/>
            <w:szCs w:val="24"/>
          </w:rPr>
          <w:t>ici</w:t>
        </w:r>
        <w:r w:rsidRPr="00E2531D">
          <w:rPr>
            <w:rStyle w:val="Lienhypertexte"/>
            <w:rFonts w:asciiTheme="majorBidi" w:hAnsiTheme="majorBidi" w:cstheme="majorBidi"/>
            <w:sz w:val="24"/>
            <w:szCs w:val="24"/>
            <w:u w:val="none"/>
          </w:rPr>
          <w:t> </w:t>
        </w:r>
      </w:hyperlink>
      <w:r w:rsidRPr="00E2531D">
        <w:rPr>
          <w:rFonts w:asciiTheme="majorBidi" w:hAnsiTheme="majorBidi" w:cstheme="majorBidi"/>
          <w:sz w:val="24"/>
          <w:szCs w:val="24"/>
        </w:rPr>
        <w:t>;</w:t>
      </w:r>
    </w:p>
    <w:p w14:paraId="1A6B744A" w14:textId="77777777" w:rsidR="00E2531D" w:rsidRPr="00E2531D" w:rsidRDefault="00E2531D" w:rsidP="00E2531D">
      <w:pPr>
        <w:pBdr>
          <w:top w:val="single" w:sz="12" w:space="1" w:color="008000"/>
          <w:left w:val="single" w:sz="12" w:space="4" w:color="008000"/>
          <w:bottom w:val="single" w:sz="12" w:space="1" w:color="008000"/>
          <w:right w:val="single" w:sz="12" w:space="4" w:color="008000"/>
        </w:pBdr>
        <w:spacing w:after="0" w:line="360" w:lineRule="auto"/>
        <w:jc w:val="both"/>
        <w:rPr>
          <w:rFonts w:asciiTheme="majorBidi" w:hAnsiTheme="majorBidi" w:cstheme="majorBidi"/>
          <w:sz w:val="24"/>
          <w:szCs w:val="24"/>
        </w:rPr>
      </w:pPr>
      <w:r w:rsidRPr="00CB3801">
        <w:rPr>
          <w:rFonts w:asciiTheme="majorBidi" w:hAnsiTheme="majorBidi" w:cstheme="majorBidi"/>
          <w:color w:val="008000"/>
          <w:sz w:val="24"/>
          <w:szCs w:val="24"/>
        </w:rPr>
        <w:t xml:space="preserve">- </w:t>
      </w:r>
      <w:r w:rsidRPr="00CB3801">
        <w:rPr>
          <w:rFonts w:asciiTheme="majorBidi" w:hAnsiTheme="majorBidi" w:cstheme="majorBidi"/>
          <w:b/>
          <w:bCs/>
          <w:i/>
          <w:iCs/>
          <w:color w:val="008000"/>
          <w:sz w:val="24"/>
          <w:szCs w:val="24"/>
        </w:rPr>
        <w:t>Migrations</w:t>
      </w:r>
      <w:r w:rsidRPr="00E2531D">
        <w:rPr>
          <w:rFonts w:asciiTheme="majorBidi" w:hAnsiTheme="majorBidi" w:cstheme="majorBidi"/>
          <w:b/>
          <w:bCs/>
          <w:i/>
          <w:iCs/>
          <w:color w:val="008000"/>
          <w:sz w:val="24"/>
          <w:szCs w:val="24"/>
        </w:rPr>
        <w:t>. Etat des lieux 2014</w:t>
      </w:r>
      <w:r w:rsidRPr="00E2531D">
        <w:rPr>
          <w:rFonts w:asciiTheme="majorBidi" w:hAnsiTheme="majorBidi" w:cstheme="majorBidi"/>
          <w:sz w:val="24"/>
          <w:szCs w:val="24"/>
        </w:rPr>
        <w:t xml:space="preserve">, mai 2014, accessible </w:t>
      </w:r>
      <w:hyperlink r:id="rId74" w:history="1">
        <w:r w:rsidRPr="00E2531D">
          <w:rPr>
            <w:rStyle w:val="Lienhypertexte"/>
            <w:rFonts w:asciiTheme="majorBidi" w:hAnsiTheme="majorBidi" w:cstheme="majorBidi"/>
            <w:sz w:val="24"/>
            <w:szCs w:val="24"/>
          </w:rPr>
          <w:t>ici</w:t>
        </w:r>
      </w:hyperlink>
      <w:r w:rsidRPr="00E2531D">
        <w:rPr>
          <w:rStyle w:val="Lienhypertexte"/>
          <w:rFonts w:asciiTheme="majorBidi" w:hAnsiTheme="majorBidi" w:cstheme="majorBidi"/>
          <w:color w:val="auto"/>
          <w:sz w:val="24"/>
          <w:szCs w:val="24"/>
          <w:u w:val="none"/>
        </w:rPr>
        <w:t> ;</w:t>
      </w:r>
    </w:p>
    <w:p w14:paraId="27590C1B" w14:textId="77777777" w:rsidR="00202D2D" w:rsidRPr="00E2531D" w:rsidRDefault="00202D2D" w:rsidP="00E2531D">
      <w:pPr>
        <w:pBdr>
          <w:top w:val="single" w:sz="12" w:space="1" w:color="008000"/>
          <w:left w:val="single" w:sz="12" w:space="4" w:color="008000"/>
          <w:bottom w:val="single" w:sz="12" w:space="1" w:color="008000"/>
          <w:right w:val="single" w:sz="12" w:space="4" w:color="008000"/>
        </w:pBdr>
        <w:spacing w:after="0" w:line="360" w:lineRule="auto"/>
        <w:jc w:val="both"/>
        <w:rPr>
          <w:rFonts w:asciiTheme="majorBidi" w:hAnsiTheme="majorBidi" w:cstheme="majorBidi"/>
          <w:sz w:val="24"/>
          <w:szCs w:val="24"/>
        </w:rPr>
      </w:pPr>
      <w:r w:rsidRPr="00CB3801">
        <w:rPr>
          <w:rFonts w:asciiTheme="majorBidi" w:hAnsiTheme="majorBidi" w:cstheme="majorBidi"/>
          <w:color w:val="008000"/>
          <w:sz w:val="24"/>
          <w:szCs w:val="24"/>
        </w:rPr>
        <w:t>-</w:t>
      </w:r>
      <w:r w:rsidRPr="00CB3801">
        <w:rPr>
          <w:rFonts w:asciiTheme="majorBidi" w:hAnsiTheme="majorBidi" w:cstheme="majorBidi"/>
          <w:i/>
          <w:iCs/>
          <w:color w:val="008000"/>
          <w:sz w:val="24"/>
          <w:szCs w:val="24"/>
        </w:rPr>
        <w:t xml:space="preserve"> </w:t>
      </w:r>
      <w:r w:rsidRPr="00CB3801">
        <w:rPr>
          <w:rFonts w:asciiTheme="majorBidi" w:hAnsiTheme="majorBidi" w:cstheme="majorBidi"/>
          <w:b/>
          <w:bCs/>
          <w:i/>
          <w:iCs/>
          <w:color w:val="008000"/>
          <w:sz w:val="24"/>
          <w:szCs w:val="24"/>
        </w:rPr>
        <w:t>25 prop</w:t>
      </w:r>
      <w:r w:rsidRPr="00E2531D">
        <w:rPr>
          <w:rFonts w:asciiTheme="majorBidi" w:hAnsiTheme="majorBidi" w:cstheme="majorBidi"/>
          <w:b/>
          <w:bCs/>
          <w:i/>
          <w:iCs/>
          <w:color w:val="008000"/>
          <w:sz w:val="24"/>
          <w:szCs w:val="24"/>
        </w:rPr>
        <w:t>ositions pour en finir avec la double peine</w:t>
      </w:r>
      <w:r w:rsidRPr="00E2531D">
        <w:rPr>
          <w:rFonts w:asciiTheme="majorBidi" w:hAnsiTheme="majorBidi" w:cstheme="majorBidi"/>
          <w:sz w:val="24"/>
          <w:szCs w:val="24"/>
        </w:rPr>
        <w:t xml:space="preserve">, juin 2014, accessible </w:t>
      </w:r>
      <w:hyperlink r:id="rId75" w:history="1">
        <w:r w:rsidRPr="00E2531D">
          <w:rPr>
            <w:rStyle w:val="Lienhypertexte"/>
            <w:rFonts w:asciiTheme="majorBidi" w:hAnsiTheme="majorBidi" w:cstheme="majorBidi"/>
            <w:sz w:val="24"/>
            <w:szCs w:val="24"/>
          </w:rPr>
          <w:t>ici</w:t>
        </w:r>
      </w:hyperlink>
      <w:r w:rsidR="00E2531D" w:rsidRPr="00E2531D">
        <w:rPr>
          <w:rFonts w:asciiTheme="majorBidi" w:hAnsiTheme="majorBidi" w:cstheme="majorBidi"/>
          <w:sz w:val="24"/>
          <w:szCs w:val="24"/>
        </w:rPr>
        <w:t>.</w:t>
      </w:r>
    </w:p>
    <w:p w14:paraId="26EB27E0" w14:textId="77777777" w:rsidR="004A1276" w:rsidRDefault="004A1276">
      <w:pPr>
        <w:rPr>
          <w:rFonts w:asciiTheme="majorBidi" w:hAnsiTheme="majorBidi" w:cstheme="majorBidi"/>
          <w:color w:val="008000"/>
          <w:sz w:val="24"/>
          <w:szCs w:val="24"/>
        </w:rPr>
      </w:pPr>
    </w:p>
    <w:p w14:paraId="68C3E94C" w14:textId="7E6FED2F" w:rsidR="00894E1A" w:rsidRDefault="00894E1A">
      <w:pPr>
        <w:rPr>
          <w:rFonts w:asciiTheme="majorBidi" w:hAnsiTheme="majorBidi" w:cstheme="majorBidi"/>
          <w:sz w:val="24"/>
          <w:szCs w:val="24"/>
        </w:rPr>
      </w:pPr>
      <w:r>
        <w:rPr>
          <w:rFonts w:asciiTheme="majorBidi" w:hAnsiTheme="majorBidi" w:cstheme="majorBidi"/>
          <w:sz w:val="24"/>
          <w:szCs w:val="24"/>
        </w:rPr>
        <w:br w:type="page"/>
      </w:r>
    </w:p>
    <w:bookmarkStart w:id="27" w:name="_Toc33709925"/>
    <w:p w14:paraId="3ED9F209" w14:textId="4582FA22" w:rsidR="00894E1A" w:rsidRPr="000B3784" w:rsidRDefault="00894E1A" w:rsidP="007C6A90">
      <w:pPr>
        <w:pStyle w:val="Titre1"/>
      </w:pPr>
      <w:r w:rsidRPr="000B3784">
        <w:rPr>
          <w:noProof/>
          <w:lang w:eastAsia="fr-FR"/>
        </w:rPr>
        <w:lastRenderedPageBreak/>
        <mc:AlternateContent>
          <mc:Choice Requires="wps">
            <w:drawing>
              <wp:anchor distT="0" distB="0" distL="114300" distR="114300" simplePos="0" relativeHeight="251696128" behindDoc="1" locked="0" layoutInCell="1" allowOverlap="1" wp14:anchorId="28C3A211" wp14:editId="100E157B">
                <wp:simplePos x="0" y="0"/>
                <wp:positionH relativeFrom="column">
                  <wp:posOffset>-814070</wp:posOffset>
                </wp:positionH>
                <wp:positionV relativeFrom="paragraph">
                  <wp:posOffset>-833120</wp:posOffset>
                </wp:positionV>
                <wp:extent cx="5019675" cy="533400"/>
                <wp:effectExtent l="0" t="0" r="28575" b="19050"/>
                <wp:wrapNone/>
                <wp:docPr id="10" name="Organigramme : Délai 10"/>
                <wp:cNvGraphicFramePr/>
                <a:graphic xmlns:a="http://schemas.openxmlformats.org/drawingml/2006/main">
                  <a:graphicData uri="http://schemas.microsoft.com/office/word/2010/wordprocessingShape">
                    <wps:wsp>
                      <wps:cNvSpPr/>
                      <wps:spPr>
                        <a:xfrm>
                          <a:off x="0" y="0"/>
                          <a:ext cx="5019675" cy="533400"/>
                        </a:xfrm>
                        <a:prstGeom prst="flowChartDelay">
                          <a:avLst/>
                        </a:prstGeom>
                        <a:solidFill>
                          <a:srgbClr val="006600"/>
                        </a:solidFill>
                        <a:ln w="25400" cap="flat" cmpd="sng" algn="ctr">
                          <a:solidFill>
                            <a:srgbClr val="006600"/>
                          </a:solidFill>
                          <a:prstDash val="solid"/>
                        </a:ln>
                        <a:effectLst/>
                      </wps:spPr>
                      <wps:txbx>
                        <w:txbxContent>
                          <w:p w14:paraId="2B794095" w14:textId="77777777" w:rsidR="005711B0" w:rsidRPr="001E296D" w:rsidRDefault="005711B0" w:rsidP="00894E1A">
                            <w:pPr>
                              <w:pStyle w:val="NormalWeb"/>
                              <w:spacing w:before="0" w:beforeAutospacing="0" w:after="0" w:line="240" w:lineRule="auto"/>
                              <w:jc w:val="both"/>
                              <w:rPr>
                                <w:b/>
                                <w:bCs/>
                                <w:i/>
                                <w:iCs/>
                                <w:color w:val="FFFFFF" w:themeColor="background1"/>
                                <w:sz w:val="28"/>
                                <w:szCs w:val="28"/>
                              </w:rPr>
                            </w:pPr>
                            <w:r w:rsidRPr="00787F1D">
                              <w:rPr>
                                <w:b/>
                                <w:bCs/>
                                <w:color w:val="FFFFFF" w:themeColor="background1"/>
                                <w:sz w:val="28"/>
                                <w:szCs w:val="28"/>
                              </w:rPr>
                              <w:t>Pôle Enfermement-Expulsion</w:t>
                            </w:r>
                            <w:r>
                              <w:rPr>
                                <w:b/>
                                <w:bCs/>
                                <w:color w:val="FFFFFF" w:themeColor="background1"/>
                                <w:sz w:val="28"/>
                                <w:szCs w:val="28"/>
                              </w:rPr>
                              <w:t xml:space="preserve"> – </w:t>
                            </w:r>
                            <w:r w:rsidRPr="001E296D">
                              <w:rPr>
                                <w:b/>
                                <w:bCs/>
                                <w:i/>
                                <w:color w:val="FFFFFF" w:themeColor="background1"/>
                                <w:sz w:val="28"/>
                                <w:szCs w:val="28"/>
                              </w:rPr>
                              <w:t>Rétention Expulsion</w:t>
                            </w:r>
                          </w:p>
                          <w:p w14:paraId="65AF5A7C" w14:textId="77777777" w:rsidR="005711B0" w:rsidRDefault="005711B0" w:rsidP="00894E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8C3A211" id="Organigramme : Délai 10" o:spid="_x0000_s1037" type="#_x0000_t135" style="position:absolute;left:0;text-align:left;margin-left:-64.1pt;margin-top:-65.6pt;width:395.25pt;height:4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" fillcolor="#060" strokecolor="#060" strokeweight="2pt">
                <v:textbox>
                  <w:txbxContent>
                    <w:p w14:paraId="2B794095" w14:textId="77777777" w:rsidR="005711B0" w:rsidRPr="001E296D" w:rsidRDefault="005711B0" w:rsidP="00894E1A">
                      <w:pPr>
                        <w:pStyle w:val="NormalWeb"/>
                        <w:spacing w:before="0" w:beforeAutospacing="0" w:after="0" w:line="240" w:lineRule="auto"/>
                        <w:jc w:val="both"/>
                        <w:rPr>
                          <w:b/>
                          <w:bCs/>
                          <w:i/>
                          <w:iCs/>
                          <w:color w:val="FFFFFF" w:themeColor="background1"/>
                          <w:sz w:val="28"/>
                          <w:szCs w:val="28"/>
                        </w:rPr>
                      </w:pPr>
                      <w:r w:rsidRPr="00787F1D">
                        <w:rPr>
                          <w:b/>
                          <w:bCs/>
                          <w:color w:val="FFFFFF" w:themeColor="background1"/>
                          <w:sz w:val="28"/>
                          <w:szCs w:val="28"/>
                        </w:rPr>
                        <w:t>Pôle Enfermement-Expulsion</w:t>
                      </w:r>
                      <w:r>
                        <w:rPr>
                          <w:b/>
                          <w:bCs/>
                          <w:color w:val="FFFFFF" w:themeColor="background1"/>
                          <w:sz w:val="28"/>
                          <w:szCs w:val="28"/>
                        </w:rPr>
                        <w:t xml:space="preserve"> – </w:t>
                      </w:r>
                      <w:r w:rsidRPr="001E296D">
                        <w:rPr>
                          <w:b/>
                          <w:bCs/>
                          <w:i/>
                          <w:color w:val="FFFFFF" w:themeColor="background1"/>
                          <w:sz w:val="28"/>
                          <w:szCs w:val="28"/>
                        </w:rPr>
                        <w:t>Rétention Expulsion</w:t>
                      </w:r>
                    </w:p>
                    <w:p w14:paraId="65AF5A7C" w14:textId="77777777" w:rsidR="005711B0" w:rsidRDefault="005711B0" w:rsidP="00894E1A">
                      <w:pPr>
                        <w:jc w:val="center"/>
                      </w:pPr>
                    </w:p>
                  </w:txbxContent>
                </v:textbox>
              </v:shape>
            </w:pict>
          </mc:Fallback>
        </mc:AlternateContent>
      </w:r>
      <w:r w:rsidRPr="000B3784">
        <w:rPr>
          <w:noProof/>
          <w:lang w:eastAsia="fr-FR"/>
        </w:rPr>
        <w:drawing>
          <wp:anchor distT="0" distB="0" distL="114300" distR="114300" simplePos="0" relativeHeight="251695104" behindDoc="0" locked="0" layoutInCell="1" allowOverlap="1" wp14:anchorId="04B065A4" wp14:editId="7E37F880">
            <wp:simplePos x="0" y="0"/>
            <wp:positionH relativeFrom="column">
              <wp:posOffset>4314825</wp:posOffset>
            </wp:positionH>
            <wp:positionV relativeFrom="paragraph">
              <wp:posOffset>-836930</wp:posOffset>
            </wp:positionV>
            <wp:extent cx="2308860" cy="600075"/>
            <wp:effectExtent l="0" t="0" r="0"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860" cy="600075"/>
                    </a:xfrm>
                    <a:prstGeom prst="rect">
                      <a:avLst/>
                    </a:prstGeom>
                  </pic:spPr>
                </pic:pic>
              </a:graphicData>
            </a:graphic>
          </wp:anchor>
        </w:drawing>
      </w:r>
      <w:r w:rsidRPr="000B3784">
        <w:t xml:space="preserve">Propositions de La Cimade relatives </w:t>
      </w:r>
      <w:r w:rsidRPr="007C6A90">
        <w:rPr>
          <w:b/>
          <w:color w:val="008000"/>
        </w:rPr>
        <w:t xml:space="preserve">aux personnes étrangères </w:t>
      </w:r>
      <w:r w:rsidR="00F4322F">
        <w:rPr>
          <w:b/>
          <w:color w:val="008000"/>
        </w:rPr>
        <w:t>enfermées en rétention</w:t>
      </w:r>
      <w:r w:rsidR="00F4322F" w:rsidRPr="007C6A90">
        <w:rPr>
          <w:b/>
          <w:color w:val="008000"/>
        </w:rPr>
        <w:t xml:space="preserve"> </w:t>
      </w:r>
      <w:r w:rsidRPr="007C6A90">
        <w:rPr>
          <w:b/>
          <w:color w:val="008000"/>
        </w:rPr>
        <w:t>et/ou expulsées</w:t>
      </w:r>
      <w:bookmarkEnd w:id="27"/>
    </w:p>
    <w:p w14:paraId="30B5EB55" w14:textId="77777777" w:rsidR="00FC0E10" w:rsidRPr="00996C21" w:rsidRDefault="00FC0E10" w:rsidP="00FC0E10">
      <w:pPr>
        <w:pBdr>
          <w:bottom w:val="single" w:sz="18" w:space="1" w:color="008000"/>
        </w:pBdr>
        <w:spacing w:after="0"/>
        <w:jc w:val="center"/>
        <w:rPr>
          <w:b/>
          <w:bCs/>
          <w:sz w:val="28"/>
          <w:szCs w:val="28"/>
        </w:rPr>
      </w:pPr>
      <w:r>
        <w:rPr>
          <w:b/>
          <w:bCs/>
          <w:sz w:val="28"/>
          <w:szCs w:val="28"/>
        </w:rPr>
        <w:t xml:space="preserve">– </w:t>
      </w:r>
      <w:r w:rsidRPr="00996C21">
        <w:rPr>
          <w:b/>
          <w:bCs/>
          <w:sz w:val="28"/>
          <w:szCs w:val="28"/>
        </w:rPr>
        <w:t xml:space="preserve">Pôle Enfermement-Expulsion </w:t>
      </w:r>
      <w:r>
        <w:rPr>
          <w:b/>
          <w:bCs/>
          <w:sz w:val="28"/>
          <w:szCs w:val="28"/>
        </w:rPr>
        <w:t xml:space="preserve">– </w:t>
      </w:r>
    </w:p>
    <w:p w14:paraId="1DEF6591" w14:textId="77777777" w:rsidR="00831880" w:rsidRPr="008F1767" w:rsidRDefault="00831880" w:rsidP="00831880">
      <w:pPr>
        <w:autoSpaceDE w:val="0"/>
        <w:autoSpaceDN w:val="0"/>
        <w:adjustRightInd w:val="0"/>
        <w:spacing w:after="0" w:line="240" w:lineRule="auto"/>
        <w:jc w:val="both"/>
        <w:rPr>
          <w:rFonts w:ascii="Times New Roman" w:eastAsia="Times New Roman" w:hAnsi="Times New Roman" w:cs="Times New Roman"/>
          <w:smallCaps/>
          <w:color w:val="008000"/>
          <w:sz w:val="32"/>
          <w:szCs w:val="32"/>
          <w:lang w:eastAsia="fr-FR"/>
        </w:rPr>
      </w:pPr>
    </w:p>
    <w:p w14:paraId="04182945" w14:textId="77777777" w:rsidR="00831880" w:rsidRPr="008F1767" w:rsidRDefault="00831880" w:rsidP="00831880">
      <w:pPr>
        <w:autoSpaceDE w:val="0"/>
        <w:autoSpaceDN w:val="0"/>
        <w:adjustRightInd w:val="0"/>
        <w:spacing w:after="0" w:line="240" w:lineRule="auto"/>
        <w:jc w:val="both"/>
        <w:rPr>
          <w:rFonts w:ascii="Times New Roman" w:eastAsia="Times New Roman" w:hAnsi="Times New Roman" w:cs="Times New Roman"/>
          <w:smallCaps/>
          <w:color w:val="008000"/>
          <w:sz w:val="32"/>
          <w:szCs w:val="32"/>
          <w:lang w:eastAsia="fr-FR"/>
        </w:rPr>
      </w:pPr>
    </w:p>
    <w:p w14:paraId="6E6AA6C2" w14:textId="421CFA10" w:rsidR="00831880" w:rsidRDefault="00831880" w:rsidP="00831880">
      <w:pPr>
        <w:spacing w:after="0"/>
        <w:rPr>
          <w:rFonts w:asciiTheme="majorBidi" w:hAnsiTheme="majorBidi" w:cstheme="majorBidi"/>
          <w:b/>
          <w:bCs/>
          <w:i/>
          <w:iCs/>
          <w:color w:val="008000"/>
          <w:sz w:val="28"/>
          <w:szCs w:val="28"/>
        </w:rPr>
      </w:pPr>
      <w:r w:rsidRPr="00831880">
        <w:rPr>
          <w:rFonts w:asciiTheme="majorBidi" w:hAnsiTheme="majorBidi" w:cstheme="majorBidi"/>
          <w:b/>
          <w:bCs/>
          <w:i/>
          <w:iCs/>
          <w:noProof/>
          <w:color w:val="008000"/>
          <w:sz w:val="28"/>
          <w:szCs w:val="28"/>
          <w:lang w:eastAsia="fr-FR"/>
        </w:rPr>
        <mc:AlternateContent>
          <mc:Choice Requires="wps">
            <w:drawing>
              <wp:anchor distT="0" distB="0" distL="114300" distR="114300" simplePos="0" relativeHeight="251851776" behindDoc="0" locked="0" layoutInCell="1" allowOverlap="1" wp14:anchorId="0C8C62C8" wp14:editId="00B64157">
                <wp:simplePos x="0" y="0"/>
                <wp:positionH relativeFrom="column">
                  <wp:posOffset>2540</wp:posOffset>
                </wp:positionH>
                <wp:positionV relativeFrom="paragraph">
                  <wp:posOffset>87630</wp:posOffset>
                </wp:positionV>
                <wp:extent cx="447675" cy="45085"/>
                <wp:effectExtent l="0" t="0" r="28575" b="12065"/>
                <wp:wrapSquare wrapText="bothSides"/>
                <wp:docPr id="86" name="Rectangle 86"/>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06B438B3" id="Rectangle 86" o:spid="_x0000_s1026" style="position:absolute;margin-left:.2pt;margin-top:6.9pt;width:35.25pt;height:3.55pt;flip:y;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" fillcolor="green" strokecolor="green" strokeweight="2pt">
                <w10:wrap type="square"/>
              </v:rect>
            </w:pict>
          </mc:Fallback>
        </mc:AlternateContent>
      </w:r>
      <w:r w:rsidRPr="00831880">
        <w:rPr>
          <w:rFonts w:asciiTheme="majorBidi" w:hAnsiTheme="majorBidi" w:cstheme="majorBidi"/>
          <w:b/>
          <w:bCs/>
          <w:i/>
          <w:iCs/>
          <w:color w:val="008000"/>
          <w:sz w:val="28"/>
          <w:szCs w:val="28"/>
        </w:rPr>
        <w:t>Généralités</w:t>
      </w:r>
    </w:p>
    <w:p w14:paraId="6CB21326" w14:textId="77777777" w:rsidR="00831880" w:rsidRPr="008F1767" w:rsidRDefault="00831880" w:rsidP="00831880">
      <w:pPr>
        <w:spacing w:after="0"/>
        <w:rPr>
          <w:rFonts w:asciiTheme="majorBidi" w:hAnsiTheme="majorBidi" w:cstheme="majorBidi"/>
          <w:color w:val="008000"/>
          <w:sz w:val="32"/>
          <w:szCs w:val="32"/>
        </w:rPr>
      </w:pPr>
    </w:p>
    <w:p w14:paraId="49713F2D" w14:textId="24DEEBA9" w:rsidR="00831880" w:rsidRPr="007901A1" w:rsidRDefault="00831880" w:rsidP="008F1767">
      <w:pPr>
        <w:pStyle w:val="Paragraphedeliste"/>
        <w:numPr>
          <w:ilvl w:val="0"/>
          <w:numId w:val="90"/>
        </w:numPr>
        <w:spacing w:after="0"/>
        <w:jc w:val="both"/>
        <w:rPr>
          <w:rFonts w:asciiTheme="majorBidi" w:hAnsiTheme="majorBidi" w:cstheme="majorBidi"/>
        </w:rPr>
      </w:pPr>
      <w:r w:rsidRPr="007901A1">
        <w:rPr>
          <w:rFonts w:asciiTheme="majorBidi" w:hAnsiTheme="majorBidi" w:cstheme="majorBidi"/>
        </w:rPr>
        <w:t>Renoncer à une politique chiffrée en matière d’expulsion</w:t>
      </w:r>
      <w:r w:rsidR="008F1767">
        <w:rPr>
          <w:rFonts w:asciiTheme="majorBidi" w:hAnsiTheme="majorBidi" w:cstheme="majorBidi"/>
        </w:rPr>
        <w:t>.</w:t>
      </w:r>
    </w:p>
    <w:p w14:paraId="0091810E" w14:textId="4119643D" w:rsidR="00831880" w:rsidRDefault="00831880" w:rsidP="008F1767">
      <w:pPr>
        <w:spacing w:after="0"/>
        <w:jc w:val="both"/>
        <w:rPr>
          <w:rFonts w:asciiTheme="majorBidi" w:hAnsiTheme="majorBidi" w:cstheme="majorBidi"/>
          <w:color w:val="008000"/>
        </w:rPr>
      </w:pPr>
    </w:p>
    <w:p w14:paraId="06274CE8" w14:textId="170377DB" w:rsidR="00831880" w:rsidRPr="007901A1" w:rsidRDefault="00831880" w:rsidP="008F1767">
      <w:pPr>
        <w:pStyle w:val="Paragraphedeliste"/>
        <w:numPr>
          <w:ilvl w:val="0"/>
          <w:numId w:val="90"/>
        </w:numPr>
        <w:spacing w:after="0"/>
        <w:jc w:val="both"/>
        <w:rPr>
          <w:rFonts w:asciiTheme="majorBidi" w:hAnsiTheme="majorBidi" w:cstheme="majorBidi"/>
        </w:rPr>
      </w:pPr>
      <w:r w:rsidRPr="007901A1">
        <w:rPr>
          <w:rFonts w:asciiTheme="majorBidi" w:hAnsiTheme="majorBidi" w:cstheme="majorBidi"/>
        </w:rPr>
        <w:t>Offrir par la loi des modalités de régularisation respectueuses des droits</w:t>
      </w:r>
      <w:r w:rsidR="007901A1" w:rsidRPr="007901A1">
        <w:rPr>
          <w:rFonts w:asciiTheme="majorBidi" w:hAnsiTheme="majorBidi" w:cstheme="majorBidi"/>
        </w:rPr>
        <w:t xml:space="preserve"> fondamentaux</w:t>
      </w:r>
      <w:r w:rsidR="007901A1">
        <w:rPr>
          <w:rFonts w:asciiTheme="majorBidi" w:hAnsiTheme="majorBidi" w:cstheme="majorBidi"/>
        </w:rPr>
        <w:t xml:space="preserve">, qui permettent à </w:t>
      </w:r>
      <w:proofErr w:type="spellStart"/>
      <w:r w:rsidR="007901A1">
        <w:rPr>
          <w:rFonts w:asciiTheme="majorBidi" w:hAnsiTheme="majorBidi" w:cstheme="majorBidi"/>
        </w:rPr>
        <w:t>chacun∙e</w:t>
      </w:r>
      <w:proofErr w:type="spellEnd"/>
      <w:r w:rsidR="007901A1">
        <w:rPr>
          <w:rFonts w:asciiTheme="majorBidi" w:hAnsiTheme="majorBidi" w:cstheme="majorBidi"/>
        </w:rPr>
        <w:t xml:space="preserve"> de vivre dignement et de s’intégrer dans la société</w:t>
      </w:r>
      <w:r w:rsidR="008F1767">
        <w:rPr>
          <w:rFonts w:asciiTheme="majorBidi" w:hAnsiTheme="majorBidi" w:cstheme="majorBidi"/>
        </w:rPr>
        <w:t>.</w:t>
      </w:r>
    </w:p>
    <w:p w14:paraId="3192ED04" w14:textId="77777777" w:rsidR="00831880" w:rsidRPr="007615FC" w:rsidRDefault="00831880" w:rsidP="008F1767">
      <w:pPr>
        <w:pStyle w:val="Paragraphedeliste"/>
        <w:jc w:val="both"/>
        <w:rPr>
          <w:rFonts w:asciiTheme="majorBidi" w:hAnsiTheme="majorBidi" w:cstheme="majorBidi"/>
          <w:color w:val="008000"/>
        </w:rPr>
      </w:pPr>
    </w:p>
    <w:p w14:paraId="12AA7D3B" w14:textId="7B19CEA4" w:rsidR="00831880" w:rsidRPr="007901A1" w:rsidRDefault="00831880" w:rsidP="008F1767">
      <w:pPr>
        <w:pStyle w:val="Paragraphedeliste"/>
        <w:numPr>
          <w:ilvl w:val="0"/>
          <w:numId w:val="90"/>
        </w:numPr>
        <w:spacing w:after="0"/>
        <w:jc w:val="both"/>
        <w:rPr>
          <w:rFonts w:asciiTheme="majorBidi" w:hAnsiTheme="majorBidi" w:cstheme="majorBidi"/>
        </w:rPr>
      </w:pPr>
      <w:r w:rsidRPr="007901A1">
        <w:rPr>
          <w:rFonts w:asciiTheme="majorBidi" w:hAnsiTheme="majorBidi" w:cstheme="majorBidi"/>
        </w:rPr>
        <w:t xml:space="preserve">Garantir à </w:t>
      </w:r>
      <w:proofErr w:type="spellStart"/>
      <w:r w:rsidRPr="007901A1">
        <w:rPr>
          <w:rFonts w:asciiTheme="majorBidi" w:hAnsiTheme="majorBidi" w:cstheme="majorBidi"/>
        </w:rPr>
        <w:t>chacun∙e</w:t>
      </w:r>
      <w:proofErr w:type="spellEnd"/>
      <w:r w:rsidRPr="007901A1">
        <w:rPr>
          <w:rFonts w:asciiTheme="majorBidi" w:hAnsiTheme="majorBidi" w:cstheme="majorBidi"/>
        </w:rPr>
        <w:t xml:space="preserve"> le droit de voir sa situation individuelle examinée attentivement </w:t>
      </w:r>
      <w:r w:rsidR="00F4322F">
        <w:rPr>
          <w:rFonts w:asciiTheme="majorBidi" w:hAnsiTheme="majorBidi" w:cstheme="majorBidi"/>
        </w:rPr>
        <w:t>par</w:t>
      </w:r>
      <w:r w:rsidRPr="007901A1">
        <w:rPr>
          <w:rFonts w:asciiTheme="majorBidi" w:hAnsiTheme="majorBidi" w:cstheme="majorBidi"/>
        </w:rPr>
        <w:t xml:space="preserve"> l’administration</w:t>
      </w:r>
      <w:r w:rsidR="008F1767">
        <w:rPr>
          <w:rFonts w:asciiTheme="majorBidi" w:hAnsiTheme="majorBidi" w:cstheme="majorBidi"/>
        </w:rPr>
        <w:t>.</w:t>
      </w:r>
    </w:p>
    <w:p w14:paraId="03FFA4BD" w14:textId="77777777" w:rsidR="00831880" w:rsidRPr="008F1767" w:rsidRDefault="00831880" w:rsidP="008F1767">
      <w:pPr>
        <w:autoSpaceDE w:val="0"/>
        <w:autoSpaceDN w:val="0"/>
        <w:adjustRightInd w:val="0"/>
        <w:spacing w:after="0" w:line="240" w:lineRule="auto"/>
        <w:jc w:val="both"/>
        <w:rPr>
          <w:rFonts w:asciiTheme="majorBidi" w:hAnsiTheme="majorBidi" w:cstheme="majorBidi"/>
          <w:sz w:val="32"/>
          <w:szCs w:val="32"/>
        </w:rPr>
      </w:pPr>
    </w:p>
    <w:bookmarkStart w:id="28" w:name="_Hlk29298856"/>
    <w:p w14:paraId="4CE17056" w14:textId="77777777" w:rsidR="00894E1A" w:rsidRDefault="00894E1A" w:rsidP="00894E1A">
      <w:pPr>
        <w:spacing w:after="0"/>
        <w:rPr>
          <w:rFonts w:asciiTheme="majorBidi" w:hAnsiTheme="majorBidi" w:cstheme="majorBidi"/>
          <w:b/>
          <w:bCs/>
          <w:i/>
          <w:iCs/>
          <w:color w:val="008000"/>
          <w:sz w:val="28"/>
          <w:szCs w:val="28"/>
        </w:rPr>
      </w:pPr>
      <w:r w:rsidRPr="00A54625">
        <w:rPr>
          <w:b/>
          <w:bCs/>
          <w:noProof/>
          <w:lang w:eastAsia="fr-FR"/>
        </w:rPr>
        <mc:AlternateContent>
          <mc:Choice Requires="wps">
            <w:drawing>
              <wp:anchor distT="0" distB="0" distL="114300" distR="114300" simplePos="0" relativeHeight="251698176" behindDoc="0" locked="0" layoutInCell="1" allowOverlap="1" wp14:anchorId="444541FB" wp14:editId="30012136">
                <wp:simplePos x="0" y="0"/>
                <wp:positionH relativeFrom="column">
                  <wp:posOffset>2540</wp:posOffset>
                </wp:positionH>
                <wp:positionV relativeFrom="paragraph">
                  <wp:posOffset>87630</wp:posOffset>
                </wp:positionV>
                <wp:extent cx="447675" cy="45085"/>
                <wp:effectExtent l="0" t="0" r="28575" b="12065"/>
                <wp:wrapSquare wrapText="bothSides"/>
                <wp:docPr id="16" name="Rectangle 16"/>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7B305F8" id="Rectangle 16" o:spid="_x0000_s1026" style="position:absolute;margin-left:.2pt;margin-top:6.9pt;width:35.25pt;height:3.55pt;flip:y;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" fillcolor="green" strokecolor="green" strokeweight="2pt">
                <w10:wrap type="square"/>
              </v:rect>
            </w:pict>
          </mc:Fallback>
        </mc:AlternateContent>
      </w:r>
      <w:r>
        <w:rPr>
          <w:rFonts w:asciiTheme="majorBidi" w:hAnsiTheme="majorBidi" w:cstheme="majorBidi"/>
          <w:b/>
          <w:bCs/>
          <w:i/>
          <w:iCs/>
          <w:color w:val="008000"/>
          <w:sz w:val="28"/>
          <w:szCs w:val="28"/>
        </w:rPr>
        <w:t>Rompre avec une politique d’enfermement et d’expulsion au profit de la liberté de circulation</w:t>
      </w:r>
    </w:p>
    <w:bookmarkEnd w:id="28"/>
    <w:p w14:paraId="7F9F6A02" w14:textId="77777777" w:rsidR="00894E1A" w:rsidRPr="00894E1A" w:rsidRDefault="00894E1A" w:rsidP="00894E1A">
      <w:pPr>
        <w:spacing w:after="0"/>
        <w:rPr>
          <w:rFonts w:ascii="Times New Roman" w:eastAsia="Times New Roman" w:hAnsi="Times New Roman" w:cs="Times New Roman"/>
          <w:sz w:val="32"/>
          <w:szCs w:val="32"/>
          <w:lang w:eastAsia="ar-SA"/>
        </w:rPr>
      </w:pPr>
    </w:p>
    <w:p w14:paraId="21B2C3FE" w14:textId="3198EDAD"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r w:rsidRPr="00894E1A">
        <w:rPr>
          <w:rFonts w:ascii="Times New Roman" w:eastAsia="Times New Roman" w:hAnsi="Times New Roman" w:cs="Times New Roman"/>
          <w:lang w:eastAsia="ar-SA"/>
        </w:rPr>
        <w:t xml:space="preserve">La Cimade condamne le principe de l’enfermement des </w:t>
      </w:r>
      <w:r w:rsidR="00F4322F">
        <w:rPr>
          <w:rFonts w:ascii="Times New Roman" w:eastAsia="Times New Roman" w:hAnsi="Times New Roman" w:cs="Times New Roman"/>
          <w:lang w:eastAsia="ar-SA"/>
        </w:rPr>
        <w:t>personnes étrangères</w:t>
      </w:r>
      <w:r w:rsidR="00F4322F" w:rsidRPr="00894E1A">
        <w:rPr>
          <w:rFonts w:ascii="Times New Roman" w:eastAsia="Times New Roman" w:hAnsi="Times New Roman" w:cs="Times New Roman"/>
          <w:lang w:eastAsia="ar-SA"/>
        </w:rPr>
        <w:t xml:space="preserve"> </w:t>
      </w:r>
      <w:r w:rsidRPr="00894E1A">
        <w:rPr>
          <w:rFonts w:ascii="Times New Roman" w:eastAsia="Times New Roman" w:hAnsi="Times New Roman" w:cs="Times New Roman"/>
          <w:lang w:eastAsia="ar-SA"/>
        </w:rPr>
        <w:t xml:space="preserve">au seul motif de l’irrégularité de leur séjour. Elle affirme son opposition à cette pratique humiliante et dégradante. </w:t>
      </w:r>
    </w:p>
    <w:p w14:paraId="6215A516" w14:textId="77777777"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p>
    <w:p w14:paraId="736B3792" w14:textId="0F2DFCAF"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r w:rsidRPr="00894E1A">
        <w:rPr>
          <w:rFonts w:ascii="Times New Roman" w:eastAsia="Times New Roman" w:hAnsi="Times New Roman" w:cs="Times New Roman"/>
          <w:lang w:eastAsia="ar-SA"/>
        </w:rPr>
        <w:t>La véritable alternative à l’enfermement et aux expulsions se situe en amont de cette étape traumatisante des parcours migratoires. Elle consisterait en une politique ambitieuse visant à impulser un véritable changement de cap au niveau international, replaçant au cœur des objectifs la liberté de circulation, le respect des droits fondamentaux et l’égalité des droits sans discriminations fondées sur la nationalité. Politique qui irait de pair avec un développement et une coopération</w:t>
      </w:r>
      <w:r w:rsidR="00BA435D">
        <w:rPr>
          <w:rFonts w:ascii="Times New Roman" w:eastAsia="Times New Roman" w:hAnsi="Times New Roman" w:cs="Times New Roman"/>
          <w:lang w:eastAsia="ar-SA"/>
        </w:rPr>
        <w:t xml:space="preserve"> </w:t>
      </w:r>
      <w:r w:rsidRPr="00894E1A">
        <w:rPr>
          <w:rFonts w:ascii="Times New Roman" w:eastAsia="Times New Roman" w:hAnsi="Times New Roman" w:cs="Times New Roman"/>
          <w:lang w:eastAsia="ar-SA"/>
        </w:rPr>
        <w:t xml:space="preserve">fondés sur les solidarités internationales. </w:t>
      </w:r>
    </w:p>
    <w:p w14:paraId="733FE288" w14:textId="77777777"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p>
    <w:p w14:paraId="74E27D67" w14:textId="77777777"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r w:rsidRPr="00894E1A">
        <w:rPr>
          <w:rFonts w:ascii="Times New Roman" w:eastAsia="Times New Roman" w:hAnsi="Times New Roman" w:cs="Times New Roman"/>
          <w:lang w:eastAsia="ar-SA"/>
        </w:rPr>
        <w:t xml:space="preserve">Les mouvements migratoires actuels, qu’ils soient économiques ou politiques, sont d’abord la conséquence des désordres du monde, des inégalités, de l’absence de justice et de démocratie sur la planète. La mobilité internationale est aujourd’hui une donnée banale de la mondialisation. C’est un fait social incontournable et le droit à la mobilité, englobant le droit de circulation et d’installation, doit être revendiqué pour tous. Il est urgent d’inventer la politique d’hospitalité qui puisse répondre à cette mobilité sans détruire l’équilibre de nos sociétés, une politique qui mise sur le vivre ensemble plutôt que sur les peurs. </w:t>
      </w:r>
    </w:p>
    <w:p w14:paraId="2FF1DE51" w14:textId="77777777" w:rsidR="00894E1A" w:rsidRPr="00894E1A" w:rsidRDefault="00894E1A" w:rsidP="00894E1A">
      <w:pPr>
        <w:suppressAutoHyphens/>
        <w:spacing w:after="0" w:line="240" w:lineRule="auto"/>
        <w:jc w:val="both"/>
        <w:rPr>
          <w:rFonts w:ascii="Times New Roman" w:eastAsia="Times New Roman" w:hAnsi="Times New Roman" w:cs="Times New Roman"/>
          <w:sz w:val="32"/>
          <w:szCs w:val="32"/>
          <w:lang w:eastAsia="ar-SA"/>
        </w:rPr>
      </w:pPr>
    </w:p>
    <w:p w14:paraId="6CEA93AD" w14:textId="732CA1B1" w:rsidR="00894E1A" w:rsidRPr="00D553C8" w:rsidRDefault="00894E1A" w:rsidP="00785CB6">
      <w:pPr>
        <w:pStyle w:val="Paragraphedeliste"/>
        <w:numPr>
          <w:ilvl w:val="0"/>
          <w:numId w:val="5"/>
        </w:numPr>
        <w:suppressAutoHyphens/>
        <w:spacing w:after="0" w:line="240" w:lineRule="auto"/>
        <w:jc w:val="both"/>
        <w:rPr>
          <w:rFonts w:ascii="Times New Roman" w:eastAsia="Times New Roman" w:hAnsi="Times New Roman" w:cs="Times New Roman"/>
          <w:lang w:eastAsia="ar-SA"/>
        </w:rPr>
      </w:pPr>
      <w:r w:rsidRPr="00D553C8">
        <w:rPr>
          <w:rFonts w:ascii="Times New Roman" w:eastAsia="Times New Roman" w:hAnsi="Times New Roman" w:cs="Times New Roman"/>
          <w:lang w:eastAsia="ar-SA"/>
        </w:rPr>
        <w:t xml:space="preserve">Garantir à </w:t>
      </w:r>
      <w:proofErr w:type="spellStart"/>
      <w:r w:rsidRPr="00D553C8">
        <w:rPr>
          <w:rFonts w:ascii="Times New Roman" w:eastAsia="Times New Roman" w:hAnsi="Times New Roman" w:cs="Times New Roman"/>
          <w:lang w:eastAsia="ar-SA"/>
        </w:rPr>
        <w:t>chacun</w:t>
      </w:r>
      <w:r w:rsidR="008F1767">
        <w:rPr>
          <w:rFonts w:ascii="Times New Roman" w:eastAsia="Times New Roman" w:hAnsi="Times New Roman" w:cs="Times New Roman"/>
          <w:lang w:eastAsia="ar-SA"/>
        </w:rPr>
        <w:t>∙e</w:t>
      </w:r>
      <w:proofErr w:type="spellEnd"/>
      <w:r w:rsidRPr="00D553C8">
        <w:rPr>
          <w:rFonts w:ascii="Times New Roman" w:eastAsia="Times New Roman" w:hAnsi="Times New Roman" w:cs="Times New Roman"/>
          <w:lang w:eastAsia="ar-SA"/>
        </w:rPr>
        <w:t xml:space="preserve"> la liberté de rechercher les conditions politiques, économiques, sociales ou culturelles lui permettant de vivre dignement dans un autre pays que le sien, de façon temporaire ou définitive. </w:t>
      </w:r>
    </w:p>
    <w:p w14:paraId="7E305445" w14:textId="77777777" w:rsidR="00D553C8" w:rsidRPr="00D553C8" w:rsidRDefault="00D553C8" w:rsidP="00D553C8">
      <w:pPr>
        <w:pStyle w:val="Paragraphedeliste"/>
        <w:suppressAutoHyphens/>
        <w:spacing w:after="0" w:line="240" w:lineRule="auto"/>
        <w:jc w:val="both"/>
        <w:rPr>
          <w:rFonts w:ascii="Times New Roman" w:eastAsia="Times New Roman" w:hAnsi="Times New Roman" w:cs="Times New Roman"/>
          <w:lang w:eastAsia="ar-SA"/>
        </w:rPr>
      </w:pPr>
    </w:p>
    <w:p w14:paraId="0B320ABC" w14:textId="2ED6DC82" w:rsidR="00BA5FBF" w:rsidRPr="00BA435D" w:rsidRDefault="00894E1A" w:rsidP="00BA435D">
      <w:pPr>
        <w:pStyle w:val="Paragraphedeliste"/>
        <w:numPr>
          <w:ilvl w:val="0"/>
          <w:numId w:val="5"/>
        </w:numPr>
        <w:suppressAutoHyphens/>
        <w:spacing w:after="0" w:line="240" w:lineRule="auto"/>
        <w:jc w:val="both"/>
        <w:rPr>
          <w:rFonts w:ascii="Times New Roman" w:eastAsia="Times New Roman" w:hAnsi="Times New Roman" w:cs="Times New Roman"/>
          <w:lang w:eastAsia="ar-SA"/>
        </w:rPr>
      </w:pPr>
      <w:r w:rsidRPr="00D553C8">
        <w:rPr>
          <w:rFonts w:ascii="Times New Roman" w:eastAsia="Times New Roman" w:hAnsi="Times New Roman" w:cs="Times New Roman"/>
          <w:lang w:eastAsia="ar-SA"/>
        </w:rPr>
        <w:t xml:space="preserve">En France comme en Europe, réformer l’ensemble de la politique d’immigration définie par les gouvernements précédents, afin de rompre avec une politique d’éloignement forcé et de garantir les droits et libertés fondamentales. </w:t>
      </w:r>
    </w:p>
    <w:p w14:paraId="59602191" w14:textId="1243FB30" w:rsidR="00894E1A" w:rsidRDefault="00894E1A" w:rsidP="00894E1A">
      <w:pPr>
        <w:suppressAutoHyphens/>
        <w:spacing w:after="0" w:line="240" w:lineRule="auto"/>
        <w:jc w:val="both"/>
        <w:rPr>
          <w:rFonts w:ascii="Times New Roman" w:eastAsia="Times New Roman" w:hAnsi="Times New Roman" w:cs="Times New Roman"/>
          <w:sz w:val="32"/>
          <w:szCs w:val="32"/>
          <w:lang w:eastAsia="ar-SA"/>
        </w:rPr>
      </w:pPr>
    </w:p>
    <w:p w14:paraId="344D4BAD" w14:textId="145CECD0" w:rsidR="008F1767" w:rsidRDefault="008F1767" w:rsidP="00894E1A">
      <w:pPr>
        <w:suppressAutoHyphens/>
        <w:spacing w:after="0" w:line="240" w:lineRule="auto"/>
        <w:jc w:val="both"/>
        <w:rPr>
          <w:rFonts w:ascii="Times New Roman" w:eastAsia="Times New Roman" w:hAnsi="Times New Roman" w:cs="Times New Roman"/>
          <w:sz w:val="32"/>
          <w:szCs w:val="32"/>
          <w:lang w:eastAsia="ar-SA"/>
        </w:rPr>
      </w:pPr>
    </w:p>
    <w:p w14:paraId="4BF5AD8C" w14:textId="77777777" w:rsidR="008F1767" w:rsidRPr="00894E1A" w:rsidRDefault="008F1767" w:rsidP="00894E1A">
      <w:pPr>
        <w:suppressAutoHyphens/>
        <w:spacing w:after="0" w:line="240" w:lineRule="auto"/>
        <w:jc w:val="both"/>
        <w:rPr>
          <w:rFonts w:ascii="Times New Roman" w:eastAsia="Times New Roman" w:hAnsi="Times New Roman" w:cs="Times New Roman"/>
          <w:sz w:val="32"/>
          <w:szCs w:val="32"/>
          <w:lang w:eastAsia="ar-SA"/>
        </w:rPr>
      </w:pPr>
    </w:p>
    <w:p w14:paraId="57F4AC1D" w14:textId="77777777" w:rsidR="00894E1A" w:rsidRPr="00894E1A" w:rsidRDefault="00894E1A" w:rsidP="00894E1A">
      <w:pPr>
        <w:spacing w:after="0"/>
        <w:rPr>
          <w:rFonts w:ascii="Times New Roman" w:eastAsia="Times New Roman" w:hAnsi="Times New Roman" w:cs="Times New Roman"/>
          <w:b/>
          <w:sz w:val="24"/>
          <w:szCs w:val="24"/>
          <w:u w:val="single"/>
          <w:lang w:eastAsia="ar-SA"/>
        </w:rPr>
      </w:pPr>
      <w:r w:rsidRPr="00A54625">
        <w:rPr>
          <w:b/>
          <w:bCs/>
          <w:noProof/>
          <w:lang w:eastAsia="fr-FR"/>
        </w:rPr>
        <mc:AlternateContent>
          <mc:Choice Requires="wps">
            <w:drawing>
              <wp:anchor distT="0" distB="0" distL="114300" distR="114300" simplePos="0" relativeHeight="251700224" behindDoc="0" locked="0" layoutInCell="1" allowOverlap="1" wp14:anchorId="3663E517" wp14:editId="31588058">
                <wp:simplePos x="0" y="0"/>
                <wp:positionH relativeFrom="column">
                  <wp:posOffset>2540</wp:posOffset>
                </wp:positionH>
                <wp:positionV relativeFrom="paragraph">
                  <wp:posOffset>87630</wp:posOffset>
                </wp:positionV>
                <wp:extent cx="447675" cy="45085"/>
                <wp:effectExtent l="0" t="0" r="28575" b="12065"/>
                <wp:wrapSquare wrapText="bothSides"/>
                <wp:docPr id="18" name="Rectangle 18"/>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9D4D386" id="Rectangle 18" o:spid="_x0000_s1026" style="position:absolute;margin-left:.2pt;margin-top:6.9pt;width:35.25pt;height:3.55pt;flip:y;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" fillcolor="green" strokecolor="green" strokeweight="2pt">
                <w10:wrap type="square"/>
              </v:rect>
            </w:pict>
          </mc:Fallback>
        </mc:AlternateContent>
      </w:r>
      <w:r>
        <w:rPr>
          <w:rFonts w:asciiTheme="majorBidi" w:hAnsiTheme="majorBidi" w:cstheme="majorBidi"/>
          <w:b/>
          <w:bCs/>
          <w:i/>
          <w:iCs/>
          <w:color w:val="008000"/>
          <w:sz w:val="28"/>
          <w:szCs w:val="28"/>
        </w:rPr>
        <w:t>Fermer les centres et locaux de rétention administrative</w:t>
      </w:r>
    </w:p>
    <w:p w14:paraId="607BB8B6" w14:textId="77777777" w:rsidR="00894E1A" w:rsidRPr="00894E1A" w:rsidRDefault="00894E1A" w:rsidP="00894E1A">
      <w:pPr>
        <w:suppressAutoHyphens/>
        <w:spacing w:after="0" w:line="240" w:lineRule="auto"/>
        <w:jc w:val="both"/>
        <w:rPr>
          <w:rFonts w:ascii="Times New Roman" w:eastAsia="Times New Roman" w:hAnsi="Times New Roman" w:cs="Times New Roman"/>
          <w:sz w:val="32"/>
          <w:szCs w:val="32"/>
          <w:lang w:eastAsia="ar-SA"/>
        </w:rPr>
      </w:pPr>
    </w:p>
    <w:p w14:paraId="056A18B4" w14:textId="77777777" w:rsidR="00894E1A" w:rsidRPr="00894E1A" w:rsidRDefault="00894E1A" w:rsidP="00894E1A">
      <w:pPr>
        <w:spacing w:after="0" w:line="240" w:lineRule="auto"/>
        <w:jc w:val="both"/>
        <w:rPr>
          <w:rFonts w:ascii="Times New Roman" w:eastAsia="Calibri" w:hAnsi="Times New Roman" w:cs="Times New Roman"/>
          <w:lang w:eastAsia="en-US"/>
        </w:rPr>
      </w:pPr>
      <w:r w:rsidRPr="00894E1A">
        <w:rPr>
          <w:rFonts w:ascii="Times New Roman" w:eastAsia="Calibri" w:hAnsi="Times New Roman" w:cs="Times New Roman"/>
          <w:lang w:eastAsia="en-US"/>
        </w:rPr>
        <w:t xml:space="preserve">La France enferme chaque année entre 45 000 et 50 000 personnes étrangères dans les centres et lieux de rétention administrative dans le but de les expulser du territoire français. </w:t>
      </w:r>
    </w:p>
    <w:p w14:paraId="52426B29" w14:textId="77777777" w:rsidR="00894E1A" w:rsidRPr="00894E1A" w:rsidRDefault="00894E1A" w:rsidP="00894E1A">
      <w:pPr>
        <w:spacing w:after="0" w:line="240" w:lineRule="auto"/>
        <w:jc w:val="both"/>
        <w:rPr>
          <w:rFonts w:ascii="Times New Roman" w:eastAsia="Calibri" w:hAnsi="Times New Roman" w:cs="Times New Roman"/>
          <w:lang w:eastAsia="en-US"/>
        </w:rPr>
      </w:pPr>
    </w:p>
    <w:p w14:paraId="5915DF75" w14:textId="7231BF53"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r w:rsidRPr="00894E1A">
        <w:rPr>
          <w:rFonts w:ascii="Times New Roman" w:eastAsia="Times New Roman" w:hAnsi="Times New Roman" w:cs="Times New Roman"/>
          <w:lang w:eastAsia="ar-SA"/>
        </w:rPr>
        <w:t>Cette politique s’est accompagnée d’un accès de plus en plus difficile à des préfectures trop souvent fermées à la recherche de solutions qui privilégient le respect des droits fondamentaux et la délivrance de titre de séjour. Chaque jour des personnes sont enfermées et expulsées sans respect de leurs droits les plus fondamentaux à jouir d’une vie privée et familiale normale, à être soigné</w:t>
      </w:r>
      <w:r w:rsidR="00F4322F">
        <w:rPr>
          <w:rFonts w:ascii="Times New Roman" w:eastAsia="Times New Roman" w:hAnsi="Times New Roman" w:cs="Times New Roman"/>
          <w:lang w:eastAsia="ar-SA"/>
        </w:rPr>
        <w:t>e</w:t>
      </w:r>
      <w:r w:rsidRPr="00894E1A">
        <w:rPr>
          <w:rFonts w:ascii="Times New Roman" w:eastAsia="Times New Roman" w:hAnsi="Times New Roman" w:cs="Times New Roman"/>
          <w:lang w:eastAsia="ar-SA"/>
        </w:rPr>
        <w:t xml:space="preserve">s ou encore à pouvoir bénéficier du statut de réfugié. </w:t>
      </w:r>
    </w:p>
    <w:p w14:paraId="372A63FF" w14:textId="77777777" w:rsidR="00894E1A" w:rsidRPr="00894E1A" w:rsidRDefault="00894E1A" w:rsidP="00894E1A">
      <w:pPr>
        <w:spacing w:after="0" w:line="240" w:lineRule="auto"/>
        <w:jc w:val="both"/>
        <w:rPr>
          <w:rFonts w:ascii="Times New Roman" w:eastAsia="Calibri" w:hAnsi="Times New Roman" w:cs="Times New Roman"/>
          <w:lang w:eastAsia="en-US"/>
        </w:rPr>
      </w:pPr>
    </w:p>
    <w:p w14:paraId="704AF4F7" w14:textId="77AB4ECC" w:rsidR="00894E1A" w:rsidRPr="00894E1A" w:rsidRDefault="00894E1A" w:rsidP="00894E1A">
      <w:pPr>
        <w:spacing w:after="0" w:line="240" w:lineRule="auto"/>
        <w:jc w:val="both"/>
        <w:rPr>
          <w:rFonts w:ascii="Times New Roman" w:eastAsia="Calibri" w:hAnsi="Times New Roman" w:cs="Times New Roman"/>
          <w:lang w:eastAsia="en-US"/>
        </w:rPr>
      </w:pPr>
      <w:r w:rsidRPr="00894E1A">
        <w:rPr>
          <w:rFonts w:ascii="Times New Roman" w:eastAsia="Calibri" w:hAnsi="Times New Roman" w:cs="Times New Roman"/>
          <w:lang w:eastAsia="en-US"/>
        </w:rPr>
        <w:t xml:space="preserve">Ces dernières années, dans les centres de rétention moins d’une personne sur deux a finalement été expulsée, mais toutes sont marquées par cet enfermement administratif traumatisant. Parmi elles, des familles, des personnes qui encourent des risques en cas de renvoi dans leur pays d’origine, des malades, trop de personnes placées abusivement ou illégalement. Aux lieux d’arrivée sur le territoire français (aéroports, gares, etc.), les zones d’attente pour les personnes étrangères dont l’entrée est refusée engendrent également leur lot d’enfermements de </w:t>
      </w:r>
      <w:proofErr w:type="spellStart"/>
      <w:r w:rsidRPr="00894E1A">
        <w:rPr>
          <w:rFonts w:ascii="Times New Roman" w:eastAsia="Calibri" w:hAnsi="Times New Roman" w:cs="Times New Roman"/>
          <w:lang w:eastAsia="en-US"/>
        </w:rPr>
        <w:t>mineur</w:t>
      </w:r>
      <w:r w:rsidR="00F4322F">
        <w:rPr>
          <w:rFonts w:ascii="Times New Roman" w:eastAsia="Calibri" w:hAnsi="Times New Roman" w:cs="Times New Roman"/>
          <w:lang w:eastAsia="en-US"/>
        </w:rPr>
        <w:t>·e·</w:t>
      </w:r>
      <w:r w:rsidRPr="00894E1A">
        <w:rPr>
          <w:rFonts w:ascii="Times New Roman" w:eastAsia="Calibri" w:hAnsi="Times New Roman" w:cs="Times New Roman"/>
          <w:lang w:eastAsia="en-US"/>
        </w:rPr>
        <w:t>s</w:t>
      </w:r>
      <w:proofErr w:type="spellEnd"/>
      <w:r w:rsidRPr="00894E1A">
        <w:rPr>
          <w:rFonts w:ascii="Times New Roman" w:eastAsia="Calibri" w:hAnsi="Times New Roman" w:cs="Times New Roman"/>
          <w:lang w:eastAsia="en-US"/>
        </w:rPr>
        <w:t xml:space="preserve">, de personnes en quête d’asile ou de séparation de familles. Aucune personne étrangère ne devrait être privée de liberté au seul motif qu’elle ne dispose pas des bons papiers administratifs. </w:t>
      </w:r>
    </w:p>
    <w:p w14:paraId="06A4A4F1" w14:textId="77777777" w:rsidR="00894E1A" w:rsidRPr="00894E1A" w:rsidRDefault="00894E1A" w:rsidP="00894E1A">
      <w:pPr>
        <w:spacing w:after="0" w:line="240" w:lineRule="auto"/>
        <w:jc w:val="both"/>
        <w:rPr>
          <w:rFonts w:ascii="Times New Roman" w:eastAsia="Calibri" w:hAnsi="Times New Roman" w:cs="Times New Roman"/>
          <w:lang w:eastAsia="en-US"/>
        </w:rPr>
      </w:pPr>
    </w:p>
    <w:p w14:paraId="755852BE" w14:textId="77777777" w:rsidR="00894E1A" w:rsidRPr="00D553C8" w:rsidRDefault="00894E1A" w:rsidP="00785CB6">
      <w:pPr>
        <w:pStyle w:val="Paragraphedeliste"/>
        <w:numPr>
          <w:ilvl w:val="0"/>
          <w:numId w:val="6"/>
        </w:numPr>
        <w:suppressAutoHyphens/>
        <w:spacing w:after="0" w:line="240" w:lineRule="auto"/>
        <w:jc w:val="both"/>
        <w:rPr>
          <w:rFonts w:ascii="Times New Roman" w:eastAsia="Times New Roman" w:hAnsi="Times New Roman" w:cs="Times New Roman"/>
          <w:lang w:eastAsia="ar-SA"/>
        </w:rPr>
      </w:pPr>
      <w:r w:rsidRPr="00D553C8">
        <w:rPr>
          <w:rFonts w:ascii="Times New Roman" w:eastAsia="Times New Roman" w:hAnsi="Times New Roman" w:cs="Times New Roman"/>
          <w:lang w:eastAsia="ar-SA"/>
        </w:rPr>
        <w:t xml:space="preserve">Fermer les centres et locaux de rétention et supprimer plus largement toutes les formes d’enfermement spécifiques aux personnes étrangères. </w:t>
      </w:r>
    </w:p>
    <w:p w14:paraId="586B2EC5" w14:textId="77777777" w:rsidR="00894E1A" w:rsidRPr="00894E1A" w:rsidRDefault="00894E1A" w:rsidP="00894E1A">
      <w:pPr>
        <w:spacing w:after="0" w:line="240" w:lineRule="auto"/>
        <w:jc w:val="both"/>
        <w:rPr>
          <w:rFonts w:ascii="Times New Roman" w:eastAsia="Calibri" w:hAnsi="Times New Roman" w:cs="Times New Roman"/>
          <w:lang w:eastAsia="en-US"/>
        </w:rPr>
      </w:pPr>
    </w:p>
    <w:p w14:paraId="22EE1D33" w14:textId="77777777" w:rsidR="00894E1A" w:rsidRPr="005830F3" w:rsidRDefault="00894E1A" w:rsidP="005830F3">
      <w:pPr>
        <w:spacing w:after="0" w:line="240" w:lineRule="auto"/>
        <w:jc w:val="both"/>
        <w:rPr>
          <w:rFonts w:ascii="Times New Roman" w:eastAsia="Calibri" w:hAnsi="Times New Roman" w:cs="Times New Roman"/>
          <w:lang w:eastAsia="en-US"/>
        </w:rPr>
      </w:pPr>
      <w:r w:rsidRPr="005830F3">
        <w:rPr>
          <w:rFonts w:ascii="Times New Roman" w:eastAsia="Calibri" w:hAnsi="Times New Roman" w:cs="Times New Roman"/>
          <w:lang w:eastAsia="en-US"/>
        </w:rPr>
        <w:t>En attendant la fin de toutes ces formes d’enfermement :</w:t>
      </w:r>
    </w:p>
    <w:p w14:paraId="23E2FB01" w14:textId="77777777" w:rsidR="00894E1A" w:rsidRPr="00894E1A" w:rsidRDefault="00894E1A" w:rsidP="00894E1A">
      <w:pPr>
        <w:spacing w:after="0" w:line="240" w:lineRule="auto"/>
        <w:jc w:val="both"/>
        <w:rPr>
          <w:rFonts w:ascii="Times New Roman" w:eastAsia="Calibri" w:hAnsi="Times New Roman" w:cs="Times New Roman"/>
          <w:lang w:eastAsia="en-US"/>
        </w:rPr>
      </w:pPr>
    </w:p>
    <w:p w14:paraId="55C42828" w14:textId="77777777" w:rsidR="00894E1A" w:rsidRPr="00D553C8" w:rsidRDefault="00D553C8" w:rsidP="00785CB6">
      <w:pPr>
        <w:pStyle w:val="Paragraphedeliste"/>
        <w:numPr>
          <w:ilvl w:val="0"/>
          <w:numId w:val="6"/>
        </w:numPr>
        <w:suppressAutoHyphens/>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R</w:t>
      </w:r>
      <w:r w:rsidR="00894E1A" w:rsidRPr="00D553C8">
        <w:rPr>
          <w:rFonts w:ascii="Times New Roman" w:eastAsia="Calibri" w:hAnsi="Times New Roman" w:cs="Times New Roman"/>
          <w:lang w:eastAsia="en-US"/>
        </w:rPr>
        <w:t>endre exceptionnel le placement en rétention administrative et fermer les locaux de rétention.</w:t>
      </w:r>
    </w:p>
    <w:p w14:paraId="61457BB8" w14:textId="77777777" w:rsidR="00003B87" w:rsidRDefault="00003B87" w:rsidP="00D553C8">
      <w:pPr>
        <w:suppressAutoHyphens/>
        <w:spacing w:after="0" w:line="240" w:lineRule="auto"/>
        <w:rPr>
          <w:rFonts w:ascii="Times New Roman" w:eastAsia="Calibri" w:hAnsi="Times New Roman" w:cs="Times New Roman"/>
          <w:lang w:eastAsia="en-US"/>
        </w:rPr>
      </w:pPr>
    </w:p>
    <w:p w14:paraId="41A81EFB" w14:textId="6D02514D" w:rsidR="00894E1A" w:rsidRPr="00894E1A" w:rsidRDefault="00894E1A" w:rsidP="00746780">
      <w:pPr>
        <w:suppressAutoHyphens/>
        <w:spacing w:after="0" w:line="240" w:lineRule="auto"/>
        <w:jc w:val="both"/>
        <w:rPr>
          <w:rFonts w:ascii="Times New Roman" w:eastAsia="Calibri" w:hAnsi="Times New Roman" w:cs="Times New Roman"/>
          <w:lang w:eastAsia="en-US"/>
        </w:rPr>
      </w:pPr>
      <w:r w:rsidRPr="00894E1A">
        <w:rPr>
          <w:rFonts w:ascii="Times New Roman" w:eastAsia="Calibri" w:hAnsi="Times New Roman" w:cs="Times New Roman"/>
          <w:lang w:eastAsia="en-US"/>
        </w:rPr>
        <w:t xml:space="preserve">Les locaux de rétention administrative sont créés à titre temporaire ou permanent par arrêté préfectoral et reçoivent provisoirement des </w:t>
      </w:r>
      <w:proofErr w:type="spellStart"/>
      <w:r w:rsidR="00F4322F">
        <w:rPr>
          <w:rFonts w:ascii="Times New Roman" w:eastAsia="Calibri" w:hAnsi="Times New Roman" w:cs="Times New Roman"/>
          <w:lang w:eastAsia="en-US"/>
        </w:rPr>
        <w:t>persones</w:t>
      </w:r>
      <w:proofErr w:type="spellEnd"/>
      <w:r w:rsidR="00F4322F">
        <w:rPr>
          <w:rFonts w:ascii="Times New Roman" w:eastAsia="Calibri" w:hAnsi="Times New Roman" w:cs="Times New Roman"/>
          <w:lang w:eastAsia="en-US"/>
        </w:rPr>
        <w:t xml:space="preserve"> étrangères</w:t>
      </w:r>
      <w:r w:rsidR="00F4322F" w:rsidRPr="00894E1A">
        <w:rPr>
          <w:rFonts w:ascii="Times New Roman" w:eastAsia="Calibri" w:hAnsi="Times New Roman" w:cs="Times New Roman"/>
          <w:lang w:eastAsia="en-US"/>
        </w:rPr>
        <w:t xml:space="preserve"> </w:t>
      </w:r>
      <w:r w:rsidRPr="00894E1A">
        <w:rPr>
          <w:rFonts w:ascii="Times New Roman" w:eastAsia="Calibri" w:hAnsi="Times New Roman" w:cs="Times New Roman"/>
          <w:lang w:eastAsia="en-US"/>
        </w:rPr>
        <w:t xml:space="preserve">qui ne peuvent pas être </w:t>
      </w:r>
      <w:r w:rsidR="00F4322F">
        <w:rPr>
          <w:rFonts w:ascii="Times New Roman" w:eastAsia="Calibri" w:hAnsi="Times New Roman" w:cs="Times New Roman"/>
          <w:lang w:eastAsia="en-US"/>
        </w:rPr>
        <w:t>enfermées</w:t>
      </w:r>
      <w:r w:rsidR="00F4322F" w:rsidRPr="00894E1A">
        <w:rPr>
          <w:rFonts w:ascii="Times New Roman" w:eastAsia="Calibri" w:hAnsi="Times New Roman" w:cs="Times New Roman"/>
          <w:lang w:eastAsia="en-US"/>
        </w:rPr>
        <w:t xml:space="preserve"> </w:t>
      </w:r>
      <w:r w:rsidRPr="00894E1A">
        <w:rPr>
          <w:rFonts w:ascii="Times New Roman" w:eastAsia="Calibri" w:hAnsi="Times New Roman" w:cs="Times New Roman"/>
          <w:lang w:eastAsia="en-US"/>
        </w:rPr>
        <w:t xml:space="preserve">dans un centre pour des raisons « de temps ou de lieu ». Ce sont en général des commissariats de police ou des brigades de gendarmerie. Les normes matérielles sont plus faibles que dans les centres de rétention et l’accès à des soutiens et des avocats </w:t>
      </w:r>
      <w:r w:rsidR="00F4322F">
        <w:rPr>
          <w:rFonts w:ascii="Times New Roman" w:eastAsia="Calibri" w:hAnsi="Times New Roman" w:cs="Times New Roman"/>
          <w:lang w:eastAsia="en-US"/>
        </w:rPr>
        <w:t>ainsi que</w:t>
      </w:r>
      <w:r w:rsidR="00F4322F" w:rsidRPr="00894E1A">
        <w:rPr>
          <w:rFonts w:ascii="Times New Roman" w:eastAsia="Calibri" w:hAnsi="Times New Roman" w:cs="Times New Roman"/>
          <w:lang w:eastAsia="en-US"/>
        </w:rPr>
        <w:t xml:space="preserve"> </w:t>
      </w:r>
      <w:r w:rsidRPr="00894E1A">
        <w:rPr>
          <w:rFonts w:ascii="Times New Roman" w:eastAsia="Calibri" w:hAnsi="Times New Roman" w:cs="Times New Roman"/>
          <w:lang w:eastAsia="en-US"/>
        </w:rPr>
        <w:t>l’exercice d’un recours y sont nettement plus difficile</w:t>
      </w:r>
      <w:r w:rsidR="00F4322F">
        <w:rPr>
          <w:rFonts w:ascii="Times New Roman" w:eastAsia="Calibri" w:hAnsi="Times New Roman" w:cs="Times New Roman"/>
          <w:lang w:eastAsia="en-US"/>
        </w:rPr>
        <w:t>s</w:t>
      </w:r>
      <w:r w:rsidRPr="00894E1A">
        <w:rPr>
          <w:rFonts w:ascii="Times New Roman" w:eastAsia="Calibri" w:hAnsi="Times New Roman" w:cs="Times New Roman"/>
          <w:lang w:eastAsia="en-US"/>
        </w:rPr>
        <w:t xml:space="preserve">. La présence d’une association n’y est que facultative et dépend du préfet. </w:t>
      </w:r>
    </w:p>
    <w:p w14:paraId="69B9548E" w14:textId="77777777" w:rsidR="00894E1A" w:rsidRPr="00894E1A" w:rsidRDefault="00894E1A" w:rsidP="00894E1A">
      <w:pPr>
        <w:spacing w:after="0" w:line="240" w:lineRule="auto"/>
        <w:ind w:left="993"/>
        <w:contextualSpacing/>
        <w:jc w:val="both"/>
        <w:rPr>
          <w:rFonts w:ascii="Times New Roman" w:eastAsia="Calibri" w:hAnsi="Times New Roman" w:cs="Times New Roman"/>
          <w:lang w:eastAsia="en-US"/>
        </w:rPr>
      </w:pPr>
    </w:p>
    <w:p w14:paraId="05EDAF78" w14:textId="77777777" w:rsidR="00894E1A" w:rsidRPr="00894E1A" w:rsidRDefault="00894E1A" w:rsidP="00785CB6">
      <w:pPr>
        <w:numPr>
          <w:ilvl w:val="0"/>
          <w:numId w:val="3"/>
        </w:numPr>
        <w:suppressAutoHyphens/>
        <w:spacing w:after="0" w:line="240" w:lineRule="auto"/>
        <w:ind w:left="993"/>
        <w:contextualSpacing/>
        <w:jc w:val="both"/>
        <w:rPr>
          <w:rFonts w:ascii="Times New Roman" w:eastAsia="Calibri" w:hAnsi="Times New Roman" w:cs="Times New Roman"/>
          <w:lang w:eastAsia="en-US"/>
        </w:rPr>
      </w:pPr>
      <w:r w:rsidRPr="00894E1A">
        <w:rPr>
          <w:rFonts w:ascii="Times New Roman" w:eastAsia="Calibri" w:hAnsi="Times New Roman" w:cs="Times New Roman"/>
          <w:lang w:eastAsia="en-US"/>
        </w:rPr>
        <w:t>Revenir à une durée maximale de rétention de 7 jou</w:t>
      </w:r>
      <w:r w:rsidR="00D553C8">
        <w:rPr>
          <w:rFonts w:ascii="Times New Roman" w:eastAsia="Calibri" w:hAnsi="Times New Roman" w:cs="Times New Roman"/>
          <w:lang w:eastAsia="en-US"/>
        </w:rPr>
        <w:t>rs</w:t>
      </w:r>
      <w:r w:rsidR="00EE18A7">
        <w:rPr>
          <w:rFonts w:ascii="Times New Roman" w:eastAsia="Calibri" w:hAnsi="Times New Roman" w:cs="Times New Roman"/>
          <w:lang w:eastAsia="en-US"/>
        </w:rPr>
        <w:t>.</w:t>
      </w:r>
    </w:p>
    <w:p w14:paraId="0A7146F2" w14:textId="77777777" w:rsidR="00003B87" w:rsidRDefault="00003B87" w:rsidP="00D553C8">
      <w:pPr>
        <w:spacing w:after="0" w:line="240" w:lineRule="auto"/>
        <w:contextualSpacing/>
        <w:jc w:val="both"/>
        <w:rPr>
          <w:rFonts w:ascii="Times New Roman" w:eastAsia="Calibri" w:hAnsi="Times New Roman" w:cs="Times New Roman"/>
          <w:lang w:eastAsia="en-US"/>
        </w:rPr>
      </w:pPr>
    </w:p>
    <w:p w14:paraId="36BB55CE" w14:textId="452979F1" w:rsidR="00894E1A" w:rsidRPr="00894E1A" w:rsidRDefault="00894E1A" w:rsidP="00D553C8">
      <w:pPr>
        <w:spacing w:after="0" w:line="240" w:lineRule="auto"/>
        <w:contextualSpacing/>
        <w:jc w:val="both"/>
        <w:rPr>
          <w:rFonts w:ascii="Times New Roman" w:eastAsia="Calibri" w:hAnsi="Times New Roman" w:cs="Times New Roman"/>
          <w:lang w:eastAsia="en-US"/>
        </w:rPr>
      </w:pPr>
      <w:r w:rsidRPr="00894E1A">
        <w:rPr>
          <w:rFonts w:ascii="Times New Roman" w:eastAsia="Calibri" w:hAnsi="Times New Roman" w:cs="Times New Roman"/>
          <w:lang w:eastAsia="en-US"/>
        </w:rPr>
        <w:t xml:space="preserve">La durée maximale de rétention s’est considérablement allongée passant de 7 jours en 1993 à </w:t>
      </w:r>
      <w:r w:rsidR="00746780">
        <w:rPr>
          <w:rFonts w:ascii="Times New Roman" w:eastAsia="Calibri" w:hAnsi="Times New Roman" w:cs="Times New Roman"/>
          <w:lang w:eastAsia="en-US"/>
        </w:rPr>
        <w:t>90</w:t>
      </w:r>
      <w:r w:rsidRPr="00894E1A">
        <w:rPr>
          <w:rFonts w:ascii="Times New Roman" w:eastAsia="Calibri" w:hAnsi="Times New Roman" w:cs="Times New Roman"/>
          <w:lang w:eastAsia="en-US"/>
        </w:rPr>
        <w:t xml:space="preserve"> jours depuis 201</w:t>
      </w:r>
      <w:r w:rsidR="00746780">
        <w:rPr>
          <w:rFonts w:ascii="Times New Roman" w:eastAsia="Calibri" w:hAnsi="Times New Roman" w:cs="Times New Roman"/>
          <w:lang w:eastAsia="en-US"/>
        </w:rPr>
        <w:t>8</w:t>
      </w:r>
      <w:r w:rsidRPr="00894E1A">
        <w:rPr>
          <w:rFonts w:ascii="Times New Roman" w:eastAsia="Calibri" w:hAnsi="Times New Roman" w:cs="Times New Roman"/>
          <w:lang w:eastAsia="en-US"/>
        </w:rPr>
        <w:t xml:space="preserve">. Dans le même temps le taux </w:t>
      </w:r>
      <w:r w:rsidR="00F4322F">
        <w:rPr>
          <w:rFonts w:ascii="Times New Roman" w:eastAsia="Calibri" w:hAnsi="Times New Roman" w:cs="Times New Roman"/>
          <w:lang w:eastAsia="en-US"/>
        </w:rPr>
        <w:t>d’expulsion</w:t>
      </w:r>
      <w:r w:rsidR="00194E45">
        <w:rPr>
          <w:rFonts w:ascii="Times New Roman" w:eastAsia="Calibri" w:hAnsi="Times New Roman" w:cs="Times New Roman"/>
          <w:lang w:eastAsia="en-US"/>
        </w:rPr>
        <w:t>s</w:t>
      </w:r>
      <w:r w:rsidRPr="00894E1A">
        <w:rPr>
          <w:rFonts w:ascii="Times New Roman" w:eastAsia="Calibri" w:hAnsi="Times New Roman" w:cs="Times New Roman"/>
          <w:lang w:eastAsia="en-US"/>
        </w:rPr>
        <w:t xml:space="preserve"> effective</w:t>
      </w:r>
      <w:r w:rsidR="00194E45">
        <w:rPr>
          <w:rFonts w:ascii="Times New Roman" w:eastAsia="Calibri" w:hAnsi="Times New Roman" w:cs="Times New Roman"/>
          <w:lang w:eastAsia="en-US"/>
        </w:rPr>
        <w:t>s</w:t>
      </w:r>
      <w:r w:rsidRPr="00894E1A">
        <w:rPr>
          <w:rFonts w:ascii="Times New Roman" w:eastAsia="Calibri" w:hAnsi="Times New Roman" w:cs="Times New Roman"/>
          <w:lang w:eastAsia="en-US"/>
        </w:rPr>
        <w:t xml:space="preserve"> n’a pas varié significativement (</w:t>
      </w:r>
      <w:r w:rsidR="00194E45">
        <w:rPr>
          <w:rFonts w:ascii="Times New Roman" w:eastAsia="Calibri" w:hAnsi="Times New Roman" w:cs="Times New Roman"/>
          <w:lang w:eastAsia="en-US"/>
        </w:rPr>
        <w:t>de 40 à 47 %</w:t>
      </w:r>
      <w:r w:rsidRPr="00894E1A">
        <w:rPr>
          <w:rFonts w:ascii="Times New Roman" w:eastAsia="Calibri" w:hAnsi="Times New Roman" w:cs="Times New Roman"/>
          <w:lang w:eastAsia="en-US"/>
        </w:rPr>
        <w:t xml:space="preserve"> chaque année). Les expulsions interviennent pour l’essentiel dans les premiers jours de la rétention. Cet enfermement de plus longue durée, outre son coût, a principalement pour effet de générer de la souffrance</w:t>
      </w:r>
      <w:r w:rsidR="00F4322F">
        <w:rPr>
          <w:rFonts w:ascii="Times New Roman" w:eastAsia="Calibri" w:hAnsi="Times New Roman" w:cs="Times New Roman"/>
          <w:lang w:eastAsia="en-US"/>
        </w:rPr>
        <w:t xml:space="preserve"> (automutilations, décès suite à des suicides, grand</w:t>
      </w:r>
      <w:r w:rsidR="00CB3801">
        <w:rPr>
          <w:rFonts w:ascii="Times New Roman" w:eastAsia="Calibri" w:hAnsi="Times New Roman" w:cs="Times New Roman"/>
          <w:lang w:eastAsia="en-US"/>
        </w:rPr>
        <w:t>e</w:t>
      </w:r>
      <w:r w:rsidR="00F4322F">
        <w:rPr>
          <w:rFonts w:ascii="Times New Roman" w:eastAsia="Calibri" w:hAnsi="Times New Roman" w:cs="Times New Roman"/>
          <w:lang w:eastAsia="en-US"/>
        </w:rPr>
        <w:t xml:space="preserve"> difficulté à supporter l’enfermement) </w:t>
      </w:r>
    </w:p>
    <w:p w14:paraId="4BD799E6" w14:textId="4FC7F5B1" w:rsidR="00894E1A" w:rsidRPr="00894E1A" w:rsidRDefault="00894E1A" w:rsidP="00D553C8">
      <w:pPr>
        <w:spacing w:after="0" w:line="240" w:lineRule="auto"/>
        <w:contextualSpacing/>
        <w:jc w:val="both"/>
        <w:rPr>
          <w:rFonts w:ascii="Times New Roman" w:eastAsia="Calibri" w:hAnsi="Times New Roman" w:cs="Times New Roman"/>
          <w:lang w:eastAsia="en-US"/>
        </w:rPr>
      </w:pPr>
      <w:r w:rsidRPr="00894E1A">
        <w:rPr>
          <w:rFonts w:ascii="Times New Roman" w:eastAsia="Calibri" w:hAnsi="Times New Roman" w:cs="Times New Roman"/>
          <w:lang w:eastAsia="en-US"/>
        </w:rPr>
        <w:t xml:space="preserve">Les placements en rétention abusifs, illégaux ou répétés jusqu’à l’acharnement, ainsi que le maintien en rétention alors qu’aucune perspective </w:t>
      </w:r>
      <w:r w:rsidR="00F4322F">
        <w:rPr>
          <w:rFonts w:ascii="Times New Roman" w:eastAsia="Calibri" w:hAnsi="Times New Roman" w:cs="Times New Roman"/>
          <w:lang w:eastAsia="en-US"/>
        </w:rPr>
        <w:t>d’expulser</w:t>
      </w:r>
      <w:r w:rsidR="00F4322F" w:rsidRPr="00894E1A">
        <w:rPr>
          <w:rFonts w:ascii="Times New Roman" w:eastAsia="Calibri" w:hAnsi="Times New Roman" w:cs="Times New Roman"/>
          <w:lang w:eastAsia="en-US"/>
        </w:rPr>
        <w:t xml:space="preserve"> </w:t>
      </w:r>
      <w:r w:rsidRPr="00894E1A">
        <w:rPr>
          <w:rFonts w:ascii="Times New Roman" w:eastAsia="Calibri" w:hAnsi="Times New Roman" w:cs="Times New Roman"/>
          <w:lang w:eastAsia="en-US"/>
        </w:rPr>
        <w:t>n’est réelle, donnent à cette privation de liberté une finalité punitive motivée par des raisons d’affichage politique.</w:t>
      </w:r>
    </w:p>
    <w:p w14:paraId="2937F322" w14:textId="77777777" w:rsidR="00894E1A" w:rsidRPr="00894E1A" w:rsidRDefault="00894E1A" w:rsidP="00894E1A">
      <w:pPr>
        <w:spacing w:after="0" w:line="240" w:lineRule="auto"/>
        <w:ind w:left="993"/>
        <w:contextualSpacing/>
        <w:jc w:val="both"/>
        <w:rPr>
          <w:rFonts w:ascii="Times New Roman" w:eastAsia="Calibri" w:hAnsi="Times New Roman" w:cs="Times New Roman"/>
          <w:lang w:eastAsia="en-US"/>
        </w:rPr>
      </w:pPr>
    </w:p>
    <w:p w14:paraId="4B235C55" w14:textId="1048C8A9" w:rsidR="00BA5FBF" w:rsidRDefault="00894E1A" w:rsidP="00BA5FBF">
      <w:pPr>
        <w:pStyle w:val="Paragraphedeliste"/>
        <w:numPr>
          <w:ilvl w:val="0"/>
          <w:numId w:val="3"/>
        </w:numPr>
        <w:suppressAutoHyphens/>
        <w:spacing w:after="0" w:line="240" w:lineRule="auto"/>
        <w:ind w:left="993"/>
        <w:jc w:val="both"/>
        <w:rPr>
          <w:rFonts w:ascii="Times New Roman" w:eastAsia="Calibri" w:hAnsi="Times New Roman" w:cs="Times New Roman"/>
          <w:lang w:eastAsia="en-US"/>
        </w:rPr>
      </w:pPr>
      <w:r w:rsidRPr="00003B87">
        <w:rPr>
          <w:rFonts w:ascii="Times New Roman" w:eastAsia="Calibri" w:hAnsi="Times New Roman" w:cs="Times New Roman"/>
          <w:lang w:eastAsia="en-US"/>
        </w:rPr>
        <w:t>Mettre immédiatement fin à l’enfermement — sous quelque forme que ce soit — de tou</w:t>
      </w:r>
      <w:r w:rsidR="00F4322F">
        <w:rPr>
          <w:rFonts w:ascii="Times New Roman" w:eastAsia="Calibri" w:hAnsi="Times New Roman" w:cs="Times New Roman"/>
          <w:lang w:eastAsia="en-US"/>
        </w:rPr>
        <w:t>te</w:t>
      </w:r>
      <w:r w:rsidRPr="00003B87">
        <w:rPr>
          <w:rFonts w:ascii="Times New Roman" w:eastAsia="Calibri" w:hAnsi="Times New Roman" w:cs="Times New Roman"/>
          <w:lang w:eastAsia="en-US"/>
        </w:rPr>
        <w:t>s les</w:t>
      </w:r>
      <w:r w:rsidR="00F4322F">
        <w:rPr>
          <w:rFonts w:ascii="Times New Roman" w:eastAsia="Calibri" w:hAnsi="Times New Roman" w:cs="Times New Roman"/>
          <w:lang w:eastAsia="en-US"/>
        </w:rPr>
        <w:t xml:space="preserve"> personnes</w:t>
      </w:r>
      <w:r w:rsidRPr="00003B87">
        <w:rPr>
          <w:rFonts w:ascii="Times New Roman" w:eastAsia="Calibri" w:hAnsi="Times New Roman" w:cs="Times New Roman"/>
          <w:lang w:eastAsia="en-US"/>
        </w:rPr>
        <w:t xml:space="preserve"> </w:t>
      </w:r>
      <w:r w:rsidR="00194E45">
        <w:rPr>
          <w:rFonts w:ascii="Times New Roman" w:eastAsia="Calibri" w:hAnsi="Times New Roman" w:cs="Times New Roman"/>
          <w:lang w:eastAsia="en-US"/>
        </w:rPr>
        <w:t xml:space="preserve">étrangères </w:t>
      </w:r>
      <w:r w:rsidRPr="00003B87">
        <w:rPr>
          <w:rFonts w:ascii="Times New Roman" w:eastAsia="Calibri" w:hAnsi="Times New Roman" w:cs="Times New Roman"/>
          <w:lang w:eastAsia="en-US"/>
        </w:rPr>
        <w:t>mineur</w:t>
      </w:r>
      <w:r w:rsidR="00F4322F">
        <w:rPr>
          <w:rFonts w:ascii="Times New Roman" w:eastAsia="Calibri" w:hAnsi="Times New Roman" w:cs="Times New Roman"/>
          <w:lang w:eastAsia="en-US"/>
        </w:rPr>
        <w:t>e</w:t>
      </w:r>
      <w:r w:rsidRPr="00003B87">
        <w:rPr>
          <w:rFonts w:ascii="Times New Roman" w:eastAsia="Calibri" w:hAnsi="Times New Roman" w:cs="Times New Roman"/>
          <w:lang w:eastAsia="en-US"/>
        </w:rPr>
        <w:t>s, aux frontières comme sur le reste du territoire.</w:t>
      </w:r>
    </w:p>
    <w:p w14:paraId="7D501F8C" w14:textId="77777777" w:rsidR="00BA5FBF" w:rsidRDefault="00BA5FBF" w:rsidP="00BA5FBF">
      <w:pPr>
        <w:pStyle w:val="Paragraphedeliste"/>
        <w:suppressAutoHyphens/>
        <w:spacing w:after="0" w:line="240" w:lineRule="auto"/>
        <w:ind w:left="993"/>
        <w:jc w:val="both"/>
        <w:rPr>
          <w:rFonts w:ascii="Times New Roman" w:eastAsia="Calibri" w:hAnsi="Times New Roman" w:cs="Times New Roman"/>
          <w:lang w:eastAsia="en-US"/>
        </w:rPr>
      </w:pPr>
    </w:p>
    <w:p w14:paraId="5FF71259" w14:textId="77777777" w:rsidR="00CB3801" w:rsidRDefault="00BA5FBF" w:rsidP="00CB3801">
      <w:pPr>
        <w:pStyle w:val="Paragraphedeliste"/>
        <w:numPr>
          <w:ilvl w:val="0"/>
          <w:numId w:val="3"/>
        </w:numPr>
        <w:suppressAutoHyphens/>
        <w:spacing w:after="0" w:line="240" w:lineRule="auto"/>
        <w:ind w:left="993"/>
        <w:jc w:val="both"/>
        <w:rPr>
          <w:rFonts w:ascii="Times New Roman" w:eastAsia="Calibri" w:hAnsi="Times New Roman" w:cs="Times New Roman"/>
          <w:lang w:eastAsia="en-US"/>
        </w:rPr>
      </w:pPr>
      <w:r w:rsidRPr="00BA5FBF">
        <w:rPr>
          <w:rFonts w:ascii="Times New Roman" w:eastAsia="Calibri" w:hAnsi="Times New Roman" w:cs="Times New Roman"/>
          <w:lang w:eastAsia="en-US"/>
        </w:rPr>
        <w:t>Mettre un terme aux pratiques illégales de l’administration.</w:t>
      </w:r>
    </w:p>
    <w:p w14:paraId="2487C69C" w14:textId="77777777" w:rsidR="00CB3801" w:rsidRDefault="00CB3801" w:rsidP="00CB3801">
      <w:pPr>
        <w:pStyle w:val="Paragraphedeliste"/>
      </w:pPr>
    </w:p>
    <w:p w14:paraId="646DDADA" w14:textId="793563F6" w:rsidR="00BA5FBF" w:rsidRPr="00CB3801" w:rsidRDefault="00CB3801" w:rsidP="00CB3801">
      <w:pPr>
        <w:pStyle w:val="Paragraphedeliste"/>
        <w:numPr>
          <w:ilvl w:val="0"/>
          <w:numId w:val="3"/>
        </w:numPr>
        <w:suppressAutoHyphens/>
        <w:spacing w:after="0" w:line="240" w:lineRule="auto"/>
        <w:ind w:left="993"/>
        <w:jc w:val="both"/>
        <w:rPr>
          <w:rFonts w:ascii="Times New Roman" w:eastAsia="Calibri" w:hAnsi="Times New Roman" w:cs="Times New Roman"/>
          <w:lang w:eastAsia="en-US"/>
        </w:rPr>
      </w:pPr>
      <w:r w:rsidRPr="00CB3801">
        <w:rPr>
          <w:rFonts w:ascii="Times New Roman" w:hAnsi="Times New Roman" w:cs="Times New Roman"/>
        </w:rPr>
        <w:lastRenderedPageBreak/>
        <w:t>F</w:t>
      </w:r>
      <w:r w:rsidR="00194E45" w:rsidRPr="00CB3801">
        <w:rPr>
          <w:rFonts w:ascii="Times New Roman" w:hAnsi="Times New Roman" w:cs="Times New Roman"/>
        </w:rPr>
        <w:t>aire cesser la politique du tout enfermement qui conduit à la maltraitance de personnes étrangères</w:t>
      </w:r>
    </w:p>
    <w:p w14:paraId="10EE5497" w14:textId="77777777" w:rsidR="00894E1A" w:rsidRPr="00CB3801" w:rsidRDefault="00894E1A" w:rsidP="00317FB6">
      <w:pPr>
        <w:spacing w:after="0" w:line="240" w:lineRule="auto"/>
        <w:jc w:val="both"/>
        <w:rPr>
          <w:rFonts w:ascii="Times New Roman" w:eastAsia="Calibri" w:hAnsi="Times New Roman" w:cs="Times New Roman"/>
          <w:lang w:eastAsia="en-US"/>
        </w:rPr>
      </w:pPr>
    </w:p>
    <w:p w14:paraId="222FE60C" w14:textId="77777777" w:rsidR="00894E1A" w:rsidRPr="00894E1A" w:rsidRDefault="00894E1A" w:rsidP="00785CB6">
      <w:pPr>
        <w:numPr>
          <w:ilvl w:val="0"/>
          <w:numId w:val="4"/>
        </w:numPr>
        <w:suppressAutoHyphens/>
        <w:spacing w:after="0" w:line="240" w:lineRule="auto"/>
        <w:ind w:left="993"/>
        <w:contextualSpacing/>
        <w:jc w:val="both"/>
        <w:rPr>
          <w:rFonts w:ascii="Times New Roman" w:eastAsia="Calibri" w:hAnsi="Times New Roman" w:cs="Times New Roman"/>
          <w:lang w:eastAsia="en-US"/>
        </w:rPr>
      </w:pPr>
      <w:r w:rsidRPr="00894E1A">
        <w:rPr>
          <w:rFonts w:ascii="Times New Roman" w:eastAsia="Calibri" w:hAnsi="Times New Roman" w:cs="Times New Roman"/>
          <w:lang w:eastAsia="en-US"/>
        </w:rPr>
        <w:t>Instaurer un droit de visite, libre et permanent des lieux d’enfermement pour les organisations de défense des droits de l’Homme et pour les journalistes.</w:t>
      </w:r>
    </w:p>
    <w:p w14:paraId="22990EE3" w14:textId="77777777" w:rsidR="00894E1A" w:rsidRPr="00894E1A" w:rsidRDefault="00894E1A" w:rsidP="00894E1A">
      <w:pPr>
        <w:spacing w:after="0" w:line="240" w:lineRule="auto"/>
        <w:ind w:left="993"/>
        <w:jc w:val="both"/>
        <w:rPr>
          <w:rFonts w:ascii="Times New Roman" w:eastAsia="Calibri" w:hAnsi="Times New Roman" w:cs="Times New Roman"/>
          <w:lang w:eastAsia="en-US"/>
        </w:rPr>
      </w:pPr>
    </w:p>
    <w:p w14:paraId="64DCDA9A" w14:textId="5346AB46" w:rsidR="00894E1A" w:rsidRPr="00894E1A" w:rsidRDefault="00894E1A" w:rsidP="00785CB6">
      <w:pPr>
        <w:numPr>
          <w:ilvl w:val="0"/>
          <w:numId w:val="4"/>
        </w:numPr>
        <w:suppressAutoHyphens/>
        <w:spacing w:after="0" w:line="240" w:lineRule="auto"/>
        <w:ind w:left="993"/>
        <w:contextualSpacing/>
        <w:jc w:val="both"/>
        <w:rPr>
          <w:rFonts w:ascii="Times New Roman" w:eastAsia="Calibri" w:hAnsi="Times New Roman" w:cs="Times New Roman"/>
          <w:lang w:eastAsia="en-US"/>
        </w:rPr>
      </w:pPr>
      <w:r w:rsidRPr="00894E1A">
        <w:rPr>
          <w:rFonts w:ascii="Times New Roman" w:eastAsia="Calibri" w:hAnsi="Times New Roman" w:cs="Times New Roman"/>
          <w:lang w:eastAsia="en-US"/>
        </w:rPr>
        <w:t xml:space="preserve">Mettre fin aux mesures illégales </w:t>
      </w:r>
      <w:r w:rsidR="00194E45">
        <w:rPr>
          <w:rFonts w:ascii="Times New Roman" w:eastAsia="Calibri" w:hAnsi="Times New Roman" w:cs="Times New Roman"/>
          <w:lang w:eastAsia="en-US"/>
        </w:rPr>
        <w:t>d’enfermement</w:t>
      </w:r>
      <w:r w:rsidRPr="00894E1A">
        <w:rPr>
          <w:rFonts w:ascii="Times New Roman" w:eastAsia="Calibri" w:hAnsi="Times New Roman" w:cs="Times New Roman"/>
          <w:lang w:eastAsia="en-US"/>
        </w:rPr>
        <w:t xml:space="preserve"> en rétention et d’expulsions de ressortissants communautaires. </w:t>
      </w:r>
    </w:p>
    <w:p w14:paraId="07BB325F" w14:textId="77777777" w:rsidR="00003B87" w:rsidRDefault="00003B87" w:rsidP="00003B87">
      <w:pPr>
        <w:spacing w:after="0" w:line="240" w:lineRule="auto"/>
        <w:jc w:val="both"/>
        <w:rPr>
          <w:rFonts w:ascii="Times New Roman" w:eastAsia="Calibri" w:hAnsi="Times New Roman" w:cs="Times New Roman"/>
          <w:lang w:eastAsia="en-US"/>
        </w:rPr>
      </w:pPr>
    </w:p>
    <w:p w14:paraId="3388139F" w14:textId="2B0FA05D" w:rsidR="00894E1A" w:rsidRPr="00894E1A" w:rsidRDefault="00894E1A" w:rsidP="00003B87">
      <w:pPr>
        <w:spacing w:after="0" w:line="240" w:lineRule="auto"/>
        <w:jc w:val="both"/>
        <w:rPr>
          <w:rFonts w:ascii="Times New Roman" w:eastAsia="Calibri" w:hAnsi="Times New Roman" w:cs="Times New Roman"/>
          <w:lang w:eastAsia="en-US"/>
        </w:rPr>
      </w:pPr>
      <w:r w:rsidRPr="00894E1A">
        <w:rPr>
          <w:rFonts w:ascii="Times New Roman" w:eastAsia="Calibri" w:hAnsi="Times New Roman" w:cs="Times New Roman"/>
          <w:lang w:eastAsia="en-US"/>
        </w:rPr>
        <w:t xml:space="preserve">Pendant trois mois, </w:t>
      </w:r>
      <w:proofErr w:type="spellStart"/>
      <w:r w:rsidRPr="00894E1A">
        <w:rPr>
          <w:rFonts w:ascii="Times New Roman" w:eastAsia="Calibri" w:hAnsi="Times New Roman" w:cs="Times New Roman"/>
          <w:lang w:eastAsia="en-US"/>
        </w:rPr>
        <w:t>tout</w:t>
      </w:r>
      <w:r w:rsidR="00746780">
        <w:rPr>
          <w:rFonts w:ascii="Times New Roman" w:eastAsia="Calibri" w:hAnsi="Times New Roman" w:cs="Times New Roman"/>
          <w:lang w:eastAsia="en-US"/>
        </w:rPr>
        <w:t>∙e</w:t>
      </w:r>
      <w:proofErr w:type="spellEnd"/>
      <w:r w:rsidRPr="00894E1A">
        <w:rPr>
          <w:rFonts w:ascii="Times New Roman" w:eastAsia="Calibri" w:hAnsi="Times New Roman" w:cs="Times New Roman"/>
          <w:lang w:eastAsia="en-US"/>
        </w:rPr>
        <w:t xml:space="preserve"> </w:t>
      </w:r>
      <w:proofErr w:type="spellStart"/>
      <w:r w:rsidRPr="00894E1A">
        <w:rPr>
          <w:rFonts w:ascii="Times New Roman" w:eastAsia="Calibri" w:hAnsi="Times New Roman" w:cs="Times New Roman"/>
          <w:lang w:eastAsia="en-US"/>
        </w:rPr>
        <w:t>citoyen</w:t>
      </w:r>
      <w:r w:rsidR="00746780">
        <w:rPr>
          <w:rFonts w:ascii="Times New Roman" w:eastAsia="Calibri" w:hAnsi="Times New Roman" w:cs="Times New Roman"/>
          <w:lang w:eastAsia="en-US"/>
        </w:rPr>
        <w:t>∙ne</w:t>
      </w:r>
      <w:proofErr w:type="spellEnd"/>
      <w:r w:rsidRPr="00894E1A">
        <w:rPr>
          <w:rFonts w:ascii="Times New Roman" w:eastAsia="Calibri" w:hAnsi="Times New Roman" w:cs="Times New Roman"/>
          <w:lang w:eastAsia="en-US"/>
        </w:rPr>
        <w:t xml:space="preserve"> </w:t>
      </w:r>
      <w:proofErr w:type="spellStart"/>
      <w:r w:rsidRPr="00894E1A">
        <w:rPr>
          <w:rFonts w:ascii="Times New Roman" w:eastAsia="Calibri" w:hAnsi="Times New Roman" w:cs="Times New Roman"/>
          <w:lang w:eastAsia="en-US"/>
        </w:rPr>
        <w:t>européen</w:t>
      </w:r>
      <w:r w:rsidR="00746780">
        <w:rPr>
          <w:rFonts w:ascii="Times New Roman" w:eastAsia="Calibri" w:hAnsi="Times New Roman" w:cs="Times New Roman"/>
          <w:lang w:eastAsia="en-US"/>
        </w:rPr>
        <w:t>∙ne</w:t>
      </w:r>
      <w:proofErr w:type="spellEnd"/>
      <w:r w:rsidRPr="00894E1A">
        <w:rPr>
          <w:rFonts w:ascii="Times New Roman" w:eastAsia="Calibri" w:hAnsi="Times New Roman" w:cs="Times New Roman"/>
          <w:lang w:eastAsia="en-US"/>
        </w:rPr>
        <w:t xml:space="preserve"> a le droit de circuler dans l’Union s’il </w:t>
      </w:r>
      <w:r w:rsidR="00746780">
        <w:rPr>
          <w:rFonts w:ascii="Times New Roman" w:eastAsia="Calibri" w:hAnsi="Times New Roman" w:cs="Times New Roman"/>
          <w:lang w:eastAsia="en-US"/>
        </w:rPr>
        <w:t xml:space="preserve">ou elle </w:t>
      </w:r>
      <w:r w:rsidRPr="00894E1A">
        <w:rPr>
          <w:rFonts w:ascii="Times New Roman" w:eastAsia="Calibri" w:hAnsi="Times New Roman" w:cs="Times New Roman"/>
          <w:lang w:eastAsia="en-US"/>
        </w:rPr>
        <w:t xml:space="preserve">ne menace pas l'ordre public. Mais la notion d’ordre public est instrumentalisée : les préfets expulsent pour </w:t>
      </w:r>
      <w:r w:rsidR="00194E45">
        <w:rPr>
          <w:rFonts w:ascii="Times New Roman" w:eastAsia="Calibri" w:hAnsi="Times New Roman" w:cs="Times New Roman"/>
          <w:lang w:eastAsia="en-US"/>
        </w:rPr>
        <w:t xml:space="preserve">des </w:t>
      </w:r>
      <w:r w:rsidR="008F1767">
        <w:rPr>
          <w:rFonts w:ascii="Times New Roman" w:eastAsia="Calibri" w:hAnsi="Times New Roman" w:cs="Times New Roman"/>
          <w:lang w:eastAsia="en-US"/>
        </w:rPr>
        <w:t>d</w:t>
      </w:r>
      <w:r w:rsidR="00194E45">
        <w:rPr>
          <w:rFonts w:ascii="Times New Roman" w:eastAsia="Calibri" w:hAnsi="Times New Roman" w:cs="Times New Roman"/>
          <w:lang w:eastAsia="en-US"/>
        </w:rPr>
        <w:t xml:space="preserve">élits mineurs tels que </w:t>
      </w:r>
      <w:r w:rsidRPr="00894E1A">
        <w:rPr>
          <w:rFonts w:ascii="Times New Roman" w:eastAsia="Calibri" w:hAnsi="Times New Roman" w:cs="Times New Roman"/>
          <w:lang w:eastAsia="en-US"/>
        </w:rPr>
        <w:t>vol simple</w:t>
      </w:r>
      <w:r w:rsidR="00194E45">
        <w:rPr>
          <w:rFonts w:ascii="Times New Roman" w:eastAsia="Calibri" w:hAnsi="Times New Roman" w:cs="Times New Roman"/>
          <w:lang w:eastAsia="en-US"/>
        </w:rPr>
        <w:t xml:space="preserve"> ou même</w:t>
      </w:r>
      <w:r w:rsidRPr="00894E1A">
        <w:rPr>
          <w:rFonts w:ascii="Times New Roman" w:eastAsia="Calibri" w:hAnsi="Times New Roman" w:cs="Times New Roman"/>
          <w:lang w:eastAsia="en-US"/>
        </w:rPr>
        <w:t xml:space="preserve"> mendicité. Invoquant la nécessité d’une expulsion urgente, ils n’accordent pas de délai de départ volontaire, pourtant prévu par la loi, et enferment massivement des </w:t>
      </w:r>
      <w:proofErr w:type="spellStart"/>
      <w:r w:rsidRPr="00894E1A">
        <w:rPr>
          <w:rFonts w:ascii="Times New Roman" w:eastAsia="Calibri" w:hAnsi="Times New Roman" w:cs="Times New Roman"/>
          <w:lang w:eastAsia="en-US"/>
        </w:rPr>
        <w:t>ressortissant</w:t>
      </w:r>
      <w:r w:rsidR="00194E45">
        <w:rPr>
          <w:rFonts w:ascii="Times New Roman" w:eastAsia="Calibri" w:hAnsi="Times New Roman" w:cs="Times New Roman"/>
          <w:lang w:eastAsia="en-US"/>
        </w:rPr>
        <w:t>·e·</w:t>
      </w:r>
      <w:r w:rsidRPr="00894E1A">
        <w:rPr>
          <w:rFonts w:ascii="Times New Roman" w:eastAsia="Calibri" w:hAnsi="Times New Roman" w:cs="Times New Roman"/>
          <w:lang w:eastAsia="en-US"/>
        </w:rPr>
        <w:t>s</w:t>
      </w:r>
      <w:proofErr w:type="spellEnd"/>
      <w:r w:rsidRPr="00894E1A">
        <w:rPr>
          <w:rFonts w:ascii="Times New Roman" w:eastAsia="Calibri" w:hAnsi="Times New Roman" w:cs="Times New Roman"/>
          <w:lang w:eastAsia="en-US"/>
        </w:rPr>
        <w:t xml:space="preserve"> </w:t>
      </w:r>
      <w:proofErr w:type="spellStart"/>
      <w:r w:rsidR="00194E45">
        <w:rPr>
          <w:rFonts w:ascii="Times New Roman" w:eastAsia="Calibri" w:hAnsi="Times New Roman" w:cs="Times New Roman"/>
          <w:lang w:eastAsia="en-US"/>
        </w:rPr>
        <w:t>r</w:t>
      </w:r>
      <w:r w:rsidRPr="00894E1A">
        <w:rPr>
          <w:rFonts w:ascii="Times New Roman" w:eastAsia="Calibri" w:hAnsi="Times New Roman" w:cs="Times New Roman"/>
          <w:lang w:eastAsia="en-US"/>
        </w:rPr>
        <w:t>oumain</w:t>
      </w:r>
      <w:r w:rsidR="00194E45">
        <w:rPr>
          <w:rFonts w:ascii="Times New Roman" w:eastAsia="Calibri" w:hAnsi="Times New Roman" w:cs="Times New Roman"/>
          <w:lang w:eastAsia="en-US"/>
        </w:rPr>
        <w:t>·e·</w:t>
      </w:r>
      <w:r w:rsidRPr="00894E1A">
        <w:rPr>
          <w:rFonts w:ascii="Times New Roman" w:eastAsia="Calibri" w:hAnsi="Times New Roman" w:cs="Times New Roman"/>
          <w:lang w:eastAsia="en-US"/>
        </w:rPr>
        <w:t>s</w:t>
      </w:r>
      <w:proofErr w:type="spellEnd"/>
      <w:r w:rsidRPr="00894E1A">
        <w:rPr>
          <w:rFonts w:ascii="Times New Roman" w:eastAsia="Calibri" w:hAnsi="Times New Roman" w:cs="Times New Roman"/>
          <w:lang w:eastAsia="en-US"/>
        </w:rPr>
        <w:t xml:space="preserve"> dans des centres de rétention.</w:t>
      </w:r>
    </w:p>
    <w:p w14:paraId="6C81E576" w14:textId="77777777" w:rsidR="009909F9" w:rsidRPr="00894E1A" w:rsidRDefault="009909F9" w:rsidP="00894E1A">
      <w:pPr>
        <w:spacing w:after="0" w:line="240" w:lineRule="auto"/>
        <w:jc w:val="both"/>
        <w:rPr>
          <w:rFonts w:ascii="Times New Roman" w:eastAsia="Calibri" w:hAnsi="Times New Roman" w:cs="Times New Roman"/>
          <w:sz w:val="32"/>
          <w:szCs w:val="32"/>
          <w:lang w:eastAsia="en-US"/>
        </w:rPr>
      </w:pPr>
    </w:p>
    <w:p w14:paraId="7E4294CF" w14:textId="77777777" w:rsidR="00894E1A" w:rsidRPr="00894E1A" w:rsidRDefault="00894E1A" w:rsidP="00894E1A">
      <w:pPr>
        <w:spacing w:after="0"/>
        <w:rPr>
          <w:rFonts w:ascii="Times New Roman" w:eastAsia="Times New Roman" w:hAnsi="Times New Roman" w:cs="Times New Roman"/>
          <w:b/>
          <w:sz w:val="24"/>
          <w:szCs w:val="24"/>
          <w:u w:val="single"/>
          <w:lang w:eastAsia="ar-SA"/>
        </w:rPr>
      </w:pPr>
      <w:r w:rsidRPr="00894E1A">
        <w:rPr>
          <w:rFonts w:asciiTheme="majorBidi" w:hAnsiTheme="majorBidi" w:cstheme="majorBidi"/>
          <w:b/>
          <w:bCs/>
          <w:i/>
          <w:iCs/>
          <w:color w:val="008000"/>
          <w:sz w:val="28"/>
          <w:szCs w:val="28"/>
        </w:rPr>
        <w:t xml:space="preserve">Aller vers moins de rétention : le piège des fausses alternatives </w:t>
      </w:r>
      <w:r w:rsidRPr="00A54625">
        <w:rPr>
          <w:b/>
          <w:bCs/>
          <w:noProof/>
          <w:lang w:eastAsia="fr-FR"/>
        </w:rPr>
        <mc:AlternateContent>
          <mc:Choice Requires="wps">
            <w:drawing>
              <wp:anchor distT="0" distB="0" distL="114300" distR="114300" simplePos="0" relativeHeight="251702272" behindDoc="0" locked="0" layoutInCell="1" allowOverlap="1" wp14:anchorId="2B407368" wp14:editId="6298228A">
                <wp:simplePos x="0" y="0"/>
                <wp:positionH relativeFrom="column">
                  <wp:posOffset>2540</wp:posOffset>
                </wp:positionH>
                <wp:positionV relativeFrom="paragraph">
                  <wp:posOffset>87630</wp:posOffset>
                </wp:positionV>
                <wp:extent cx="447675" cy="45085"/>
                <wp:effectExtent l="0" t="0" r="28575" b="12065"/>
                <wp:wrapSquare wrapText="bothSides"/>
                <wp:docPr id="19" name="Rectangle 19"/>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35BAF4F" id="Rectangle 19" o:spid="_x0000_s1026" style="position:absolute;margin-left:.2pt;margin-top:6.9pt;width:35.25pt;height:3.55pt;flip:y;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" fillcolor="green" strokecolor="green" strokeweight="2pt">
                <w10:wrap type="square"/>
              </v:rect>
            </w:pict>
          </mc:Fallback>
        </mc:AlternateContent>
      </w:r>
    </w:p>
    <w:p w14:paraId="5B53C44E" w14:textId="77777777" w:rsidR="00894E1A" w:rsidRPr="00894E1A" w:rsidRDefault="00894E1A" w:rsidP="00894E1A">
      <w:pPr>
        <w:suppressAutoHyphens/>
        <w:spacing w:after="0" w:line="240" w:lineRule="auto"/>
        <w:jc w:val="both"/>
        <w:rPr>
          <w:rFonts w:ascii="Times New Roman" w:eastAsia="Times New Roman" w:hAnsi="Times New Roman" w:cs="Times New Roman"/>
          <w:sz w:val="32"/>
          <w:szCs w:val="32"/>
          <w:lang w:eastAsia="ar-SA"/>
        </w:rPr>
      </w:pPr>
    </w:p>
    <w:p w14:paraId="379ECEF6" w14:textId="77777777"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r w:rsidRPr="00894E1A">
        <w:rPr>
          <w:rFonts w:ascii="Times New Roman" w:eastAsia="Times New Roman" w:hAnsi="Times New Roman" w:cs="Times New Roman"/>
          <w:lang w:eastAsia="ar-SA"/>
        </w:rPr>
        <w:t xml:space="preserve">Les alternatives à la rétention sont destinées à répondre à la même finalité : expulser. C’est bien l’objectif des assignations à résidence, mesures qui demeurent coercitives et maintiennent dans la précarité des personnes privées de droit au travail. </w:t>
      </w:r>
    </w:p>
    <w:p w14:paraId="6276790C" w14:textId="77777777"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p>
    <w:p w14:paraId="760EBEB6" w14:textId="77777777"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r w:rsidRPr="00894E1A">
        <w:rPr>
          <w:rFonts w:ascii="Times New Roman" w:eastAsia="Times New Roman" w:hAnsi="Times New Roman" w:cs="Times New Roman"/>
          <w:lang w:eastAsia="ar-SA"/>
        </w:rPr>
        <w:t>Parmi les personnes expulsées, certaines le sont dans le cadre de « retours volontaires ». Ils sont généralement mis en œuvre en faisant pression sur les personnes étrangères et ne relèvent pas d’un choix de leur part.</w:t>
      </w:r>
    </w:p>
    <w:p w14:paraId="2EB747E6" w14:textId="77777777"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p>
    <w:p w14:paraId="552569A0" w14:textId="1751F179" w:rsidR="00CB3801" w:rsidRDefault="00894E1A" w:rsidP="00CB3801">
      <w:pPr>
        <w:pStyle w:val="Paragraphedeliste"/>
        <w:numPr>
          <w:ilvl w:val="0"/>
          <w:numId w:val="7"/>
        </w:numPr>
        <w:suppressAutoHyphens/>
        <w:spacing w:after="0" w:line="240" w:lineRule="auto"/>
        <w:jc w:val="both"/>
        <w:rPr>
          <w:rFonts w:ascii="Times New Roman" w:eastAsia="Calibri" w:hAnsi="Times New Roman" w:cs="Times New Roman"/>
          <w:lang w:eastAsia="en-US"/>
        </w:rPr>
      </w:pPr>
      <w:r w:rsidRPr="00003B87">
        <w:rPr>
          <w:rFonts w:ascii="Times New Roman" w:eastAsia="Calibri" w:hAnsi="Times New Roman" w:cs="Times New Roman"/>
          <w:lang w:eastAsia="en-US"/>
        </w:rPr>
        <w:t>Interdire les dispositions permettant d’interpeller à domicile, supprimer la possibilité d’assigner à résidence à l’issue d’une période de rétention administrative, assouplir les conditions de pointage dans les commissariats et élargir le périmètre géographiqu</w:t>
      </w:r>
      <w:r w:rsidR="00003B87">
        <w:rPr>
          <w:rFonts w:ascii="Times New Roman" w:eastAsia="Calibri" w:hAnsi="Times New Roman" w:cs="Times New Roman"/>
          <w:lang w:eastAsia="en-US"/>
        </w:rPr>
        <w:t>e de l’assignation à résidence</w:t>
      </w:r>
      <w:r w:rsidR="00EE18A7">
        <w:rPr>
          <w:rFonts w:ascii="Times New Roman" w:eastAsia="Calibri" w:hAnsi="Times New Roman" w:cs="Times New Roman"/>
          <w:lang w:eastAsia="en-US"/>
        </w:rPr>
        <w:t>.</w:t>
      </w:r>
    </w:p>
    <w:p w14:paraId="3DA97A56" w14:textId="77777777" w:rsidR="00CB3801" w:rsidRDefault="00CB3801" w:rsidP="00CB3801">
      <w:pPr>
        <w:pStyle w:val="Paragraphedeliste"/>
        <w:suppressAutoHyphens/>
        <w:spacing w:after="0" w:line="240" w:lineRule="auto"/>
        <w:jc w:val="both"/>
        <w:rPr>
          <w:rFonts w:ascii="Times New Roman" w:eastAsia="Calibri" w:hAnsi="Times New Roman" w:cs="Times New Roman"/>
          <w:lang w:eastAsia="en-US"/>
        </w:rPr>
      </w:pPr>
    </w:p>
    <w:p w14:paraId="5FDCF8F2" w14:textId="1187D4B9" w:rsidR="00003B87" w:rsidRPr="00CB3801" w:rsidRDefault="00894E1A" w:rsidP="00CB3801">
      <w:pPr>
        <w:pStyle w:val="Paragraphedeliste"/>
        <w:numPr>
          <w:ilvl w:val="0"/>
          <w:numId w:val="7"/>
        </w:numPr>
        <w:suppressAutoHyphens/>
        <w:spacing w:after="0" w:line="240" w:lineRule="auto"/>
        <w:jc w:val="both"/>
        <w:rPr>
          <w:rFonts w:ascii="Times New Roman" w:eastAsia="Calibri" w:hAnsi="Times New Roman" w:cs="Times New Roman"/>
          <w:lang w:eastAsia="en-US"/>
        </w:rPr>
      </w:pPr>
      <w:r w:rsidRPr="00CB3801">
        <w:rPr>
          <w:rFonts w:ascii="Times New Roman" w:eastAsia="Times New Roman" w:hAnsi="Times New Roman" w:cs="Times New Roman"/>
          <w:lang w:eastAsia="ar-SA"/>
        </w:rPr>
        <w:t>Mettre fin « aux retours volontaires » forcés, opérations d’éloignement n’ayant de volontaires que le nom, qui sont une variable d’ajustement de la politique du chiffre</w:t>
      </w:r>
      <w:r w:rsidR="008F1767">
        <w:rPr>
          <w:rFonts w:ascii="Times New Roman" w:eastAsia="Times New Roman" w:hAnsi="Times New Roman" w:cs="Times New Roman"/>
          <w:lang w:eastAsia="ar-SA"/>
        </w:rPr>
        <w:t>.</w:t>
      </w:r>
    </w:p>
    <w:p w14:paraId="7649B1CF" w14:textId="77777777" w:rsidR="00CB3801" w:rsidRPr="00CB3801" w:rsidRDefault="00CB3801" w:rsidP="00CB3801">
      <w:pPr>
        <w:suppressAutoHyphens/>
        <w:spacing w:after="0" w:line="240" w:lineRule="auto"/>
        <w:jc w:val="both"/>
        <w:rPr>
          <w:rFonts w:ascii="Times New Roman" w:eastAsia="Times New Roman" w:hAnsi="Times New Roman" w:cs="Times New Roman"/>
          <w:lang w:eastAsia="ar-SA"/>
        </w:rPr>
      </w:pPr>
    </w:p>
    <w:p w14:paraId="3B474963" w14:textId="77777777" w:rsidR="00894E1A" w:rsidRPr="00003B87" w:rsidRDefault="00894E1A" w:rsidP="00785CB6">
      <w:pPr>
        <w:pStyle w:val="Paragraphedeliste"/>
        <w:numPr>
          <w:ilvl w:val="0"/>
          <w:numId w:val="7"/>
        </w:numPr>
        <w:suppressAutoHyphens/>
        <w:spacing w:after="0" w:line="240" w:lineRule="auto"/>
        <w:jc w:val="both"/>
        <w:rPr>
          <w:rFonts w:ascii="Times New Roman" w:eastAsia="Times New Roman" w:hAnsi="Times New Roman" w:cs="Times New Roman"/>
          <w:lang w:eastAsia="ar-SA"/>
        </w:rPr>
      </w:pPr>
      <w:r w:rsidRPr="00003B87">
        <w:rPr>
          <w:rFonts w:ascii="Times New Roman" w:eastAsia="Times New Roman" w:hAnsi="Times New Roman" w:cs="Times New Roman"/>
          <w:lang w:eastAsia="ar-SA"/>
        </w:rPr>
        <w:t xml:space="preserve">Prévoir un dispositif permettant à une personne qui manifeste sa volonté de rentrer d’être accompagnée dans son projet, avec une phase transitoire de libre circulation entre la France et le pays de retour. </w:t>
      </w:r>
    </w:p>
    <w:p w14:paraId="38D71CE7" w14:textId="77777777" w:rsidR="00894E1A" w:rsidRPr="00894E1A" w:rsidRDefault="00894E1A" w:rsidP="00894E1A">
      <w:pPr>
        <w:spacing w:after="0" w:line="240" w:lineRule="auto"/>
        <w:jc w:val="both"/>
        <w:rPr>
          <w:rFonts w:ascii="Times New Roman" w:eastAsia="Calibri" w:hAnsi="Times New Roman" w:cs="Times New Roman"/>
          <w:sz w:val="32"/>
          <w:szCs w:val="32"/>
          <w:lang w:eastAsia="en-US"/>
        </w:rPr>
      </w:pPr>
    </w:p>
    <w:p w14:paraId="2F7C9DC4" w14:textId="77777777" w:rsidR="00003B87" w:rsidRPr="00894E1A" w:rsidRDefault="00003B87" w:rsidP="00003B87">
      <w:pPr>
        <w:spacing w:after="0"/>
        <w:rPr>
          <w:rFonts w:ascii="Times New Roman" w:eastAsia="Times New Roman" w:hAnsi="Times New Roman" w:cs="Times New Roman"/>
          <w:b/>
          <w:sz w:val="24"/>
          <w:szCs w:val="24"/>
          <w:u w:val="single"/>
          <w:lang w:eastAsia="ar-SA"/>
        </w:rPr>
      </w:pPr>
      <w:r w:rsidRPr="00003B87">
        <w:rPr>
          <w:rFonts w:asciiTheme="majorBidi" w:hAnsiTheme="majorBidi" w:cstheme="majorBidi"/>
          <w:b/>
          <w:bCs/>
          <w:i/>
          <w:iCs/>
          <w:color w:val="008000"/>
          <w:sz w:val="28"/>
          <w:szCs w:val="28"/>
        </w:rPr>
        <w:t xml:space="preserve">Mettre fin à une </w:t>
      </w:r>
      <w:r w:rsidRPr="00CE4E20">
        <w:rPr>
          <w:rFonts w:asciiTheme="majorBidi" w:hAnsiTheme="majorBidi" w:cstheme="majorBidi"/>
          <w:b/>
          <w:bCs/>
          <w:i/>
          <w:iCs/>
          <w:color w:val="008000"/>
          <w:sz w:val="28"/>
          <w:szCs w:val="28"/>
        </w:rPr>
        <w:t>Justice</w:t>
      </w:r>
      <w:r w:rsidRPr="00003B87">
        <w:rPr>
          <w:rFonts w:asciiTheme="majorBidi" w:hAnsiTheme="majorBidi" w:cstheme="majorBidi"/>
          <w:b/>
          <w:bCs/>
          <w:i/>
          <w:iCs/>
          <w:color w:val="008000"/>
          <w:sz w:val="28"/>
          <w:szCs w:val="28"/>
        </w:rPr>
        <w:t xml:space="preserve"> d’exception pour garantir l’accès au droit des personnes étrangères </w:t>
      </w:r>
      <w:r w:rsidRPr="00A54625">
        <w:rPr>
          <w:b/>
          <w:bCs/>
          <w:noProof/>
          <w:lang w:eastAsia="fr-FR"/>
        </w:rPr>
        <mc:AlternateContent>
          <mc:Choice Requires="wps">
            <w:drawing>
              <wp:anchor distT="0" distB="0" distL="114300" distR="114300" simplePos="0" relativeHeight="251704320" behindDoc="0" locked="0" layoutInCell="1" allowOverlap="1" wp14:anchorId="0171E619" wp14:editId="0994F805">
                <wp:simplePos x="0" y="0"/>
                <wp:positionH relativeFrom="column">
                  <wp:posOffset>2540</wp:posOffset>
                </wp:positionH>
                <wp:positionV relativeFrom="paragraph">
                  <wp:posOffset>87630</wp:posOffset>
                </wp:positionV>
                <wp:extent cx="447675" cy="45085"/>
                <wp:effectExtent l="0" t="0" r="28575" b="12065"/>
                <wp:wrapSquare wrapText="bothSides"/>
                <wp:docPr id="20" name="Rectangle 20"/>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65DD6BF" id="Rectangle 20" o:spid="_x0000_s1026" style="position:absolute;margin-left:.2pt;margin-top:6.9pt;width:35.25pt;height:3.55pt;flip:y;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" fillcolor="green" strokecolor="green" strokeweight="2pt">
                <w10:wrap type="square"/>
              </v:rect>
            </w:pict>
          </mc:Fallback>
        </mc:AlternateContent>
      </w:r>
    </w:p>
    <w:p w14:paraId="5ABD257E" w14:textId="77777777" w:rsidR="00894E1A" w:rsidRPr="00894E1A" w:rsidRDefault="00894E1A" w:rsidP="00894E1A">
      <w:pPr>
        <w:spacing w:after="0" w:line="240" w:lineRule="auto"/>
        <w:jc w:val="both"/>
        <w:rPr>
          <w:rFonts w:ascii="Times New Roman" w:eastAsia="Calibri" w:hAnsi="Times New Roman" w:cs="Times New Roman"/>
          <w:sz w:val="32"/>
          <w:szCs w:val="32"/>
          <w:lang w:eastAsia="en-US"/>
        </w:rPr>
      </w:pPr>
    </w:p>
    <w:p w14:paraId="255442F1" w14:textId="4CC2B55B"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r w:rsidRPr="00894E1A">
        <w:rPr>
          <w:rFonts w:ascii="Times New Roman" w:eastAsia="Times New Roman" w:hAnsi="Times New Roman" w:cs="Times New Roman"/>
          <w:lang w:eastAsia="ar-SA"/>
        </w:rPr>
        <w:t xml:space="preserve">Le déficit d’examen individuel par les préfectures, pressées par la politique du chiffre, en amont de la rétention conduit à déléguer la décision à des juges qui tranchent dans l’urgence lorsque les personnes sont enfermées. Phénomène aggravé par des décisions de plus en plus complexes à contester et où l’administration privilégie la culture du conflit plutôt que celle de la concertation et de la négociation. </w:t>
      </w:r>
    </w:p>
    <w:p w14:paraId="2C98EE2B" w14:textId="77777777"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r w:rsidRPr="00894E1A">
        <w:rPr>
          <w:rFonts w:ascii="Times New Roman" w:eastAsia="Times New Roman" w:hAnsi="Times New Roman" w:cs="Times New Roman"/>
          <w:lang w:eastAsia="ar-SA"/>
        </w:rPr>
        <w:t>En outre, les personnes étrangères sont soumises à un régime juridique d’exception qui leur est défavorable dans de nombreux domaines, et tout particulièrement celui de l’enfermement et de l’éloignement. Il convient de le réformer pour garantir leur accès aux droits :</w:t>
      </w:r>
    </w:p>
    <w:p w14:paraId="01F5C091" w14:textId="77777777" w:rsidR="00894E1A" w:rsidRPr="00894E1A" w:rsidRDefault="00894E1A" w:rsidP="00894E1A">
      <w:pPr>
        <w:spacing w:after="0" w:line="240" w:lineRule="auto"/>
        <w:jc w:val="both"/>
        <w:rPr>
          <w:rFonts w:ascii="Times New Roman" w:eastAsia="Calibri" w:hAnsi="Times New Roman" w:cs="Times New Roman"/>
          <w:lang w:eastAsia="en-US"/>
        </w:rPr>
      </w:pPr>
    </w:p>
    <w:p w14:paraId="4BE91F17" w14:textId="77777777" w:rsidR="00894E1A" w:rsidRPr="00EE18A7" w:rsidRDefault="00894E1A" w:rsidP="00785CB6">
      <w:pPr>
        <w:pStyle w:val="Paragraphedeliste"/>
        <w:numPr>
          <w:ilvl w:val="0"/>
          <w:numId w:val="8"/>
        </w:numPr>
        <w:suppressAutoHyphens/>
        <w:spacing w:after="0" w:line="240" w:lineRule="auto"/>
        <w:jc w:val="both"/>
        <w:rPr>
          <w:rFonts w:ascii="Times New Roman" w:eastAsia="Calibri" w:hAnsi="Times New Roman" w:cs="Times New Roman"/>
          <w:lang w:eastAsia="en-US"/>
        </w:rPr>
      </w:pPr>
      <w:r w:rsidRPr="00EE18A7">
        <w:rPr>
          <w:rFonts w:ascii="Times New Roman" w:eastAsia="Calibri" w:hAnsi="Times New Roman" w:cs="Times New Roman"/>
          <w:lang w:eastAsia="en-US"/>
        </w:rPr>
        <w:t>Assortir toute mesure d’éloignement ou d’expulsion, et toute mesure privative de liberté d’un recours suspensif garantissant le contrôle systématique d’un juge.</w:t>
      </w:r>
    </w:p>
    <w:p w14:paraId="495A99D6" w14:textId="77777777" w:rsidR="00EE18A7" w:rsidRDefault="00EE18A7" w:rsidP="00894E1A">
      <w:pPr>
        <w:suppressAutoHyphens/>
        <w:spacing w:after="0" w:line="240" w:lineRule="auto"/>
        <w:rPr>
          <w:rFonts w:ascii="Times New Roman" w:eastAsia="Calibri" w:hAnsi="Times New Roman" w:cs="Times New Roman"/>
          <w:lang w:eastAsia="en-US"/>
        </w:rPr>
      </w:pPr>
    </w:p>
    <w:p w14:paraId="33CC877A" w14:textId="77777777" w:rsidR="00894E1A" w:rsidRPr="00894E1A" w:rsidRDefault="00894E1A" w:rsidP="00670703">
      <w:pPr>
        <w:suppressAutoHyphens/>
        <w:spacing w:after="0" w:line="240" w:lineRule="auto"/>
        <w:jc w:val="both"/>
        <w:rPr>
          <w:rFonts w:ascii="Times New Roman" w:eastAsia="Calibri" w:hAnsi="Times New Roman" w:cs="Times New Roman"/>
          <w:lang w:eastAsia="en-US"/>
        </w:rPr>
      </w:pPr>
      <w:r w:rsidRPr="00894E1A">
        <w:rPr>
          <w:rFonts w:ascii="Times New Roman" w:eastAsia="Calibri" w:hAnsi="Times New Roman" w:cs="Times New Roman"/>
          <w:lang w:eastAsia="en-US"/>
        </w:rPr>
        <w:lastRenderedPageBreak/>
        <w:t>Permettre ainsi une réelle mise en conformité avec les principes de justice français autant qu’avec le droit à un recours effectif prévu par la Convention européenne des droits de l’Homme en son article 13. Cette mesure signerait la fin d’une période d’insécurité juridique préjudiciable à l’égalité de traitement des étrangers.</w:t>
      </w:r>
    </w:p>
    <w:p w14:paraId="487619E7" w14:textId="77777777" w:rsidR="00894E1A" w:rsidRPr="00894E1A" w:rsidRDefault="00894E1A" w:rsidP="00894E1A">
      <w:pPr>
        <w:spacing w:after="0" w:line="240" w:lineRule="auto"/>
        <w:ind w:left="426"/>
        <w:jc w:val="both"/>
        <w:rPr>
          <w:rFonts w:ascii="Times New Roman" w:eastAsia="Calibri" w:hAnsi="Times New Roman" w:cs="Times New Roman"/>
          <w:lang w:eastAsia="en-US"/>
        </w:rPr>
      </w:pPr>
    </w:p>
    <w:p w14:paraId="75CC90CD" w14:textId="5EE038FA" w:rsidR="00894E1A" w:rsidRPr="00CB3801" w:rsidRDefault="00194E45" w:rsidP="00CB3801">
      <w:pPr>
        <w:pStyle w:val="Paragraphedeliste"/>
        <w:numPr>
          <w:ilvl w:val="0"/>
          <w:numId w:val="8"/>
        </w:numPr>
        <w:suppressAutoHyphens/>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Abolir les lois d’exception dans les départements d’outre-mer</w:t>
      </w:r>
      <w:r w:rsidR="00CB3801">
        <w:rPr>
          <w:rFonts w:ascii="Times New Roman" w:eastAsia="Calibri" w:hAnsi="Times New Roman" w:cs="Times New Roman"/>
          <w:lang w:eastAsia="en-US"/>
        </w:rPr>
        <w:t xml:space="preserve">. </w:t>
      </w:r>
      <w:r w:rsidRPr="00CB3801">
        <w:rPr>
          <w:rFonts w:ascii="Times New Roman" w:eastAsia="Calibri" w:hAnsi="Times New Roman" w:cs="Times New Roman"/>
          <w:lang w:eastAsia="en-US"/>
        </w:rPr>
        <w:t>N</w:t>
      </w:r>
      <w:r w:rsidR="00894E1A" w:rsidRPr="00CB3801">
        <w:rPr>
          <w:rFonts w:ascii="Times New Roman" w:eastAsia="Calibri" w:hAnsi="Times New Roman" w:cs="Times New Roman"/>
          <w:lang w:eastAsia="en-US"/>
        </w:rPr>
        <w:t>otamment rendre suspensifs les recours contre toute mesure d’éloignement.</w:t>
      </w:r>
    </w:p>
    <w:p w14:paraId="43DBF92A" w14:textId="77777777" w:rsidR="00EE18A7" w:rsidRDefault="00EE18A7" w:rsidP="00894E1A">
      <w:pPr>
        <w:suppressAutoHyphens/>
        <w:spacing w:after="0" w:line="240" w:lineRule="auto"/>
        <w:jc w:val="both"/>
        <w:rPr>
          <w:rFonts w:ascii="Times New Roman" w:eastAsia="Times New Roman" w:hAnsi="Times New Roman" w:cs="Times New Roman"/>
          <w:lang w:eastAsia="ar-SA"/>
        </w:rPr>
      </w:pPr>
    </w:p>
    <w:p w14:paraId="68F2A14A" w14:textId="77777777"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r w:rsidRPr="00894E1A">
        <w:rPr>
          <w:rFonts w:ascii="Times New Roman" w:eastAsia="Times New Roman" w:hAnsi="Times New Roman" w:cs="Times New Roman"/>
          <w:lang w:eastAsia="ar-SA"/>
        </w:rPr>
        <w:t>En Outre-mer les personnes étrangères</w:t>
      </w:r>
      <w:r w:rsidRPr="00894E1A">
        <w:rPr>
          <w:rFonts w:ascii="Times New Roman" w:eastAsia="Times New Roman" w:hAnsi="Times New Roman" w:cs="Times New Roman"/>
          <w:sz w:val="24"/>
          <w:szCs w:val="24"/>
          <w:vertAlign w:val="superscript"/>
          <w:lang w:eastAsia="ar-SA"/>
        </w:rPr>
        <w:footnoteReference w:id="2"/>
      </w:r>
      <w:r w:rsidRPr="00894E1A">
        <w:rPr>
          <w:rFonts w:ascii="Times New Roman" w:eastAsia="Times New Roman" w:hAnsi="Times New Roman" w:cs="Times New Roman"/>
          <w:lang w:eastAsia="ar-SA"/>
        </w:rPr>
        <w:t xml:space="preserve"> subissent un régime juridique qui les prive littéralement de droits. C’est dans ces départements que sont constatées les violations les plus récurrentes et massives car elles ne sont pas contrôlées et sanctionnées. </w:t>
      </w:r>
    </w:p>
    <w:p w14:paraId="3F227657" w14:textId="77777777" w:rsidR="00894E1A" w:rsidRPr="00894E1A" w:rsidRDefault="00894E1A" w:rsidP="00894E1A">
      <w:pPr>
        <w:suppressAutoHyphens/>
        <w:spacing w:after="0" w:line="240" w:lineRule="auto"/>
        <w:jc w:val="both"/>
        <w:rPr>
          <w:rFonts w:ascii="Times New Roman" w:eastAsia="Times New Roman" w:hAnsi="Times New Roman" w:cs="Times New Roman"/>
          <w:lang w:eastAsia="ar-SA"/>
        </w:rPr>
      </w:pPr>
      <w:r w:rsidRPr="00894E1A">
        <w:rPr>
          <w:rFonts w:ascii="Times New Roman" w:eastAsia="Times New Roman" w:hAnsi="Times New Roman" w:cs="Times New Roman"/>
          <w:lang w:eastAsia="ar-SA"/>
        </w:rPr>
        <w:t xml:space="preserve">Alors que s’y concentrent la moitié des expulsions réalisées chaque année, contrairement à la métropole l’effectivité des recours permettant de contester les décisions préfectorales n’est pas garantie. Seule la procédure restrictive du référé est suspensive de l’exécution des expulsions. Ces dernières étant principalement réalisées en moins de 48 heures, elles se déroulent généralement sans intervention des juges. </w:t>
      </w:r>
    </w:p>
    <w:p w14:paraId="2822B502" w14:textId="77777777" w:rsidR="00894E1A" w:rsidRPr="00894E1A" w:rsidRDefault="00894E1A" w:rsidP="00894E1A">
      <w:pPr>
        <w:spacing w:after="0" w:line="240" w:lineRule="auto"/>
        <w:jc w:val="both"/>
        <w:rPr>
          <w:rFonts w:ascii="Times New Roman" w:eastAsia="Calibri" w:hAnsi="Times New Roman" w:cs="Times New Roman"/>
          <w:lang w:eastAsia="en-US"/>
        </w:rPr>
      </w:pPr>
    </w:p>
    <w:p w14:paraId="0E54EF89" w14:textId="22F874E1" w:rsidR="00EE18A7" w:rsidRPr="00806872" w:rsidRDefault="00806872" w:rsidP="00CB3801">
      <w:pPr>
        <w:pStyle w:val="Paragraphedeliste"/>
        <w:numPr>
          <w:ilvl w:val="0"/>
          <w:numId w:val="8"/>
        </w:numPr>
        <w:jc w:val="both"/>
        <w:rPr>
          <w:rFonts w:ascii="Times New Roman" w:eastAsia="Calibri" w:hAnsi="Times New Roman" w:cs="Times New Roman"/>
          <w:lang w:eastAsia="en-US"/>
        </w:rPr>
      </w:pPr>
      <w:r w:rsidRPr="00806872">
        <w:rPr>
          <w:rFonts w:ascii="Times New Roman" w:eastAsia="Calibri" w:hAnsi="Times New Roman" w:cs="Times New Roman"/>
          <w:lang w:eastAsia="en-US"/>
        </w:rPr>
        <w:t>Donner aux personnes étrangères le même accès à la justice qu’aux personnes françaises</w:t>
      </w:r>
      <w:r>
        <w:rPr>
          <w:rFonts w:ascii="Times New Roman" w:eastAsia="Calibri" w:hAnsi="Times New Roman" w:cs="Times New Roman"/>
          <w:lang w:eastAsia="en-US"/>
        </w:rPr>
        <w:t xml:space="preserve"> en f</w:t>
      </w:r>
      <w:r w:rsidR="00894E1A" w:rsidRPr="00806872">
        <w:rPr>
          <w:rFonts w:ascii="Times New Roman" w:eastAsia="Calibri" w:hAnsi="Times New Roman" w:cs="Times New Roman"/>
          <w:lang w:eastAsia="en-US"/>
        </w:rPr>
        <w:t>erm</w:t>
      </w:r>
      <w:r>
        <w:rPr>
          <w:rFonts w:ascii="Times New Roman" w:eastAsia="Calibri" w:hAnsi="Times New Roman" w:cs="Times New Roman"/>
          <w:lang w:eastAsia="en-US"/>
        </w:rPr>
        <w:t>ant</w:t>
      </w:r>
      <w:r w:rsidR="00894E1A" w:rsidRPr="00806872">
        <w:rPr>
          <w:rFonts w:ascii="Times New Roman" w:eastAsia="Calibri" w:hAnsi="Times New Roman" w:cs="Times New Roman"/>
          <w:lang w:eastAsia="en-US"/>
        </w:rPr>
        <w:t xml:space="preserve"> les tribunaux délocalisés dans les centres de rétention de Coquelles, de Marseille et du Mesnil-Amelot ou la zone d’attente de Roissy</w:t>
      </w:r>
      <w:r w:rsidR="008F1767">
        <w:rPr>
          <w:rFonts w:ascii="Times New Roman" w:eastAsia="Calibri" w:hAnsi="Times New Roman" w:cs="Times New Roman"/>
          <w:lang w:eastAsia="en-US"/>
        </w:rPr>
        <w:t>.</w:t>
      </w:r>
    </w:p>
    <w:p w14:paraId="329FDA2D" w14:textId="77777777" w:rsidR="00806872" w:rsidRPr="00806872" w:rsidRDefault="00806872" w:rsidP="00806872">
      <w:pPr>
        <w:pStyle w:val="Paragraphedeliste"/>
        <w:spacing w:after="0" w:line="240" w:lineRule="auto"/>
        <w:jc w:val="both"/>
        <w:rPr>
          <w:rFonts w:ascii="Times New Roman" w:eastAsia="Calibri" w:hAnsi="Times New Roman" w:cs="Times New Roman"/>
          <w:lang w:eastAsia="en-US"/>
        </w:rPr>
      </w:pPr>
    </w:p>
    <w:p w14:paraId="6B76112A" w14:textId="77777777" w:rsidR="00894E1A" w:rsidRPr="00894E1A" w:rsidRDefault="00894E1A" w:rsidP="00894E1A">
      <w:pPr>
        <w:spacing w:after="0" w:line="240" w:lineRule="auto"/>
        <w:jc w:val="both"/>
        <w:rPr>
          <w:rFonts w:ascii="Times New Roman" w:eastAsia="Calibri" w:hAnsi="Times New Roman" w:cs="Times New Roman"/>
          <w:lang w:eastAsia="en-US"/>
        </w:rPr>
      </w:pPr>
      <w:r w:rsidRPr="00894E1A">
        <w:rPr>
          <w:rFonts w:ascii="Times New Roman" w:eastAsia="Calibri" w:hAnsi="Times New Roman" w:cs="Times New Roman"/>
          <w:lang w:eastAsia="en-US"/>
        </w:rPr>
        <w:t>Ces salles d’audience délocalisées dans lesquelles la justice est rendue dans les locaux même de l’enfermement des personnes étrangères ne font qu’entériner l’idée qu’en France celles-ci n’ont accès qu’à une justice au rabais, une justice d’exception, à l’écart de celle des Français, ce qui est indigne des standards internationaux les plus fondamentaux.</w:t>
      </w:r>
    </w:p>
    <w:p w14:paraId="2B7D7384" w14:textId="77777777" w:rsidR="00894E1A" w:rsidRPr="00894E1A" w:rsidRDefault="00894E1A" w:rsidP="00894E1A">
      <w:pPr>
        <w:spacing w:after="0" w:line="240" w:lineRule="auto"/>
        <w:jc w:val="both"/>
        <w:rPr>
          <w:rFonts w:ascii="Times New Roman" w:eastAsia="Calibri" w:hAnsi="Times New Roman" w:cs="Times New Roman"/>
          <w:lang w:eastAsia="en-US"/>
        </w:rPr>
      </w:pPr>
    </w:p>
    <w:p w14:paraId="06C56127" w14:textId="1DA924CF" w:rsidR="00894E1A" w:rsidRDefault="00894E1A" w:rsidP="00785CB6">
      <w:pPr>
        <w:pStyle w:val="Paragraphedeliste"/>
        <w:numPr>
          <w:ilvl w:val="0"/>
          <w:numId w:val="8"/>
        </w:numPr>
        <w:suppressAutoHyphens/>
        <w:spacing w:after="0" w:line="240" w:lineRule="auto"/>
        <w:jc w:val="both"/>
        <w:rPr>
          <w:rFonts w:ascii="Times New Roman" w:eastAsia="Calibri" w:hAnsi="Times New Roman" w:cs="Times New Roman"/>
          <w:lang w:eastAsia="en-US"/>
        </w:rPr>
      </w:pPr>
      <w:r w:rsidRPr="00EE18A7">
        <w:rPr>
          <w:rFonts w:ascii="Times New Roman" w:eastAsia="Times New Roman" w:hAnsi="Times New Roman" w:cs="Times New Roman"/>
          <w:lang w:eastAsia="ar-SA"/>
        </w:rPr>
        <w:t xml:space="preserve">Proscrire </w:t>
      </w:r>
      <w:r w:rsidR="00194E45">
        <w:rPr>
          <w:rFonts w:ascii="Times New Roman" w:eastAsia="Times New Roman" w:hAnsi="Times New Roman" w:cs="Times New Roman"/>
          <w:lang w:eastAsia="ar-SA"/>
        </w:rPr>
        <w:t>l’enfermement</w:t>
      </w:r>
      <w:r w:rsidRPr="00EE18A7">
        <w:rPr>
          <w:rFonts w:ascii="Times New Roman" w:eastAsia="Times New Roman" w:hAnsi="Times New Roman" w:cs="Times New Roman"/>
          <w:lang w:eastAsia="ar-SA"/>
        </w:rPr>
        <w:t xml:space="preserve"> en rétention de personnes étrangères malades et de personnes vulnérables, actuellement trop fréquent. </w:t>
      </w:r>
      <w:r w:rsidRPr="00EE18A7">
        <w:rPr>
          <w:rFonts w:ascii="Times New Roman" w:eastAsia="Calibri" w:hAnsi="Times New Roman" w:cs="Times New Roman"/>
          <w:lang w:eastAsia="en-US"/>
        </w:rPr>
        <w:t>Suspendre la procédure d’expulsion d’une personne malade étrangère en rétention tant que le médecin de l’OFII ne s’est pas prononcé sur sa situation.</w:t>
      </w:r>
      <w:r w:rsidR="00990982">
        <w:rPr>
          <w:rFonts w:ascii="Times New Roman" w:eastAsia="Calibri" w:hAnsi="Times New Roman" w:cs="Times New Roman"/>
          <w:lang w:eastAsia="en-US"/>
        </w:rPr>
        <w:t xml:space="preserve"> </w:t>
      </w:r>
    </w:p>
    <w:p w14:paraId="5D2CD29C" w14:textId="77777777" w:rsidR="00990982" w:rsidRPr="00990982" w:rsidRDefault="00990982" w:rsidP="00990982">
      <w:pPr>
        <w:suppressAutoHyphens/>
        <w:spacing w:after="0" w:line="240" w:lineRule="auto"/>
        <w:ind w:left="360"/>
        <w:jc w:val="both"/>
        <w:rPr>
          <w:rFonts w:ascii="Times New Roman" w:eastAsia="Calibri" w:hAnsi="Times New Roman" w:cs="Times New Roman"/>
          <w:lang w:eastAsia="en-US"/>
        </w:rPr>
      </w:pPr>
      <w:r>
        <w:rPr>
          <w:rFonts w:ascii="Times New Roman" w:eastAsia="Calibri" w:hAnsi="Times New Roman" w:cs="Times New Roman"/>
          <w:lang w:eastAsia="en-US"/>
        </w:rPr>
        <w:t xml:space="preserve">La Cimade a également produit des recommandations détaillées pour promouvoir la protection des personnes malades enfermées en rétention que vous pouvez trouver </w:t>
      </w:r>
      <w:hyperlink r:id="rId76" w:history="1">
        <w:r w:rsidRPr="00990982">
          <w:rPr>
            <w:rStyle w:val="Lienhypertexte"/>
            <w:rFonts w:ascii="Times New Roman" w:eastAsia="Calibri" w:hAnsi="Times New Roman" w:cs="Times New Roman"/>
            <w:lang w:eastAsia="en-US"/>
          </w:rPr>
          <w:t>ici</w:t>
        </w:r>
      </w:hyperlink>
      <w:r>
        <w:rPr>
          <w:rFonts w:ascii="Times New Roman" w:eastAsia="Calibri" w:hAnsi="Times New Roman" w:cs="Times New Roman"/>
          <w:lang w:eastAsia="en-US"/>
        </w:rPr>
        <w:t>.</w:t>
      </w:r>
    </w:p>
    <w:p w14:paraId="1B98826A" w14:textId="77777777" w:rsidR="00894E1A" w:rsidRPr="00894E1A" w:rsidRDefault="00894E1A" w:rsidP="00894E1A">
      <w:pPr>
        <w:spacing w:after="0" w:line="240" w:lineRule="auto"/>
        <w:ind w:left="426"/>
        <w:contextualSpacing/>
        <w:jc w:val="both"/>
        <w:rPr>
          <w:rFonts w:ascii="Times New Roman" w:eastAsia="Calibri" w:hAnsi="Times New Roman" w:cs="Times New Roman"/>
          <w:lang w:eastAsia="en-US"/>
        </w:rPr>
      </w:pPr>
    </w:p>
    <w:p w14:paraId="44CFEAE2" w14:textId="77777777" w:rsidR="00894E1A" w:rsidRPr="00EE18A7" w:rsidRDefault="00894E1A" w:rsidP="00785CB6">
      <w:pPr>
        <w:pStyle w:val="Paragraphedeliste"/>
        <w:numPr>
          <w:ilvl w:val="0"/>
          <w:numId w:val="8"/>
        </w:numPr>
        <w:suppressAutoHyphens/>
        <w:spacing w:after="0" w:line="240" w:lineRule="auto"/>
        <w:jc w:val="both"/>
        <w:rPr>
          <w:rFonts w:ascii="Times New Roman" w:eastAsia="Times New Roman" w:hAnsi="Times New Roman" w:cs="Times New Roman"/>
          <w:lang w:eastAsia="ar-SA"/>
        </w:rPr>
      </w:pPr>
      <w:r w:rsidRPr="00EE18A7">
        <w:rPr>
          <w:rFonts w:ascii="Times New Roman" w:eastAsia="Times New Roman" w:hAnsi="Times New Roman" w:cs="Times New Roman"/>
          <w:lang w:eastAsia="ar-SA"/>
        </w:rPr>
        <w:t xml:space="preserve">Supprimer les contrôles aux frontières intérieures Schengen qui visent à interpeler des étrangers (au faciès et en dépit des accords de Schengen). </w:t>
      </w:r>
    </w:p>
    <w:p w14:paraId="7772B9CA" w14:textId="77777777" w:rsidR="00894E1A" w:rsidRPr="00894E1A" w:rsidRDefault="00894E1A" w:rsidP="00894E1A">
      <w:pPr>
        <w:spacing w:after="0" w:line="240" w:lineRule="auto"/>
        <w:jc w:val="both"/>
        <w:rPr>
          <w:rFonts w:ascii="Times New Roman" w:eastAsia="Times New Roman" w:hAnsi="Times New Roman" w:cs="Times New Roman"/>
          <w:sz w:val="32"/>
          <w:szCs w:val="32"/>
          <w:lang w:eastAsia="fr-FR"/>
        </w:rPr>
      </w:pPr>
    </w:p>
    <w:p w14:paraId="074E647C" w14:textId="77777777" w:rsidR="00EE18A7" w:rsidRPr="00894E1A" w:rsidRDefault="00EE18A7" w:rsidP="00C81AF1">
      <w:pPr>
        <w:spacing w:after="0"/>
        <w:jc w:val="both"/>
        <w:rPr>
          <w:rFonts w:ascii="Times New Roman" w:eastAsia="Times New Roman" w:hAnsi="Times New Roman" w:cs="Times New Roman"/>
          <w:b/>
          <w:sz w:val="24"/>
          <w:szCs w:val="24"/>
          <w:u w:val="single"/>
          <w:lang w:eastAsia="ar-SA"/>
        </w:rPr>
      </w:pPr>
      <w:r w:rsidRPr="00EE18A7">
        <w:rPr>
          <w:rFonts w:asciiTheme="majorBidi" w:hAnsiTheme="majorBidi" w:cstheme="majorBidi"/>
          <w:b/>
          <w:bCs/>
          <w:i/>
          <w:iCs/>
          <w:color w:val="008000"/>
          <w:sz w:val="28"/>
          <w:szCs w:val="28"/>
        </w:rPr>
        <w:t>Abolir les mesures punitives ou de bannissement ré</w:t>
      </w:r>
      <w:r>
        <w:rPr>
          <w:rFonts w:asciiTheme="majorBidi" w:hAnsiTheme="majorBidi" w:cstheme="majorBidi"/>
          <w:b/>
          <w:bCs/>
          <w:i/>
          <w:iCs/>
          <w:color w:val="008000"/>
          <w:sz w:val="28"/>
          <w:szCs w:val="28"/>
        </w:rPr>
        <w:t>servées aux personnes étrangères</w:t>
      </w:r>
      <w:r w:rsidRPr="00A54625">
        <w:rPr>
          <w:b/>
          <w:bCs/>
          <w:noProof/>
          <w:lang w:eastAsia="fr-FR"/>
        </w:rPr>
        <mc:AlternateContent>
          <mc:Choice Requires="wps">
            <w:drawing>
              <wp:anchor distT="0" distB="0" distL="114300" distR="114300" simplePos="0" relativeHeight="251706368" behindDoc="0" locked="0" layoutInCell="1" allowOverlap="1" wp14:anchorId="32FB8E5E" wp14:editId="7791741D">
                <wp:simplePos x="0" y="0"/>
                <wp:positionH relativeFrom="column">
                  <wp:posOffset>2540</wp:posOffset>
                </wp:positionH>
                <wp:positionV relativeFrom="paragraph">
                  <wp:posOffset>87630</wp:posOffset>
                </wp:positionV>
                <wp:extent cx="447675" cy="45085"/>
                <wp:effectExtent l="0" t="0" r="28575" b="12065"/>
                <wp:wrapSquare wrapText="bothSides"/>
                <wp:docPr id="21" name="Rectangle 21"/>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8000"/>
                        </a:solidFill>
                        <a:ln w="25400" cap="flat" cmpd="sng" algn="ctr">
                          <a:solidFill>
                            <a:srgbClr val="008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7EAB245" id="Rectangle 21" o:spid="_x0000_s1026" style="position:absolute;margin-left:.2pt;margin-top:6.9pt;width:35.25pt;height:3.55pt;flip:y;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" fillcolor="green" strokecolor="green" strokeweight="2pt">
                <w10:wrap type="square"/>
              </v:rect>
            </w:pict>
          </mc:Fallback>
        </mc:AlternateContent>
      </w:r>
    </w:p>
    <w:p w14:paraId="6571A450" w14:textId="77777777" w:rsidR="00894E1A" w:rsidRPr="00894E1A" w:rsidRDefault="00894E1A" w:rsidP="00894E1A">
      <w:pPr>
        <w:spacing w:after="0" w:line="240" w:lineRule="auto"/>
        <w:jc w:val="both"/>
        <w:rPr>
          <w:rFonts w:ascii="Times New Roman" w:eastAsia="Times New Roman" w:hAnsi="Times New Roman" w:cs="Times New Roman"/>
          <w:lang w:eastAsia="fr-FR"/>
        </w:rPr>
      </w:pPr>
    </w:p>
    <w:p w14:paraId="53B984E7" w14:textId="77777777" w:rsidR="00894E1A" w:rsidRPr="00894E1A" w:rsidRDefault="00894E1A" w:rsidP="00894E1A">
      <w:pPr>
        <w:spacing w:after="0" w:line="240" w:lineRule="auto"/>
        <w:jc w:val="both"/>
        <w:rPr>
          <w:rFonts w:ascii="Times New Roman" w:eastAsia="Times New Roman" w:hAnsi="Times New Roman" w:cs="Times New Roman"/>
          <w:lang w:eastAsia="fr-FR"/>
        </w:rPr>
      </w:pPr>
      <w:r w:rsidRPr="00894E1A">
        <w:rPr>
          <w:rFonts w:ascii="Times New Roman" w:eastAsia="Times New Roman" w:hAnsi="Times New Roman" w:cs="Times New Roman"/>
          <w:lang w:eastAsia="fr-FR"/>
        </w:rPr>
        <w:t>La législation française est caractérisée par de nombreuses dispositions punitives réservées aux personnes étrangères, telles que des sanctions pénales ou des mesures de bannissement auxquelles il faut mettre un terme.</w:t>
      </w:r>
    </w:p>
    <w:p w14:paraId="77BD2EED" w14:textId="760EA475" w:rsidR="00802959" w:rsidRPr="00CB3801" w:rsidRDefault="00BA435D" w:rsidP="00CB3801">
      <w:pPr>
        <w:pStyle w:val="Paragraphedeliste"/>
        <w:numPr>
          <w:ilvl w:val="0"/>
          <w:numId w:val="82"/>
        </w:numPr>
        <w:spacing w:before="100" w:beforeAutospacing="1" w:after="100" w:afterAutospacing="1" w:line="240" w:lineRule="auto"/>
        <w:rPr>
          <w:rFonts w:ascii="Times New Roman" w:eastAsia="Times New Roman" w:hAnsi="Times New Roman" w:cs="Times New Roman"/>
          <w:lang w:eastAsia="fr-FR"/>
        </w:rPr>
      </w:pPr>
      <w:r w:rsidRPr="00BA435D">
        <w:rPr>
          <w:rFonts w:ascii="Times New Roman" w:eastAsia="Calibri" w:hAnsi="Times New Roman" w:cs="Times New Roman"/>
          <w:lang w:eastAsia="en-US"/>
        </w:rPr>
        <w:t>Supprimer la pénalisation d’actes et de situations liées à l’irrégularité du séjour</w:t>
      </w:r>
    </w:p>
    <w:p w14:paraId="6D9E8985" w14:textId="77777777" w:rsidR="00CB3801" w:rsidRPr="00CB3801" w:rsidRDefault="00CB3801" w:rsidP="00CB3801">
      <w:pPr>
        <w:pStyle w:val="Paragraphedeliste"/>
        <w:spacing w:before="100" w:beforeAutospacing="1" w:after="100" w:afterAutospacing="1" w:line="240" w:lineRule="auto"/>
        <w:rPr>
          <w:rFonts w:ascii="Times New Roman" w:eastAsia="Times New Roman" w:hAnsi="Times New Roman" w:cs="Times New Roman"/>
          <w:lang w:eastAsia="fr-FR"/>
        </w:rPr>
      </w:pPr>
    </w:p>
    <w:p w14:paraId="311463A0" w14:textId="2AC80122" w:rsidR="00894E1A" w:rsidRPr="00EE18A7" w:rsidRDefault="00894E1A" w:rsidP="00785CB6">
      <w:pPr>
        <w:pStyle w:val="Paragraphedeliste"/>
        <w:numPr>
          <w:ilvl w:val="0"/>
          <w:numId w:val="9"/>
        </w:numPr>
        <w:suppressAutoHyphens/>
        <w:spacing w:after="0" w:line="240" w:lineRule="auto"/>
        <w:jc w:val="both"/>
        <w:rPr>
          <w:rFonts w:ascii="Times New Roman" w:eastAsia="Calibri" w:hAnsi="Times New Roman" w:cs="Times New Roman"/>
          <w:lang w:eastAsia="en-US"/>
        </w:rPr>
      </w:pPr>
      <w:r w:rsidRPr="00EE18A7">
        <w:rPr>
          <w:rFonts w:ascii="Times New Roman" w:eastAsia="Calibri" w:hAnsi="Times New Roman" w:cs="Times New Roman"/>
          <w:lang w:eastAsia="en-US"/>
        </w:rPr>
        <w:t xml:space="preserve">Abroger le dispositif de retenue administrative qui remplace la garde à vue pour les </w:t>
      </w:r>
      <w:r w:rsidR="00194E45">
        <w:rPr>
          <w:rFonts w:ascii="Times New Roman" w:eastAsia="Calibri" w:hAnsi="Times New Roman" w:cs="Times New Roman"/>
          <w:lang w:eastAsia="en-US"/>
        </w:rPr>
        <w:t>personnes étrangères</w:t>
      </w:r>
      <w:r w:rsidR="00194E45" w:rsidRPr="00EE18A7">
        <w:rPr>
          <w:rFonts w:ascii="Times New Roman" w:eastAsia="Calibri" w:hAnsi="Times New Roman" w:cs="Times New Roman"/>
          <w:lang w:eastAsia="en-US"/>
        </w:rPr>
        <w:t xml:space="preserve"> </w:t>
      </w:r>
      <w:r w:rsidRPr="00EE18A7">
        <w:rPr>
          <w:rFonts w:ascii="Times New Roman" w:eastAsia="Calibri" w:hAnsi="Times New Roman" w:cs="Times New Roman"/>
          <w:lang w:eastAsia="en-US"/>
        </w:rPr>
        <w:t>en situation irrégulière.</w:t>
      </w:r>
    </w:p>
    <w:p w14:paraId="763EB84E" w14:textId="77777777" w:rsidR="00EE18A7" w:rsidRPr="00EE18A7" w:rsidRDefault="00EE18A7" w:rsidP="00894E1A">
      <w:pPr>
        <w:spacing w:after="0" w:line="240" w:lineRule="auto"/>
        <w:jc w:val="both"/>
        <w:rPr>
          <w:rFonts w:ascii="Times New Roman" w:eastAsia="Times New Roman" w:hAnsi="Times New Roman" w:cs="Times New Roman"/>
          <w:lang w:eastAsia="ar-SA"/>
        </w:rPr>
      </w:pPr>
    </w:p>
    <w:p w14:paraId="530E6327" w14:textId="77777777" w:rsidR="008F1767" w:rsidRDefault="00EE18A7" w:rsidP="00894E1A">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Cette </w:t>
      </w:r>
      <w:r w:rsidR="00894E1A" w:rsidRPr="00894E1A">
        <w:rPr>
          <w:rFonts w:ascii="Times New Roman" w:eastAsia="Times New Roman" w:hAnsi="Times New Roman" w:cs="Times New Roman"/>
          <w:lang w:eastAsia="ar-SA"/>
        </w:rPr>
        <w:t xml:space="preserve">privation de liberté est réservée aux </w:t>
      </w:r>
      <w:r w:rsidR="00194E45">
        <w:rPr>
          <w:rFonts w:ascii="Times New Roman" w:eastAsia="Times New Roman" w:hAnsi="Times New Roman" w:cs="Times New Roman"/>
          <w:lang w:eastAsia="ar-SA"/>
        </w:rPr>
        <w:t xml:space="preserve">personnes étrangères </w:t>
      </w:r>
      <w:r w:rsidR="00894E1A" w:rsidRPr="00894E1A">
        <w:rPr>
          <w:rFonts w:ascii="Times New Roman" w:eastAsia="Times New Roman" w:hAnsi="Times New Roman" w:cs="Times New Roman"/>
          <w:lang w:eastAsia="ar-SA"/>
        </w:rPr>
        <w:t xml:space="preserve">et remplit la même fonction que la garde à vue, perpétuant une police des étrangers avec des garanties qui sont rarement effectives. </w:t>
      </w:r>
    </w:p>
    <w:p w14:paraId="5F31779A" w14:textId="30A8B401" w:rsidR="00894E1A" w:rsidRPr="00894E1A" w:rsidRDefault="00894E1A" w:rsidP="00894E1A">
      <w:pPr>
        <w:spacing w:after="0" w:line="240" w:lineRule="auto"/>
        <w:jc w:val="both"/>
        <w:rPr>
          <w:rFonts w:ascii="Times New Roman" w:eastAsia="Calibri" w:hAnsi="Times New Roman" w:cs="Times New Roman"/>
          <w:lang w:eastAsia="en-US"/>
        </w:rPr>
      </w:pPr>
      <w:r w:rsidRPr="00894E1A">
        <w:rPr>
          <w:rFonts w:ascii="Times New Roman" w:eastAsia="Times New Roman" w:hAnsi="Times New Roman" w:cs="Times New Roman"/>
          <w:lang w:eastAsia="ar-SA"/>
        </w:rPr>
        <w:lastRenderedPageBreak/>
        <w:t xml:space="preserve">En effet, toute retenue doit être signalée au procureur de la République, qui n’est globalement qu’une chambre d’enregistrement. </w:t>
      </w:r>
    </w:p>
    <w:p w14:paraId="07C6451C" w14:textId="77777777" w:rsidR="00894E1A" w:rsidRPr="00894E1A" w:rsidRDefault="00894E1A" w:rsidP="00894E1A">
      <w:pPr>
        <w:spacing w:after="0" w:line="240" w:lineRule="auto"/>
        <w:jc w:val="both"/>
        <w:rPr>
          <w:rFonts w:ascii="Times New Roman" w:eastAsia="Calibri" w:hAnsi="Times New Roman" w:cs="Times New Roman"/>
          <w:lang w:eastAsia="en-US"/>
        </w:rPr>
      </w:pPr>
    </w:p>
    <w:p w14:paraId="5C5607CE" w14:textId="77777777" w:rsidR="00894E1A" w:rsidRPr="00EE18A7" w:rsidRDefault="00894E1A" w:rsidP="00785CB6">
      <w:pPr>
        <w:pStyle w:val="Paragraphedeliste"/>
        <w:numPr>
          <w:ilvl w:val="0"/>
          <w:numId w:val="10"/>
        </w:numPr>
        <w:suppressAutoHyphens/>
        <w:spacing w:after="0" w:line="240" w:lineRule="auto"/>
        <w:jc w:val="both"/>
        <w:rPr>
          <w:rFonts w:ascii="Times New Roman" w:eastAsia="Calibri" w:hAnsi="Times New Roman" w:cs="Times New Roman"/>
          <w:lang w:eastAsia="en-US"/>
        </w:rPr>
      </w:pPr>
      <w:r w:rsidRPr="00EE18A7">
        <w:rPr>
          <w:rFonts w:ascii="Times New Roman" w:eastAsia="Calibri" w:hAnsi="Times New Roman" w:cs="Times New Roman"/>
          <w:lang w:eastAsia="en-US"/>
        </w:rPr>
        <w:t xml:space="preserve">Supprimer toutes les mesures de bannissement du territoire français et européen, telles que les interdictions de retour ou de circuler (IRTF et ICTF). </w:t>
      </w:r>
    </w:p>
    <w:p w14:paraId="038AEEF5" w14:textId="77777777" w:rsidR="00900C68" w:rsidRPr="00CE4E20" w:rsidRDefault="00900C68" w:rsidP="00900C68">
      <w:pPr>
        <w:spacing w:after="0" w:line="240" w:lineRule="auto"/>
        <w:rPr>
          <w:rFonts w:asciiTheme="majorBidi" w:hAnsiTheme="majorBidi" w:cstheme="majorBidi"/>
          <w:bCs/>
          <w:iCs/>
          <w:color w:val="008000"/>
          <w:sz w:val="32"/>
          <w:szCs w:val="32"/>
        </w:rPr>
      </w:pPr>
    </w:p>
    <w:p w14:paraId="03FDE2A8" w14:textId="77777777" w:rsidR="00900C68" w:rsidRPr="00CE4E20" w:rsidRDefault="00900C68" w:rsidP="00CE4E20">
      <w:pPr>
        <w:pBdr>
          <w:top w:val="single" w:sz="18" w:space="1" w:color="008000"/>
          <w:left w:val="single" w:sz="18" w:space="4" w:color="008000"/>
          <w:bottom w:val="single" w:sz="18" w:space="1" w:color="008000"/>
          <w:right w:val="single" w:sz="18" w:space="4" w:color="008000"/>
        </w:pBdr>
        <w:spacing w:after="0" w:line="360" w:lineRule="auto"/>
        <w:jc w:val="center"/>
        <w:rPr>
          <w:rFonts w:asciiTheme="majorBidi" w:hAnsiTheme="majorBidi" w:cstheme="majorBidi"/>
          <w:b/>
          <w:bCs/>
          <w:color w:val="008000"/>
          <w:sz w:val="24"/>
          <w:szCs w:val="24"/>
          <w:u w:val="single"/>
        </w:rPr>
      </w:pPr>
      <w:r w:rsidRPr="00CE4E20">
        <w:rPr>
          <w:rFonts w:asciiTheme="majorBidi" w:hAnsiTheme="majorBidi" w:cstheme="majorBidi"/>
          <w:b/>
          <w:bCs/>
          <w:color w:val="008000"/>
          <w:sz w:val="24"/>
          <w:szCs w:val="24"/>
          <w:u w:val="single"/>
        </w:rPr>
        <w:t>Sources</w:t>
      </w:r>
    </w:p>
    <w:p w14:paraId="06D3529B" w14:textId="77777777" w:rsidR="00831880" w:rsidRPr="00831880" w:rsidRDefault="00900C68" w:rsidP="00831880">
      <w:pPr>
        <w:pBdr>
          <w:top w:val="single" w:sz="18" w:space="1" w:color="008000"/>
          <w:left w:val="single" w:sz="18" w:space="4" w:color="008000"/>
          <w:bottom w:val="single" w:sz="18" w:space="1" w:color="008000"/>
          <w:right w:val="single" w:sz="18" w:space="4" w:color="008000"/>
        </w:pBdr>
        <w:spacing w:after="0" w:line="360" w:lineRule="auto"/>
        <w:jc w:val="both"/>
        <w:rPr>
          <w:rFonts w:asciiTheme="majorBidi" w:hAnsiTheme="majorBidi" w:cstheme="majorBidi"/>
          <w:color w:val="008000"/>
          <w:sz w:val="24"/>
          <w:szCs w:val="24"/>
        </w:rPr>
      </w:pPr>
      <w:r w:rsidRPr="00CE4E20">
        <w:rPr>
          <w:rFonts w:asciiTheme="majorBidi" w:hAnsiTheme="majorBidi" w:cstheme="majorBidi"/>
          <w:color w:val="008000"/>
          <w:sz w:val="24"/>
          <w:szCs w:val="24"/>
        </w:rPr>
        <w:t xml:space="preserve">- </w:t>
      </w:r>
      <w:bookmarkStart w:id="29" w:name="_Hlk29301805"/>
      <w:r w:rsidR="00831880" w:rsidRPr="00831880">
        <w:rPr>
          <w:rFonts w:asciiTheme="majorBidi" w:hAnsiTheme="majorBidi" w:cstheme="majorBidi"/>
          <w:b/>
          <w:bCs/>
          <w:i/>
          <w:iCs/>
          <w:color w:val="008000"/>
          <w:sz w:val="24"/>
          <w:szCs w:val="24"/>
        </w:rPr>
        <w:t>Décryptage sur les migrations</w:t>
      </w:r>
      <w:r w:rsidR="00831880" w:rsidRPr="00831880">
        <w:rPr>
          <w:rFonts w:asciiTheme="majorBidi" w:hAnsiTheme="majorBidi" w:cstheme="majorBidi"/>
          <w:color w:val="008000"/>
          <w:sz w:val="24"/>
          <w:szCs w:val="24"/>
        </w:rPr>
        <w:t xml:space="preserve">, </w:t>
      </w:r>
      <w:r w:rsidR="00831880" w:rsidRPr="008F1767">
        <w:rPr>
          <w:rFonts w:asciiTheme="majorBidi" w:hAnsiTheme="majorBidi" w:cstheme="majorBidi"/>
          <w:sz w:val="24"/>
          <w:szCs w:val="24"/>
        </w:rPr>
        <w:t xml:space="preserve">septembre 2019, accessible </w:t>
      </w:r>
      <w:hyperlink r:id="rId77" w:history="1">
        <w:r w:rsidR="00831880" w:rsidRPr="00831880">
          <w:rPr>
            <w:rStyle w:val="Lienhypertexte"/>
            <w:rFonts w:asciiTheme="majorBidi" w:hAnsiTheme="majorBidi" w:cstheme="majorBidi"/>
            <w:sz w:val="24"/>
            <w:szCs w:val="24"/>
          </w:rPr>
          <w:t>ici</w:t>
        </w:r>
      </w:hyperlink>
      <w:r w:rsidR="00831880" w:rsidRPr="00831880">
        <w:rPr>
          <w:rFonts w:asciiTheme="majorBidi" w:hAnsiTheme="majorBidi" w:cstheme="majorBidi"/>
          <w:color w:val="008000"/>
          <w:sz w:val="24"/>
          <w:szCs w:val="24"/>
        </w:rPr>
        <w:t xml:space="preserve"> ; </w:t>
      </w:r>
      <w:bookmarkEnd w:id="29"/>
    </w:p>
    <w:p w14:paraId="1778ED61" w14:textId="471F9B60" w:rsidR="005830F3" w:rsidRPr="005830F3" w:rsidRDefault="00831880" w:rsidP="005830F3">
      <w:pPr>
        <w:pBdr>
          <w:top w:val="single" w:sz="18" w:space="1" w:color="008000"/>
          <w:left w:val="single" w:sz="18" w:space="4" w:color="008000"/>
          <w:bottom w:val="single" w:sz="18" w:space="1" w:color="008000"/>
          <w:right w:val="single" w:sz="18" w:space="4" w:color="008000"/>
        </w:pBdr>
        <w:spacing w:after="0" w:line="360" w:lineRule="auto"/>
        <w:jc w:val="both"/>
        <w:rPr>
          <w:rFonts w:asciiTheme="majorBidi" w:hAnsiTheme="majorBidi" w:cstheme="majorBidi"/>
          <w:b/>
          <w:bCs/>
          <w:color w:val="008000"/>
          <w:sz w:val="24"/>
          <w:szCs w:val="24"/>
        </w:rPr>
      </w:pPr>
      <w:r w:rsidRPr="00831880">
        <w:rPr>
          <w:rFonts w:asciiTheme="majorBidi" w:hAnsiTheme="majorBidi" w:cstheme="majorBidi"/>
          <w:color w:val="008000"/>
          <w:sz w:val="24"/>
          <w:szCs w:val="24"/>
        </w:rPr>
        <w:t xml:space="preserve">- </w:t>
      </w:r>
      <w:r w:rsidR="005830F3" w:rsidRPr="009909F9">
        <w:rPr>
          <w:rFonts w:asciiTheme="majorBidi" w:hAnsiTheme="majorBidi" w:cstheme="majorBidi"/>
          <w:b/>
          <w:bCs/>
          <w:i/>
          <w:iCs/>
          <w:color w:val="008000"/>
          <w:sz w:val="24"/>
          <w:szCs w:val="24"/>
        </w:rPr>
        <w:t xml:space="preserve">Monsieur </w:t>
      </w:r>
      <w:proofErr w:type="spellStart"/>
      <w:r w:rsidR="005830F3" w:rsidRPr="009909F9">
        <w:rPr>
          <w:rFonts w:asciiTheme="majorBidi" w:hAnsiTheme="majorBidi" w:cstheme="majorBidi"/>
          <w:b/>
          <w:bCs/>
          <w:i/>
          <w:iCs/>
          <w:color w:val="008000"/>
          <w:sz w:val="24"/>
          <w:szCs w:val="24"/>
        </w:rPr>
        <w:t>Castaner</w:t>
      </w:r>
      <w:proofErr w:type="spellEnd"/>
      <w:r w:rsidR="005830F3" w:rsidRPr="009909F9">
        <w:rPr>
          <w:rFonts w:asciiTheme="majorBidi" w:hAnsiTheme="majorBidi" w:cstheme="majorBidi"/>
          <w:b/>
          <w:bCs/>
          <w:i/>
          <w:iCs/>
          <w:color w:val="008000"/>
          <w:sz w:val="24"/>
          <w:szCs w:val="24"/>
        </w:rPr>
        <w:t>, votre politique d’enfermement en rétention a franchi la ligne rouge</w:t>
      </w:r>
      <w:r w:rsidR="005830F3" w:rsidRPr="005830F3">
        <w:rPr>
          <w:rFonts w:asciiTheme="majorBidi" w:hAnsiTheme="majorBidi" w:cstheme="majorBidi"/>
          <w:b/>
          <w:bCs/>
          <w:color w:val="008000"/>
          <w:sz w:val="24"/>
          <w:szCs w:val="24"/>
        </w:rPr>
        <w:t xml:space="preserve">, </w:t>
      </w:r>
      <w:r w:rsidR="005830F3" w:rsidRPr="009909F9">
        <w:rPr>
          <w:rFonts w:asciiTheme="majorBidi" w:hAnsiTheme="majorBidi" w:cstheme="majorBidi"/>
          <w:sz w:val="24"/>
          <w:szCs w:val="24"/>
        </w:rPr>
        <w:t>juin 2019</w:t>
      </w:r>
      <w:r w:rsidR="009909F9">
        <w:rPr>
          <w:rFonts w:asciiTheme="majorBidi" w:hAnsiTheme="majorBidi" w:cstheme="majorBidi"/>
          <w:sz w:val="24"/>
          <w:szCs w:val="24"/>
        </w:rPr>
        <w:t xml:space="preserve">, accessible </w:t>
      </w:r>
      <w:hyperlink r:id="rId78" w:history="1">
        <w:r w:rsidR="009909F9" w:rsidRPr="00FA0DA8">
          <w:rPr>
            <w:rStyle w:val="Lienhypertexte"/>
            <w:rFonts w:asciiTheme="majorBidi" w:hAnsiTheme="majorBidi" w:cstheme="majorBidi"/>
            <w:sz w:val="24"/>
            <w:szCs w:val="24"/>
          </w:rPr>
          <w:t>ici</w:t>
        </w:r>
      </w:hyperlink>
      <w:r w:rsidR="009909F9">
        <w:rPr>
          <w:rFonts w:asciiTheme="majorBidi" w:hAnsiTheme="majorBidi" w:cstheme="majorBidi"/>
          <w:sz w:val="24"/>
          <w:szCs w:val="24"/>
        </w:rPr>
        <w:t> ;</w:t>
      </w:r>
    </w:p>
    <w:p w14:paraId="6280D0D6" w14:textId="7B21E814" w:rsidR="005830F3" w:rsidRPr="00E47232" w:rsidRDefault="00E47232" w:rsidP="00CE4E20">
      <w:pPr>
        <w:pBdr>
          <w:top w:val="single" w:sz="18" w:space="1" w:color="008000"/>
          <w:left w:val="single" w:sz="18" w:space="4" w:color="008000"/>
          <w:bottom w:val="single" w:sz="18" w:space="1" w:color="008000"/>
          <w:right w:val="single" w:sz="18" w:space="4" w:color="008000"/>
        </w:pBdr>
        <w:spacing w:after="0" w:line="360" w:lineRule="auto"/>
        <w:jc w:val="both"/>
        <w:rPr>
          <w:rFonts w:asciiTheme="majorBidi" w:hAnsiTheme="majorBidi" w:cstheme="majorBidi"/>
          <w:sz w:val="24"/>
          <w:szCs w:val="24"/>
        </w:rPr>
      </w:pPr>
      <w:r>
        <w:rPr>
          <w:rFonts w:asciiTheme="majorBidi" w:hAnsiTheme="majorBidi" w:cstheme="majorBidi"/>
          <w:color w:val="008000"/>
          <w:sz w:val="24"/>
          <w:szCs w:val="24"/>
        </w:rPr>
        <w:t xml:space="preserve">- </w:t>
      </w:r>
      <w:r w:rsidR="005830F3" w:rsidRPr="009909F9">
        <w:rPr>
          <w:rFonts w:asciiTheme="majorBidi" w:hAnsiTheme="majorBidi" w:cstheme="majorBidi"/>
          <w:b/>
          <w:bCs/>
          <w:i/>
          <w:iCs/>
          <w:color w:val="008000"/>
          <w:sz w:val="24"/>
          <w:szCs w:val="24"/>
        </w:rPr>
        <w:t>Petit guide – Dénoncer la machine à expulser</w:t>
      </w:r>
      <w:r w:rsidR="005830F3" w:rsidRPr="00E47232">
        <w:rPr>
          <w:rFonts w:asciiTheme="majorBidi" w:hAnsiTheme="majorBidi" w:cstheme="majorBidi"/>
          <w:b/>
          <w:bCs/>
          <w:i/>
          <w:iCs/>
          <w:color w:val="008000"/>
          <w:sz w:val="24"/>
          <w:szCs w:val="24"/>
        </w:rPr>
        <w:t xml:space="preserve">, </w:t>
      </w:r>
      <w:r w:rsidR="005830F3" w:rsidRPr="009909F9">
        <w:rPr>
          <w:rFonts w:asciiTheme="majorBidi" w:hAnsiTheme="majorBidi" w:cstheme="majorBidi"/>
          <w:i/>
          <w:iCs/>
          <w:sz w:val="24"/>
          <w:szCs w:val="24"/>
        </w:rPr>
        <w:t>septembre 2018</w:t>
      </w:r>
      <w:r w:rsidRPr="009909F9">
        <w:rPr>
          <w:rFonts w:asciiTheme="majorBidi" w:hAnsiTheme="majorBidi" w:cstheme="majorBidi"/>
          <w:sz w:val="24"/>
          <w:szCs w:val="24"/>
        </w:rPr>
        <w:t xml:space="preserve">, </w:t>
      </w:r>
      <w:r w:rsidRPr="00E47232">
        <w:rPr>
          <w:rFonts w:asciiTheme="majorBidi" w:hAnsiTheme="majorBidi" w:cstheme="majorBidi"/>
          <w:sz w:val="24"/>
          <w:szCs w:val="24"/>
        </w:rPr>
        <w:t xml:space="preserve">accessible </w:t>
      </w:r>
      <w:hyperlink r:id="rId79" w:history="1">
        <w:r w:rsidRPr="00E47232">
          <w:rPr>
            <w:rStyle w:val="Lienhypertexte"/>
            <w:rFonts w:asciiTheme="majorBidi" w:hAnsiTheme="majorBidi" w:cstheme="majorBidi"/>
            <w:sz w:val="24"/>
            <w:szCs w:val="24"/>
          </w:rPr>
          <w:t>ici</w:t>
        </w:r>
      </w:hyperlink>
      <w:r w:rsidR="009909F9">
        <w:rPr>
          <w:rFonts w:asciiTheme="majorBidi" w:hAnsiTheme="majorBidi" w:cstheme="majorBidi"/>
          <w:sz w:val="24"/>
          <w:szCs w:val="24"/>
        </w:rPr>
        <w:t xml:space="preserve"> ; </w:t>
      </w:r>
    </w:p>
    <w:p w14:paraId="3DECFC9B" w14:textId="4634F2DC" w:rsidR="00900C68" w:rsidRPr="00CE4E20" w:rsidRDefault="005830F3" w:rsidP="00CE4E20">
      <w:pPr>
        <w:pBdr>
          <w:top w:val="single" w:sz="18" w:space="1" w:color="008000"/>
          <w:left w:val="single" w:sz="18" w:space="4" w:color="008000"/>
          <w:bottom w:val="single" w:sz="18" w:space="1" w:color="008000"/>
          <w:right w:val="single" w:sz="18" w:space="4" w:color="00800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color w:val="008000"/>
          <w:sz w:val="24"/>
          <w:szCs w:val="24"/>
        </w:rPr>
        <w:t xml:space="preserve">- </w:t>
      </w:r>
      <w:r w:rsidR="00900C68" w:rsidRPr="00CE4E20">
        <w:rPr>
          <w:rFonts w:asciiTheme="majorBidi" w:hAnsiTheme="majorBidi" w:cstheme="majorBidi"/>
          <w:b/>
          <w:i/>
          <w:color w:val="008000"/>
          <w:sz w:val="24"/>
          <w:szCs w:val="24"/>
        </w:rPr>
        <w:t xml:space="preserve">Les cinq </w:t>
      </w:r>
      <w:r w:rsidR="00900C68" w:rsidRPr="009909F9">
        <w:rPr>
          <w:rFonts w:asciiTheme="majorBidi" w:hAnsiTheme="majorBidi" w:cstheme="majorBidi"/>
          <w:b/>
          <w:i/>
          <w:color w:val="008000"/>
          <w:sz w:val="24"/>
          <w:szCs w:val="24"/>
        </w:rPr>
        <w:t>propositions</w:t>
      </w:r>
      <w:r w:rsidR="00900C68" w:rsidRPr="00CE4E20">
        <w:rPr>
          <w:rFonts w:asciiTheme="majorBidi" w:hAnsiTheme="majorBidi" w:cstheme="majorBidi"/>
          <w:b/>
          <w:i/>
          <w:color w:val="008000"/>
          <w:sz w:val="24"/>
          <w:szCs w:val="24"/>
        </w:rPr>
        <w:t xml:space="preserve"> phares de La Cimade pour engager un changement dans les politiques migratoires</w:t>
      </w:r>
      <w:r w:rsidR="00900C68" w:rsidRPr="00CE4E20">
        <w:rPr>
          <w:rFonts w:asciiTheme="majorBidi" w:hAnsiTheme="majorBidi" w:cstheme="majorBidi"/>
          <w:color w:val="008000"/>
          <w:sz w:val="24"/>
          <w:szCs w:val="24"/>
        </w:rPr>
        <w:t xml:space="preserve">, </w:t>
      </w:r>
      <w:r w:rsidR="00CE4E20" w:rsidRPr="00CE4E20">
        <w:rPr>
          <w:rFonts w:asciiTheme="majorBidi" w:hAnsiTheme="majorBidi" w:cstheme="majorBidi"/>
          <w:color w:val="000000" w:themeColor="text1"/>
          <w:sz w:val="24"/>
          <w:szCs w:val="24"/>
        </w:rPr>
        <w:t>a</w:t>
      </w:r>
      <w:r w:rsidR="00900C68" w:rsidRPr="00CE4E20">
        <w:rPr>
          <w:rFonts w:asciiTheme="majorBidi" w:hAnsiTheme="majorBidi" w:cstheme="majorBidi"/>
          <w:color w:val="000000" w:themeColor="text1"/>
          <w:sz w:val="24"/>
          <w:szCs w:val="24"/>
        </w:rPr>
        <w:t>vril 2017</w:t>
      </w:r>
      <w:r w:rsidR="00494FD8">
        <w:rPr>
          <w:rFonts w:asciiTheme="majorBidi" w:hAnsiTheme="majorBidi" w:cstheme="majorBidi"/>
          <w:color w:val="000000" w:themeColor="text1"/>
          <w:sz w:val="24"/>
          <w:szCs w:val="24"/>
        </w:rPr>
        <w:t xml:space="preserve">, accessible </w:t>
      </w:r>
      <w:hyperlink r:id="rId80" w:history="1">
        <w:r w:rsidR="00494FD8" w:rsidRPr="00494FD8">
          <w:rPr>
            <w:rStyle w:val="Lienhypertexte"/>
            <w:rFonts w:asciiTheme="majorBidi" w:hAnsiTheme="majorBidi" w:cstheme="majorBidi"/>
            <w:sz w:val="24"/>
            <w:szCs w:val="24"/>
          </w:rPr>
          <w:t>ici</w:t>
        </w:r>
      </w:hyperlink>
      <w:r w:rsidR="00CE4E20" w:rsidRPr="00CE4E20">
        <w:rPr>
          <w:rFonts w:asciiTheme="majorBidi" w:hAnsiTheme="majorBidi" w:cstheme="majorBidi"/>
          <w:color w:val="000000" w:themeColor="text1"/>
          <w:sz w:val="24"/>
          <w:szCs w:val="24"/>
        </w:rPr>
        <w:t> ;</w:t>
      </w:r>
    </w:p>
    <w:p w14:paraId="76676F2B" w14:textId="77777777" w:rsidR="00494FD8" w:rsidRPr="00494FD8" w:rsidRDefault="00900C68" w:rsidP="00494FD8">
      <w:pPr>
        <w:pBdr>
          <w:top w:val="single" w:sz="18" w:space="1" w:color="008000"/>
          <w:left w:val="single" w:sz="18" w:space="4" w:color="008000"/>
          <w:bottom w:val="single" w:sz="18" w:space="1" w:color="008000"/>
          <w:right w:val="single" w:sz="18" w:space="4" w:color="008000"/>
        </w:pBdr>
        <w:spacing w:after="0" w:line="360" w:lineRule="auto"/>
        <w:rPr>
          <w:rFonts w:asciiTheme="majorBidi" w:hAnsiTheme="majorBidi" w:cstheme="majorBidi"/>
          <w:color w:val="000000" w:themeColor="text1"/>
          <w:sz w:val="24"/>
          <w:szCs w:val="24"/>
        </w:rPr>
      </w:pPr>
      <w:r w:rsidRPr="00CE4E20">
        <w:rPr>
          <w:rFonts w:asciiTheme="majorBidi" w:hAnsiTheme="majorBidi" w:cstheme="majorBidi"/>
          <w:color w:val="008000"/>
          <w:sz w:val="24"/>
          <w:szCs w:val="24"/>
        </w:rPr>
        <w:t xml:space="preserve">- </w:t>
      </w:r>
      <w:r w:rsidRPr="00CE4E20">
        <w:rPr>
          <w:rFonts w:asciiTheme="majorBidi" w:hAnsiTheme="majorBidi" w:cstheme="majorBidi"/>
          <w:b/>
          <w:bCs/>
          <w:i/>
          <w:iCs/>
          <w:color w:val="008000"/>
          <w:sz w:val="24"/>
          <w:szCs w:val="24"/>
        </w:rPr>
        <w:t>Migrations. Etat des lieux 2017</w:t>
      </w:r>
      <w:r w:rsidR="00494FD8">
        <w:rPr>
          <w:rFonts w:asciiTheme="majorBidi" w:hAnsiTheme="majorBidi" w:cstheme="majorBidi"/>
          <w:color w:val="000000" w:themeColor="text1"/>
          <w:sz w:val="24"/>
          <w:szCs w:val="24"/>
        </w:rPr>
        <w:t xml:space="preserve">, mars 2017, </w:t>
      </w:r>
      <w:r w:rsidR="00494FD8" w:rsidRPr="00494FD8">
        <w:rPr>
          <w:rFonts w:asciiTheme="majorBidi" w:hAnsiTheme="majorBidi" w:cstheme="majorBidi"/>
          <w:color w:val="000000" w:themeColor="text1"/>
          <w:sz w:val="24"/>
          <w:szCs w:val="24"/>
        </w:rPr>
        <w:t xml:space="preserve">accessible </w:t>
      </w:r>
      <w:hyperlink r:id="rId81"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 xml:space="preserve">(document complet) et </w:t>
      </w:r>
      <w:hyperlink r:id="rId82"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(synthèse) ;</w:t>
      </w:r>
    </w:p>
    <w:p w14:paraId="6A88CBE1" w14:textId="6F127E48" w:rsidR="00900C68" w:rsidRPr="00CE4E20" w:rsidRDefault="00900C68" w:rsidP="00CE4E20">
      <w:pPr>
        <w:pBdr>
          <w:top w:val="single" w:sz="18" w:space="1" w:color="008000"/>
          <w:left w:val="single" w:sz="18" w:space="4" w:color="008000"/>
          <w:bottom w:val="single" w:sz="18" w:space="1" w:color="008000"/>
          <w:right w:val="single" w:sz="18" w:space="4" w:color="008000"/>
        </w:pBdr>
        <w:spacing w:after="0" w:line="360" w:lineRule="auto"/>
        <w:rPr>
          <w:rFonts w:asciiTheme="majorBidi" w:hAnsiTheme="majorBidi" w:cstheme="majorBidi"/>
          <w:b/>
          <w:bCs/>
          <w:color w:val="008000"/>
          <w:sz w:val="24"/>
          <w:szCs w:val="24"/>
        </w:rPr>
      </w:pPr>
      <w:r w:rsidRPr="00CE4E20">
        <w:rPr>
          <w:rFonts w:asciiTheme="majorBidi" w:hAnsiTheme="majorBidi" w:cstheme="majorBidi"/>
          <w:color w:val="008000"/>
          <w:sz w:val="24"/>
          <w:szCs w:val="24"/>
        </w:rPr>
        <w:t xml:space="preserve">- </w:t>
      </w:r>
      <w:r w:rsidRPr="00CE4E20">
        <w:rPr>
          <w:rFonts w:asciiTheme="majorBidi" w:hAnsiTheme="majorBidi" w:cstheme="majorBidi"/>
          <w:b/>
          <w:bCs/>
          <w:i/>
          <w:iCs/>
          <w:color w:val="008000"/>
          <w:sz w:val="24"/>
          <w:szCs w:val="24"/>
        </w:rPr>
        <w:t>Elections 2017 : Décryptage sur les migrations</w:t>
      </w:r>
      <w:r w:rsidR="00CE4E20">
        <w:rPr>
          <w:rFonts w:asciiTheme="majorBidi" w:hAnsiTheme="majorBidi" w:cstheme="majorBidi"/>
          <w:color w:val="008000"/>
          <w:sz w:val="24"/>
          <w:szCs w:val="24"/>
        </w:rPr>
        <w:t xml:space="preserve">, </w:t>
      </w:r>
      <w:r w:rsidR="00CE4E20" w:rsidRPr="00CE4E20">
        <w:rPr>
          <w:rFonts w:asciiTheme="majorBidi" w:hAnsiTheme="majorBidi" w:cstheme="majorBidi"/>
          <w:color w:val="000000" w:themeColor="text1"/>
          <w:sz w:val="24"/>
          <w:szCs w:val="24"/>
        </w:rPr>
        <w:t xml:space="preserve">novembre 2016, </w:t>
      </w:r>
      <w:r w:rsidRPr="00CE4E20">
        <w:rPr>
          <w:rFonts w:asciiTheme="majorBidi" w:hAnsiTheme="majorBidi" w:cstheme="majorBidi"/>
          <w:color w:val="000000" w:themeColor="text1"/>
          <w:sz w:val="24"/>
          <w:szCs w:val="24"/>
        </w:rPr>
        <w:t xml:space="preserve">accessible </w:t>
      </w:r>
      <w:hyperlink r:id="rId83" w:history="1">
        <w:r w:rsidRPr="006D1DFB">
          <w:rPr>
            <w:rStyle w:val="Lienhypertexte"/>
            <w:rFonts w:asciiTheme="majorBidi" w:hAnsiTheme="majorBidi" w:cstheme="majorBidi"/>
            <w:sz w:val="24"/>
            <w:szCs w:val="24"/>
          </w:rPr>
          <w:t>ici</w:t>
        </w:r>
      </w:hyperlink>
      <w:r w:rsidRPr="00CE4E20">
        <w:rPr>
          <w:rFonts w:asciiTheme="majorBidi" w:hAnsiTheme="majorBidi" w:cstheme="majorBidi"/>
          <w:i/>
          <w:iCs/>
          <w:color w:val="000000" w:themeColor="text1"/>
          <w:sz w:val="24"/>
          <w:szCs w:val="24"/>
        </w:rPr>
        <w:t> </w:t>
      </w:r>
      <w:r w:rsidRPr="00CE4E20">
        <w:rPr>
          <w:rFonts w:asciiTheme="majorBidi" w:hAnsiTheme="majorBidi" w:cstheme="majorBidi"/>
          <w:color w:val="000000" w:themeColor="text1"/>
          <w:sz w:val="24"/>
          <w:szCs w:val="24"/>
        </w:rPr>
        <w:t>;</w:t>
      </w:r>
    </w:p>
    <w:p w14:paraId="1D0275D2" w14:textId="5493FC30" w:rsidR="00900C68" w:rsidRPr="00CE4E20" w:rsidRDefault="00900C68" w:rsidP="00CE4E20">
      <w:pPr>
        <w:pBdr>
          <w:top w:val="single" w:sz="18" w:space="1" w:color="008000"/>
          <w:left w:val="single" w:sz="18" w:space="4" w:color="008000"/>
          <w:bottom w:val="single" w:sz="18" w:space="1" w:color="008000"/>
          <w:right w:val="single" w:sz="18" w:space="4" w:color="008000"/>
        </w:pBdr>
        <w:spacing w:after="0" w:line="360" w:lineRule="auto"/>
        <w:jc w:val="both"/>
        <w:rPr>
          <w:rFonts w:asciiTheme="majorBidi" w:hAnsiTheme="majorBidi" w:cstheme="majorBidi"/>
          <w:color w:val="000000" w:themeColor="text1"/>
          <w:sz w:val="24"/>
          <w:szCs w:val="24"/>
        </w:rPr>
      </w:pPr>
      <w:r w:rsidRPr="00CE4E20">
        <w:rPr>
          <w:rFonts w:asciiTheme="majorBidi" w:hAnsiTheme="majorBidi" w:cstheme="majorBidi"/>
          <w:color w:val="008000"/>
          <w:sz w:val="24"/>
          <w:szCs w:val="24"/>
        </w:rPr>
        <w:t xml:space="preserve">- </w:t>
      </w:r>
      <w:r w:rsidRPr="00CE4E20">
        <w:rPr>
          <w:rFonts w:asciiTheme="majorBidi" w:hAnsiTheme="majorBidi" w:cstheme="majorBidi"/>
          <w:b/>
          <w:bCs/>
          <w:i/>
          <w:iCs/>
          <w:color w:val="008000"/>
          <w:sz w:val="24"/>
          <w:szCs w:val="24"/>
        </w:rPr>
        <w:t>Migrations. Etat des lieux 2014</w:t>
      </w:r>
      <w:r w:rsidRPr="00CE4E20">
        <w:rPr>
          <w:rFonts w:asciiTheme="majorBidi" w:hAnsiTheme="majorBidi" w:cstheme="majorBidi"/>
          <w:color w:val="008000"/>
          <w:sz w:val="24"/>
          <w:szCs w:val="24"/>
        </w:rPr>
        <w:t xml:space="preserve">, </w:t>
      </w:r>
      <w:r w:rsidR="00B8206D">
        <w:rPr>
          <w:rFonts w:asciiTheme="majorBidi" w:hAnsiTheme="majorBidi" w:cstheme="majorBidi"/>
          <w:color w:val="000000" w:themeColor="text1"/>
          <w:sz w:val="24"/>
          <w:szCs w:val="24"/>
        </w:rPr>
        <w:t xml:space="preserve">mai 2014, </w:t>
      </w:r>
      <w:r w:rsidR="00B8206D" w:rsidRPr="00B8206D">
        <w:rPr>
          <w:rFonts w:asciiTheme="majorBidi" w:hAnsiTheme="majorBidi" w:cstheme="majorBidi"/>
          <w:color w:val="000000" w:themeColor="text1"/>
          <w:sz w:val="24"/>
          <w:szCs w:val="24"/>
        </w:rPr>
        <w:t xml:space="preserve">accessible </w:t>
      </w:r>
      <w:hyperlink r:id="rId84" w:history="1">
        <w:r w:rsidR="00B8206D" w:rsidRPr="00B8206D">
          <w:rPr>
            <w:rStyle w:val="Lienhypertexte"/>
            <w:rFonts w:asciiTheme="majorBidi" w:hAnsiTheme="majorBidi" w:cstheme="majorBidi"/>
            <w:sz w:val="24"/>
            <w:szCs w:val="24"/>
          </w:rPr>
          <w:t>ici</w:t>
        </w:r>
      </w:hyperlink>
      <w:r w:rsidR="00B8206D" w:rsidRPr="00B8206D">
        <w:rPr>
          <w:rFonts w:asciiTheme="majorBidi" w:hAnsiTheme="majorBidi" w:cstheme="majorBidi"/>
          <w:color w:val="000000" w:themeColor="text1"/>
          <w:sz w:val="24"/>
          <w:szCs w:val="24"/>
          <w:u w:val="single"/>
        </w:rPr>
        <w:t> ;</w:t>
      </w:r>
    </w:p>
    <w:p w14:paraId="026EAF2B" w14:textId="4F599458" w:rsidR="00900C68" w:rsidRDefault="00900C68" w:rsidP="00CE4E20">
      <w:pPr>
        <w:pBdr>
          <w:top w:val="single" w:sz="18" w:space="1" w:color="008000"/>
          <w:left w:val="single" w:sz="18" w:space="4" w:color="008000"/>
          <w:bottom w:val="single" w:sz="18" w:space="1" w:color="008000"/>
          <w:right w:val="single" w:sz="18" w:space="4" w:color="008000"/>
        </w:pBdr>
        <w:spacing w:after="0" w:line="360" w:lineRule="auto"/>
        <w:jc w:val="both"/>
        <w:rPr>
          <w:rFonts w:asciiTheme="majorBidi" w:hAnsiTheme="majorBidi" w:cstheme="majorBidi"/>
          <w:color w:val="000000" w:themeColor="text1"/>
          <w:sz w:val="24"/>
          <w:szCs w:val="24"/>
        </w:rPr>
      </w:pPr>
      <w:r w:rsidRPr="00CE4E20">
        <w:rPr>
          <w:rFonts w:asciiTheme="majorBidi" w:hAnsiTheme="majorBidi" w:cstheme="majorBidi"/>
          <w:color w:val="008000"/>
          <w:sz w:val="24"/>
          <w:szCs w:val="24"/>
        </w:rPr>
        <w:t xml:space="preserve">- </w:t>
      </w:r>
      <w:r w:rsidRPr="00CE4E20">
        <w:rPr>
          <w:rFonts w:asciiTheme="majorBidi" w:hAnsiTheme="majorBidi" w:cstheme="majorBidi"/>
          <w:b/>
          <w:i/>
          <w:color w:val="008000"/>
          <w:sz w:val="24"/>
          <w:szCs w:val="24"/>
        </w:rPr>
        <w:t>Propositions pour des actions de plaidoyer</w:t>
      </w:r>
      <w:r w:rsidRPr="00CE4E20">
        <w:rPr>
          <w:rFonts w:asciiTheme="majorBidi" w:hAnsiTheme="majorBidi" w:cstheme="majorBidi"/>
          <w:i/>
          <w:color w:val="008000"/>
          <w:sz w:val="24"/>
          <w:szCs w:val="24"/>
        </w:rPr>
        <w:t xml:space="preserve">, </w:t>
      </w:r>
      <w:r w:rsidR="00CE4E20" w:rsidRPr="00CE4E20">
        <w:rPr>
          <w:rFonts w:asciiTheme="majorBidi" w:hAnsiTheme="majorBidi" w:cstheme="majorBidi"/>
          <w:color w:val="000000" w:themeColor="text1"/>
          <w:sz w:val="24"/>
          <w:szCs w:val="24"/>
        </w:rPr>
        <w:t>avril 2014</w:t>
      </w:r>
      <w:r w:rsidRPr="00CE4E20">
        <w:rPr>
          <w:rFonts w:asciiTheme="majorBidi" w:hAnsiTheme="majorBidi" w:cstheme="majorBidi"/>
          <w:color w:val="000000" w:themeColor="text1"/>
          <w:sz w:val="24"/>
          <w:szCs w:val="24"/>
        </w:rPr>
        <w:t> ;</w:t>
      </w:r>
    </w:p>
    <w:p w14:paraId="3CA6B23E" w14:textId="01087D9A" w:rsidR="00CE4E20" w:rsidRDefault="00CE4E20" w:rsidP="00CE4E20">
      <w:pPr>
        <w:pBdr>
          <w:top w:val="single" w:sz="18" w:space="1" w:color="008000"/>
          <w:left w:val="single" w:sz="18" w:space="4" w:color="008000"/>
          <w:bottom w:val="single" w:sz="18" w:space="1" w:color="008000"/>
          <w:right w:val="single" w:sz="18" w:space="4" w:color="008000"/>
        </w:pBdr>
        <w:spacing w:after="0" w:line="360" w:lineRule="auto"/>
        <w:jc w:val="both"/>
        <w:rPr>
          <w:rFonts w:asciiTheme="majorBidi" w:hAnsiTheme="majorBidi" w:cstheme="majorBidi"/>
          <w:color w:val="000000" w:themeColor="text1"/>
          <w:sz w:val="24"/>
          <w:szCs w:val="24"/>
        </w:rPr>
      </w:pPr>
      <w:r w:rsidRPr="00CE4E20">
        <w:rPr>
          <w:rFonts w:asciiTheme="majorBidi" w:hAnsiTheme="majorBidi" w:cstheme="majorBidi"/>
          <w:color w:val="008000"/>
          <w:sz w:val="24"/>
          <w:szCs w:val="24"/>
        </w:rPr>
        <w:t xml:space="preserve">- </w:t>
      </w:r>
      <w:r w:rsidRPr="00CE4E20">
        <w:rPr>
          <w:rFonts w:asciiTheme="majorBidi" w:hAnsiTheme="majorBidi" w:cstheme="majorBidi"/>
          <w:b/>
          <w:i/>
          <w:color w:val="008000"/>
          <w:sz w:val="24"/>
          <w:szCs w:val="24"/>
        </w:rPr>
        <w:t>Propositio</w:t>
      </w:r>
      <w:r>
        <w:rPr>
          <w:rFonts w:asciiTheme="majorBidi" w:hAnsiTheme="majorBidi" w:cstheme="majorBidi"/>
          <w:b/>
          <w:i/>
          <w:color w:val="008000"/>
          <w:sz w:val="24"/>
          <w:szCs w:val="24"/>
        </w:rPr>
        <w:t>ns relatives à la politique d’enfermement et d’éloignement des personnes étrangères, adoptées par l’Assemblée générale</w:t>
      </w:r>
      <w:r w:rsidRPr="00CE4E20">
        <w:rPr>
          <w:rFonts w:asciiTheme="majorBidi" w:hAnsiTheme="majorBidi" w:cstheme="majorBidi"/>
          <w:i/>
          <w:color w:val="008000"/>
          <w:sz w:val="24"/>
          <w:szCs w:val="24"/>
        </w:rPr>
        <w:t xml:space="preserve">, </w:t>
      </w:r>
      <w:r>
        <w:rPr>
          <w:rFonts w:asciiTheme="majorBidi" w:hAnsiTheme="majorBidi" w:cstheme="majorBidi"/>
          <w:color w:val="000000" w:themeColor="text1"/>
          <w:sz w:val="24"/>
          <w:szCs w:val="24"/>
        </w:rPr>
        <w:t>15 juin 2013</w:t>
      </w:r>
      <w:r w:rsidRPr="00CE4E20">
        <w:rPr>
          <w:rFonts w:asciiTheme="majorBidi" w:hAnsiTheme="majorBidi" w:cstheme="majorBidi"/>
          <w:color w:val="000000" w:themeColor="text1"/>
          <w:sz w:val="24"/>
          <w:szCs w:val="24"/>
        </w:rPr>
        <w:t> ;</w:t>
      </w:r>
    </w:p>
    <w:p w14:paraId="16331A94" w14:textId="77777777" w:rsidR="00D45E7F" w:rsidRDefault="00CE4E20" w:rsidP="00D45E7F">
      <w:pPr>
        <w:pBdr>
          <w:top w:val="single" w:sz="18" w:space="1" w:color="008000"/>
          <w:left w:val="single" w:sz="18" w:space="4" w:color="008000"/>
          <w:bottom w:val="single" w:sz="18" w:space="1" w:color="008000"/>
          <w:right w:val="single" w:sz="18" w:space="4" w:color="008000"/>
        </w:pBdr>
        <w:spacing w:after="0" w:line="360" w:lineRule="auto"/>
        <w:jc w:val="both"/>
        <w:rPr>
          <w:rFonts w:asciiTheme="majorBidi" w:hAnsiTheme="majorBidi" w:cstheme="majorBidi"/>
          <w:i/>
          <w:color w:val="000000" w:themeColor="text1"/>
          <w:sz w:val="24"/>
          <w:szCs w:val="24"/>
        </w:rPr>
      </w:pPr>
      <w:r>
        <w:rPr>
          <w:rFonts w:asciiTheme="majorBidi" w:hAnsiTheme="majorBidi" w:cstheme="majorBidi"/>
          <w:i/>
          <w:color w:val="000000" w:themeColor="text1"/>
          <w:sz w:val="24"/>
          <w:szCs w:val="24"/>
        </w:rPr>
        <w:t xml:space="preserve">- </w:t>
      </w:r>
      <w:r>
        <w:rPr>
          <w:rFonts w:asciiTheme="majorBidi" w:hAnsiTheme="majorBidi" w:cstheme="majorBidi"/>
          <w:b/>
          <w:i/>
          <w:color w:val="008000"/>
          <w:sz w:val="24"/>
          <w:szCs w:val="24"/>
        </w:rPr>
        <w:t xml:space="preserve">Le droit à la santé des personnes enfermées en rétention administrative, </w:t>
      </w:r>
      <w:r w:rsidRPr="00CE4E20">
        <w:rPr>
          <w:rFonts w:asciiTheme="majorBidi" w:hAnsiTheme="majorBidi" w:cstheme="majorBidi"/>
          <w:sz w:val="24"/>
          <w:szCs w:val="24"/>
        </w:rPr>
        <w:t xml:space="preserve">2013, accessible </w:t>
      </w:r>
      <w:hyperlink r:id="rId85" w:history="1">
        <w:r w:rsidRPr="00CE4E20">
          <w:rPr>
            <w:rStyle w:val="Lienhypertexte"/>
            <w:rFonts w:asciiTheme="majorBidi" w:hAnsiTheme="majorBidi" w:cstheme="majorBidi"/>
            <w:sz w:val="24"/>
            <w:szCs w:val="24"/>
          </w:rPr>
          <w:t>ici</w:t>
        </w:r>
      </w:hyperlink>
      <w:r w:rsidRPr="00CE4E20">
        <w:rPr>
          <w:rFonts w:asciiTheme="majorBidi" w:hAnsiTheme="majorBidi" w:cstheme="majorBidi"/>
          <w:sz w:val="24"/>
          <w:szCs w:val="24"/>
        </w:rPr>
        <w:t> ;</w:t>
      </w:r>
      <w:r w:rsidRPr="00CE4E20">
        <w:rPr>
          <w:rFonts w:asciiTheme="majorBidi" w:hAnsiTheme="majorBidi" w:cstheme="majorBidi"/>
          <w:b/>
          <w:i/>
          <w:sz w:val="24"/>
          <w:szCs w:val="24"/>
        </w:rPr>
        <w:t xml:space="preserve"> </w:t>
      </w:r>
    </w:p>
    <w:p w14:paraId="4298D437" w14:textId="2698AFE9" w:rsidR="00CE4E20" w:rsidRPr="00CE4E20" w:rsidRDefault="00D45E7F" w:rsidP="00CE4E20">
      <w:pPr>
        <w:pBdr>
          <w:top w:val="single" w:sz="18" w:space="1" w:color="008000"/>
          <w:left w:val="single" w:sz="18" w:space="4" w:color="008000"/>
          <w:bottom w:val="single" w:sz="18" w:space="1" w:color="008000"/>
          <w:right w:val="single" w:sz="18" w:space="4" w:color="008000"/>
        </w:pBdr>
        <w:spacing w:after="0" w:line="360" w:lineRule="auto"/>
        <w:jc w:val="both"/>
        <w:rPr>
          <w:rFonts w:asciiTheme="majorBidi" w:hAnsiTheme="majorBidi" w:cstheme="majorBidi"/>
          <w:color w:val="000000" w:themeColor="text1"/>
          <w:sz w:val="24"/>
          <w:szCs w:val="24"/>
        </w:rPr>
      </w:pPr>
      <w:r>
        <w:rPr>
          <w:rFonts w:asciiTheme="majorBidi" w:hAnsiTheme="majorBidi" w:cstheme="majorBidi"/>
          <w:i/>
          <w:color w:val="000000" w:themeColor="text1"/>
          <w:sz w:val="24"/>
          <w:szCs w:val="24"/>
        </w:rPr>
        <w:t xml:space="preserve">- </w:t>
      </w:r>
      <w:r w:rsidRPr="00D45E7F">
        <w:rPr>
          <w:rFonts w:asciiTheme="majorBidi" w:hAnsiTheme="majorBidi" w:cstheme="majorBidi"/>
          <w:b/>
          <w:i/>
          <w:color w:val="008000"/>
          <w:sz w:val="24"/>
          <w:szCs w:val="24"/>
        </w:rPr>
        <w:t>Propositions élaborées dans le cadre d’un rendez-vous au Ministère de la Justice</w:t>
      </w:r>
      <w:r w:rsidRPr="00D45E7F">
        <w:rPr>
          <w:rFonts w:asciiTheme="majorBidi" w:hAnsiTheme="majorBidi" w:cstheme="majorBidi"/>
          <w:i/>
          <w:color w:val="000000" w:themeColor="text1"/>
          <w:sz w:val="24"/>
          <w:szCs w:val="24"/>
        </w:rPr>
        <w:t xml:space="preserve">, </w:t>
      </w:r>
      <w:r w:rsidRPr="00D45E7F">
        <w:rPr>
          <w:rFonts w:asciiTheme="majorBidi" w:hAnsiTheme="majorBidi" w:cstheme="majorBidi"/>
          <w:color w:val="000000" w:themeColor="text1"/>
          <w:sz w:val="24"/>
          <w:szCs w:val="24"/>
        </w:rPr>
        <w:t>novembre 2012</w:t>
      </w:r>
      <w:r w:rsidR="006D1DFB">
        <w:rPr>
          <w:rFonts w:asciiTheme="majorBidi" w:hAnsiTheme="majorBidi" w:cstheme="majorBidi"/>
          <w:color w:val="000000" w:themeColor="text1"/>
          <w:sz w:val="24"/>
          <w:szCs w:val="24"/>
        </w:rPr>
        <w:t>.</w:t>
      </w:r>
    </w:p>
    <w:p w14:paraId="563F9AE4" w14:textId="77777777" w:rsidR="00900C68" w:rsidRPr="00CE4E20" w:rsidRDefault="00900C68" w:rsidP="00900C68">
      <w:pPr>
        <w:spacing w:after="0"/>
        <w:jc w:val="center"/>
        <w:rPr>
          <w:rFonts w:asciiTheme="majorBidi" w:hAnsiTheme="majorBidi" w:cstheme="majorBidi"/>
          <w:color w:val="008000"/>
          <w:sz w:val="24"/>
          <w:szCs w:val="24"/>
        </w:rPr>
      </w:pPr>
    </w:p>
    <w:p w14:paraId="0C37C479" w14:textId="74C79D27" w:rsidR="00900C68" w:rsidRPr="00CE4E20" w:rsidRDefault="00900C68" w:rsidP="008F1767">
      <w:pPr>
        <w:spacing w:after="0"/>
        <w:jc w:val="center"/>
        <w:rPr>
          <w:rFonts w:asciiTheme="majorBidi" w:hAnsiTheme="majorBidi" w:cstheme="majorBidi"/>
          <w:color w:val="008000"/>
          <w:sz w:val="24"/>
          <w:szCs w:val="24"/>
        </w:rPr>
      </w:pPr>
    </w:p>
    <w:p w14:paraId="75F94FF2" w14:textId="77777777" w:rsidR="003B1A0C" w:rsidRPr="003B1A0C" w:rsidRDefault="00D45E7F" w:rsidP="003B1A0C">
      <w:pPr>
        <w:rPr>
          <w:rFonts w:ascii="Times New Roman" w:eastAsia="Calibri" w:hAnsi="Times New Roman" w:cs="Times New Roman"/>
          <w:sz w:val="32"/>
          <w:szCs w:val="32"/>
          <w:lang w:eastAsia="en-US"/>
        </w:rPr>
      </w:pPr>
      <w:r>
        <w:rPr>
          <w:rFonts w:asciiTheme="majorBidi" w:hAnsiTheme="majorBidi" w:cstheme="majorBidi"/>
          <w:sz w:val="36"/>
          <w:szCs w:val="36"/>
        </w:rPr>
        <w:br w:type="page"/>
      </w:r>
    </w:p>
    <w:bookmarkStart w:id="30" w:name="_Toc33709926"/>
    <w:p w14:paraId="787CDD57" w14:textId="77777777" w:rsidR="003B1A0C" w:rsidRPr="003B1A0C" w:rsidRDefault="003B1A0C" w:rsidP="003B1A0C">
      <w:pPr>
        <w:keepNext/>
        <w:keepLines/>
        <w:spacing w:before="240" w:after="0"/>
        <w:jc w:val="center"/>
        <w:outlineLvl w:val="0"/>
        <w:rPr>
          <w:rFonts w:eastAsiaTheme="majorEastAsia" w:cstheme="majorBidi"/>
          <w:b/>
          <w:bCs/>
          <w:color w:val="FFC000"/>
          <w:sz w:val="30"/>
          <w:szCs w:val="32"/>
        </w:rPr>
      </w:pPr>
      <w:r w:rsidRPr="003B1A0C">
        <w:rPr>
          <w:rFonts w:eastAsiaTheme="majorEastAsia" w:cstheme="majorBidi"/>
          <w:noProof/>
          <w:color w:val="000000" w:themeColor="text1"/>
          <w:sz w:val="30"/>
          <w:szCs w:val="32"/>
          <w:lang w:eastAsia="fr-FR"/>
        </w:rPr>
        <w:lastRenderedPageBreak/>
        <mc:AlternateContent>
          <mc:Choice Requires="wps">
            <w:drawing>
              <wp:anchor distT="0" distB="0" distL="114300" distR="114300" simplePos="0" relativeHeight="251860992" behindDoc="1" locked="0" layoutInCell="1" allowOverlap="1" wp14:anchorId="193AEB1E" wp14:editId="045A8DA2">
                <wp:simplePos x="0" y="0"/>
                <wp:positionH relativeFrom="column">
                  <wp:posOffset>-814070</wp:posOffset>
                </wp:positionH>
                <wp:positionV relativeFrom="paragraph">
                  <wp:posOffset>-833120</wp:posOffset>
                </wp:positionV>
                <wp:extent cx="2743200" cy="406400"/>
                <wp:effectExtent l="0" t="0" r="19050" b="12700"/>
                <wp:wrapNone/>
                <wp:docPr id="88" name="Organigramme : Délai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406400"/>
                        </a:xfrm>
                        <a:prstGeom prst="flowChartDelay">
                          <a:avLst/>
                        </a:prstGeom>
                        <a:solidFill>
                          <a:srgbClr val="FFC000"/>
                        </a:solidFill>
                        <a:ln w="25400" cap="flat" cmpd="sng" algn="ctr">
                          <a:solidFill>
                            <a:srgbClr val="FFC000"/>
                          </a:solidFill>
                          <a:prstDash val="solid"/>
                        </a:ln>
                        <a:effectLst/>
                      </wps:spPr>
                      <wps:txbx>
                        <w:txbxContent>
                          <w:p w14:paraId="28A447B1" w14:textId="77777777" w:rsidR="005711B0" w:rsidRPr="00B26DD6" w:rsidRDefault="005711B0" w:rsidP="003B1A0C">
                            <w:pPr>
                              <w:pStyle w:val="NormalWeb"/>
                              <w:spacing w:before="0" w:beforeAutospacing="0" w:after="0" w:line="240" w:lineRule="auto"/>
                              <w:jc w:val="both"/>
                              <w:rPr>
                                <w:b/>
                                <w:bCs/>
                                <w:i/>
                                <w:iCs/>
                                <w:color w:val="FFFFFF"/>
                                <w:sz w:val="28"/>
                                <w:szCs w:val="28"/>
                              </w:rPr>
                            </w:pPr>
                            <w:r w:rsidRPr="00B26DD6">
                              <w:rPr>
                                <w:b/>
                                <w:bCs/>
                                <w:i/>
                                <w:color w:val="FFFFFF"/>
                                <w:sz w:val="28"/>
                                <w:szCs w:val="28"/>
                              </w:rPr>
                              <w:t>Outre-mer</w:t>
                            </w:r>
                          </w:p>
                          <w:p w14:paraId="415F096C" w14:textId="77777777" w:rsidR="005711B0" w:rsidRDefault="005711B0" w:rsidP="003B1A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93AEB1E" id="Organigramme : Délai 88" o:spid="_x0000_s1038" type="#_x0000_t135" style="position:absolute;left:0;text-align:left;margin-left:-64.1pt;margin-top:-65.6pt;width:3in;height:32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" fillcolor="#ffc000" strokecolor="#ffc000" strokeweight="2pt">
                <v:path arrowok="t"/>
                <v:textbox>
                  <w:txbxContent>
                    <w:p w14:paraId="28A447B1" w14:textId="77777777" w:rsidR="005711B0" w:rsidRPr="00B26DD6" w:rsidRDefault="005711B0" w:rsidP="003B1A0C">
                      <w:pPr>
                        <w:pStyle w:val="NormalWeb"/>
                        <w:spacing w:before="0" w:beforeAutospacing="0" w:after="0" w:line="240" w:lineRule="auto"/>
                        <w:jc w:val="both"/>
                        <w:rPr>
                          <w:b/>
                          <w:bCs/>
                          <w:i/>
                          <w:iCs/>
                          <w:color w:val="FFFFFF"/>
                          <w:sz w:val="28"/>
                          <w:szCs w:val="28"/>
                        </w:rPr>
                      </w:pPr>
                      <w:r w:rsidRPr="00B26DD6">
                        <w:rPr>
                          <w:b/>
                          <w:bCs/>
                          <w:i/>
                          <w:color w:val="FFFFFF"/>
                          <w:sz w:val="28"/>
                          <w:szCs w:val="28"/>
                        </w:rPr>
                        <w:t>Outre-mer</w:t>
                      </w:r>
                    </w:p>
                    <w:p w14:paraId="415F096C" w14:textId="77777777" w:rsidR="005711B0" w:rsidRDefault="005711B0" w:rsidP="003B1A0C">
                      <w:pPr>
                        <w:jc w:val="center"/>
                      </w:pPr>
                    </w:p>
                  </w:txbxContent>
                </v:textbox>
              </v:shape>
            </w:pict>
          </mc:Fallback>
        </mc:AlternateContent>
      </w:r>
      <w:r w:rsidRPr="003B1A0C">
        <w:rPr>
          <w:rFonts w:eastAsiaTheme="majorEastAsia" w:cstheme="majorBidi"/>
          <w:noProof/>
          <w:color w:val="000000" w:themeColor="text1"/>
          <w:sz w:val="30"/>
          <w:szCs w:val="32"/>
          <w:lang w:eastAsia="fr-FR"/>
        </w:rPr>
        <w:drawing>
          <wp:anchor distT="0" distB="0" distL="114300" distR="114300" simplePos="0" relativeHeight="251859968" behindDoc="0" locked="0" layoutInCell="1" allowOverlap="1" wp14:anchorId="20F83F05" wp14:editId="6E965B03">
            <wp:simplePos x="0" y="0"/>
            <wp:positionH relativeFrom="column">
              <wp:posOffset>4314825</wp:posOffset>
            </wp:positionH>
            <wp:positionV relativeFrom="paragraph">
              <wp:posOffset>-836930</wp:posOffset>
            </wp:positionV>
            <wp:extent cx="2308860" cy="600075"/>
            <wp:effectExtent l="0" t="0" r="0" b="9525"/>
            <wp:wrapNone/>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8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A0C">
        <w:rPr>
          <w:rFonts w:eastAsiaTheme="majorEastAsia" w:cstheme="majorBidi"/>
          <w:color w:val="000000" w:themeColor="text1"/>
          <w:sz w:val="30"/>
          <w:szCs w:val="32"/>
        </w:rPr>
        <w:t xml:space="preserve">Propositions de La Cimade relatives </w:t>
      </w:r>
      <w:r w:rsidRPr="003B1A0C">
        <w:rPr>
          <w:rFonts w:eastAsiaTheme="majorEastAsia" w:cstheme="majorBidi"/>
          <w:color w:val="FFC000"/>
          <w:sz w:val="30"/>
          <w:szCs w:val="32"/>
        </w:rPr>
        <w:t xml:space="preserve">à </w:t>
      </w:r>
      <w:r w:rsidRPr="003B1A0C">
        <w:rPr>
          <w:rFonts w:eastAsiaTheme="majorEastAsia" w:cstheme="majorBidi"/>
          <w:b/>
          <w:color w:val="FFC000"/>
          <w:sz w:val="30"/>
          <w:szCs w:val="32"/>
        </w:rPr>
        <w:t>l’Outre-mer</w:t>
      </w:r>
      <w:bookmarkEnd w:id="30"/>
      <w:r w:rsidRPr="003B1A0C">
        <w:rPr>
          <w:rFonts w:eastAsiaTheme="majorEastAsia" w:cstheme="majorBidi"/>
          <w:b/>
          <w:color w:val="FFC000"/>
          <w:sz w:val="30"/>
          <w:szCs w:val="32"/>
        </w:rPr>
        <w:t xml:space="preserve"> </w:t>
      </w:r>
    </w:p>
    <w:p w14:paraId="69443822" w14:textId="77777777" w:rsidR="003B1A0C" w:rsidRPr="003B1A0C" w:rsidRDefault="003B1A0C" w:rsidP="003B1A0C">
      <w:pPr>
        <w:pBdr>
          <w:bottom w:val="single" w:sz="18" w:space="1" w:color="FFC000"/>
        </w:pBdr>
        <w:spacing w:after="0"/>
        <w:rPr>
          <w:rFonts w:ascii="Calibri" w:eastAsia="Times New Roman" w:hAnsi="Calibri" w:cs="Times New Roman"/>
          <w:b/>
          <w:bCs/>
          <w:sz w:val="28"/>
          <w:szCs w:val="28"/>
        </w:rPr>
      </w:pPr>
    </w:p>
    <w:p w14:paraId="12A3DA33" w14:textId="77777777" w:rsidR="003B1A0C" w:rsidRPr="003B1A0C" w:rsidRDefault="003B1A0C" w:rsidP="007D2819">
      <w:pPr>
        <w:spacing w:after="0"/>
        <w:rPr>
          <w:rFonts w:ascii="Times New Roman" w:eastAsia="Times New Roman" w:hAnsi="Times New Roman" w:cs="Times New Roman"/>
          <w:color w:val="FFC000"/>
          <w:sz w:val="24"/>
          <w:szCs w:val="24"/>
        </w:rPr>
      </w:pPr>
    </w:p>
    <w:p w14:paraId="681BE18B" w14:textId="77777777" w:rsidR="007D2819" w:rsidRPr="007D2819" w:rsidRDefault="007D2819" w:rsidP="007D2819">
      <w:pPr>
        <w:numPr>
          <w:ilvl w:val="0"/>
          <w:numId w:val="66"/>
        </w:numPr>
        <w:suppressAutoHyphens/>
        <w:autoSpaceDE w:val="0"/>
        <w:autoSpaceDN w:val="0"/>
        <w:adjustRightInd w:val="0"/>
        <w:spacing w:after="0" w:line="240" w:lineRule="auto"/>
        <w:contextualSpacing/>
        <w:jc w:val="both"/>
        <w:rPr>
          <w:rFonts w:ascii="Times New Roman" w:eastAsia="Times New Roman" w:hAnsi="Times New Roman" w:cs="Times New Roman"/>
          <w:lang w:eastAsia="fr-FR"/>
        </w:rPr>
      </w:pPr>
      <w:r w:rsidRPr="007D2819">
        <w:rPr>
          <w:rFonts w:ascii="Times New Roman" w:eastAsia="Times New Roman" w:hAnsi="Times New Roman" w:cs="Times New Roman"/>
        </w:rPr>
        <w:t>Mettre fin à la politique migratoire répressive en Outre-mer</w:t>
      </w:r>
    </w:p>
    <w:p w14:paraId="10A88F87" w14:textId="77777777" w:rsidR="007D2819" w:rsidRPr="007D2819" w:rsidRDefault="007D2819" w:rsidP="007D2819">
      <w:pPr>
        <w:suppressAutoHyphens/>
        <w:autoSpaceDE w:val="0"/>
        <w:autoSpaceDN w:val="0"/>
        <w:adjustRightInd w:val="0"/>
        <w:spacing w:after="0" w:line="240" w:lineRule="auto"/>
        <w:ind w:left="720"/>
        <w:contextualSpacing/>
        <w:jc w:val="both"/>
        <w:rPr>
          <w:rFonts w:ascii="Times New Roman" w:eastAsia="Times New Roman" w:hAnsi="Times New Roman" w:cs="Times New Roman"/>
          <w:lang w:eastAsia="fr-FR"/>
        </w:rPr>
      </w:pPr>
    </w:p>
    <w:p w14:paraId="2D96F573" w14:textId="77777777" w:rsidR="007D2819" w:rsidRPr="007D2819" w:rsidRDefault="007D2819" w:rsidP="007D2819">
      <w:pPr>
        <w:numPr>
          <w:ilvl w:val="0"/>
          <w:numId w:val="66"/>
        </w:numPr>
        <w:autoSpaceDE w:val="0"/>
        <w:autoSpaceDN w:val="0"/>
        <w:adjustRightInd w:val="0"/>
        <w:spacing w:after="0" w:line="240" w:lineRule="auto"/>
        <w:contextualSpacing/>
        <w:jc w:val="both"/>
        <w:rPr>
          <w:rFonts w:ascii="Times New Roman" w:eastAsia="Times New Roman" w:hAnsi="Times New Roman" w:cs="Times New Roman"/>
          <w:lang w:eastAsia="fr-FR"/>
        </w:rPr>
      </w:pPr>
      <w:r w:rsidRPr="007D2819">
        <w:rPr>
          <w:rFonts w:ascii="Times New Roman" w:eastAsia="Calibri" w:hAnsi="Times New Roman" w:cs="Times New Roman"/>
          <w:lang w:eastAsia="en-US"/>
        </w:rPr>
        <w:t>Supprimer le régime d’exception en outre-mer</w:t>
      </w:r>
      <w:r w:rsidRPr="007D2819">
        <w:rPr>
          <w:rFonts w:ascii="Times New Roman" w:eastAsia="Times New Roman" w:hAnsi="Times New Roman" w:cs="Times New Roman"/>
          <w:lang w:eastAsia="fr-FR"/>
        </w:rPr>
        <w:t xml:space="preserve"> et aligner la législation applicable sur le régime de droit commun.</w:t>
      </w:r>
    </w:p>
    <w:p w14:paraId="13531A97" w14:textId="77777777" w:rsidR="007D2819" w:rsidRPr="007D2819" w:rsidRDefault="007D2819" w:rsidP="007D2819">
      <w:pPr>
        <w:suppressAutoHyphens/>
        <w:spacing w:after="0" w:line="240" w:lineRule="auto"/>
        <w:jc w:val="both"/>
        <w:rPr>
          <w:rFonts w:ascii="Times New Roman" w:eastAsia="Times New Roman" w:hAnsi="Times New Roman" w:cs="Times New Roman"/>
          <w:lang w:eastAsia="ar-SA"/>
        </w:rPr>
      </w:pPr>
    </w:p>
    <w:p w14:paraId="762FD637" w14:textId="77777777" w:rsidR="007D2819" w:rsidRPr="007D2819" w:rsidRDefault="007D2819" w:rsidP="007D2819">
      <w:pPr>
        <w:suppressAutoHyphens/>
        <w:spacing w:after="0" w:line="240" w:lineRule="auto"/>
        <w:jc w:val="both"/>
        <w:rPr>
          <w:rFonts w:ascii="Times New Roman" w:eastAsia="Times New Roman" w:hAnsi="Times New Roman" w:cs="Times New Roman"/>
          <w:lang w:eastAsia="ar-SA"/>
        </w:rPr>
      </w:pPr>
      <w:r w:rsidRPr="007D2819">
        <w:rPr>
          <w:rFonts w:ascii="Times New Roman" w:eastAsia="Times New Roman" w:hAnsi="Times New Roman" w:cs="Times New Roman"/>
          <w:lang w:eastAsia="ar-SA"/>
        </w:rPr>
        <w:t>Les droits des personnes étrangères dans ces lointains départements français doivent au minimum être alignés sur ceux des personnes étrangères dans l’Hexagone.</w:t>
      </w:r>
    </w:p>
    <w:p w14:paraId="2439E123" w14:textId="77777777" w:rsidR="007D2819" w:rsidRPr="007D2819" w:rsidRDefault="007D2819" w:rsidP="007D2819">
      <w:pPr>
        <w:suppressAutoHyphens/>
        <w:spacing w:after="0" w:line="240" w:lineRule="auto"/>
        <w:jc w:val="both"/>
        <w:rPr>
          <w:rFonts w:ascii="Times New Roman" w:eastAsia="Times New Roman" w:hAnsi="Times New Roman" w:cs="Times New Roman"/>
          <w:lang w:eastAsia="ar-SA"/>
        </w:rPr>
      </w:pPr>
    </w:p>
    <w:p w14:paraId="7AD32C14" w14:textId="124EED76" w:rsidR="007D2819" w:rsidRDefault="007D2819" w:rsidP="007D2819">
      <w:pPr>
        <w:numPr>
          <w:ilvl w:val="0"/>
          <w:numId w:val="111"/>
        </w:numPr>
        <w:suppressAutoHyphens/>
        <w:spacing w:after="0" w:line="240" w:lineRule="auto"/>
        <w:jc w:val="both"/>
        <w:rPr>
          <w:rFonts w:ascii="Times New Roman" w:eastAsia="Times New Roman" w:hAnsi="Times New Roman" w:cs="Times New Roman"/>
          <w:lang w:eastAsia="ar-SA"/>
        </w:rPr>
      </w:pPr>
      <w:r w:rsidRPr="007D2819">
        <w:rPr>
          <w:rFonts w:ascii="Times New Roman" w:eastAsia="Times New Roman" w:hAnsi="Times New Roman" w:cs="Times New Roman"/>
          <w:lang w:eastAsia="ar-SA"/>
        </w:rPr>
        <w:t>L</w:t>
      </w:r>
      <w:r>
        <w:rPr>
          <w:rFonts w:ascii="Times New Roman" w:eastAsia="Times New Roman" w:hAnsi="Times New Roman" w:cs="Times New Roman"/>
          <w:lang w:eastAsia="ar-SA"/>
        </w:rPr>
        <w:t>e</w:t>
      </w:r>
      <w:r w:rsidRPr="007D2819">
        <w:rPr>
          <w:rFonts w:ascii="Times New Roman" w:eastAsia="Times New Roman" w:hAnsi="Times New Roman" w:cs="Times New Roman"/>
          <w:lang w:eastAsia="ar-SA"/>
        </w:rPr>
        <w:t>s restrictions qui n’existent qu’à Mayotte pour l’accès des jeunes à la nationalité française doivent être supprimées.</w:t>
      </w:r>
    </w:p>
    <w:p w14:paraId="78F87472" w14:textId="77777777" w:rsidR="007D2819" w:rsidRDefault="007D2819" w:rsidP="007D2819">
      <w:pPr>
        <w:suppressAutoHyphens/>
        <w:spacing w:after="0" w:line="240" w:lineRule="auto"/>
        <w:ind w:left="1068"/>
        <w:jc w:val="both"/>
        <w:rPr>
          <w:rFonts w:ascii="Times New Roman" w:eastAsia="Times New Roman" w:hAnsi="Times New Roman" w:cs="Times New Roman"/>
          <w:lang w:eastAsia="ar-SA"/>
        </w:rPr>
      </w:pPr>
    </w:p>
    <w:p w14:paraId="1D009B1A" w14:textId="0982D287" w:rsidR="007D2819" w:rsidRPr="007D2819" w:rsidRDefault="007D2819" w:rsidP="007D2819">
      <w:pPr>
        <w:numPr>
          <w:ilvl w:val="0"/>
          <w:numId w:val="111"/>
        </w:numPr>
        <w:suppressAutoHyphens/>
        <w:spacing w:after="0" w:line="240" w:lineRule="auto"/>
        <w:jc w:val="both"/>
        <w:rPr>
          <w:rFonts w:ascii="Times New Roman" w:eastAsia="Times New Roman" w:hAnsi="Times New Roman" w:cs="Times New Roman"/>
          <w:lang w:eastAsia="ar-SA"/>
        </w:rPr>
      </w:pPr>
      <w:r w:rsidRPr="007D2819">
        <w:rPr>
          <w:rFonts w:ascii="Times New Roman" w:eastAsia="Calibri" w:hAnsi="Times New Roman" w:cs="Times New Roman"/>
          <w:lang w:eastAsia="en-US"/>
        </w:rPr>
        <w:t>Rendre suspensifs les recours contre toute mesure d’éloignement.</w:t>
      </w:r>
    </w:p>
    <w:p w14:paraId="3B4B0645" w14:textId="77777777" w:rsidR="007D2819" w:rsidRPr="007D2819" w:rsidRDefault="007D2819" w:rsidP="007D2819">
      <w:pPr>
        <w:spacing w:after="0" w:line="240" w:lineRule="auto"/>
        <w:jc w:val="both"/>
        <w:rPr>
          <w:rFonts w:ascii="Times New Roman" w:eastAsia="Times New Roman" w:hAnsi="Times New Roman" w:cs="Times New Roman"/>
          <w:lang w:eastAsia="ar-SA"/>
        </w:rPr>
      </w:pPr>
    </w:p>
    <w:p w14:paraId="483C4607" w14:textId="77777777" w:rsidR="007D2819" w:rsidRPr="007D2819" w:rsidRDefault="007D2819" w:rsidP="007D2819">
      <w:pPr>
        <w:suppressAutoHyphens/>
        <w:spacing w:after="0" w:line="240" w:lineRule="auto"/>
        <w:jc w:val="both"/>
        <w:rPr>
          <w:rFonts w:ascii="Times New Roman" w:eastAsia="Times New Roman" w:hAnsi="Times New Roman" w:cs="Times New Roman"/>
          <w:lang w:eastAsia="ar-SA"/>
        </w:rPr>
      </w:pPr>
      <w:r w:rsidRPr="007D2819">
        <w:rPr>
          <w:rFonts w:ascii="Times New Roman" w:eastAsia="Times New Roman" w:hAnsi="Times New Roman" w:cs="Times New Roman"/>
          <w:lang w:eastAsia="ar-SA"/>
        </w:rPr>
        <w:t xml:space="preserve">La Cimade demande en particulier la mise en place d’un recours effectif, en application des décisions européennes, et ainsi de </w:t>
      </w:r>
      <w:r w:rsidRPr="007D2819">
        <w:rPr>
          <w:rFonts w:ascii="Times New Roman" w:eastAsia="Calibri" w:hAnsi="Times New Roman" w:cs="Times New Roman"/>
          <w:lang w:eastAsia="en-US"/>
        </w:rPr>
        <w:t>rendre suspensifs les recours contre toute mesure d’éloignement</w:t>
      </w:r>
      <w:r w:rsidRPr="007D2819">
        <w:rPr>
          <w:rFonts w:ascii="Times New Roman" w:eastAsia="Times New Roman" w:hAnsi="Times New Roman" w:cs="Times New Roman"/>
          <w:lang w:eastAsia="ar-SA"/>
        </w:rPr>
        <w:t xml:space="preserve">. </w:t>
      </w:r>
    </w:p>
    <w:p w14:paraId="4B5766E4" w14:textId="77777777" w:rsidR="007D2819" w:rsidRPr="007D2819" w:rsidRDefault="007D2819" w:rsidP="007D2819">
      <w:pPr>
        <w:suppressAutoHyphens/>
        <w:spacing w:after="0" w:line="240" w:lineRule="auto"/>
        <w:jc w:val="both"/>
        <w:rPr>
          <w:rFonts w:ascii="Times New Roman" w:eastAsia="Times New Roman" w:hAnsi="Times New Roman" w:cs="Times New Roman"/>
          <w:lang w:eastAsia="ar-SA"/>
        </w:rPr>
      </w:pPr>
      <w:r w:rsidRPr="007D2819">
        <w:rPr>
          <w:rFonts w:ascii="Times New Roman" w:eastAsia="Times New Roman" w:hAnsi="Times New Roman" w:cs="Times New Roman"/>
          <w:lang w:eastAsia="ar-SA"/>
        </w:rPr>
        <w:t>Alors que ces départements concentrent la moitié des expulsions réalisées chaque année, contrairement à l’</w:t>
      </w:r>
      <w:proofErr w:type="spellStart"/>
      <w:r w:rsidRPr="007D2819">
        <w:rPr>
          <w:rFonts w:ascii="Times New Roman" w:eastAsia="Times New Roman" w:hAnsi="Times New Roman" w:cs="Times New Roman"/>
          <w:lang w:eastAsia="ar-SA"/>
        </w:rPr>
        <w:t>Héxagone</w:t>
      </w:r>
      <w:proofErr w:type="spellEnd"/>
      <w:r w:rsidRPr="007D2819">
        <w:rPr>
          <w:rFonts w:ascii="Times New Roman" w:eastAsia="Times New Roman" w:hAnsi="Times New Roman" w:cs="Times New Roman"/>
          <w:lang w:eastAsia="ar-SA"/>
        </w:rPr>
        <w:t xml:space="preserve"> l’effectivité des recours permettant de contester les décisions préfectorales n’est pas garantie. Seule la procédure restrictive du référé liberté est suspensive de l’exécution des expulsions. Ces dernières étant principalement réalisées en moins de 48 heures, elles se déroulent généralement sans intervention des juges. Ni le juge judiciaire chargé de contrôler les interpellations et gardes à vue en amont de la rétention, ni le juge administratif chargé de vérifier si la personne pouvait être enfermée et expulsée, ne peuvent être saisis de manière efficace. C’est dans ces départements que nous constatons les violations des droits les plus récurrentes et massives car elles ne sont pas contrôlées et sanctionnées.</w:t>
      </w:r>
    </w:p>
    <w:p w14:paraId="6710D256" w14:textId="77777777" w:rsidR="007D2819" w:rsidRDefault="007D2819" w:rsidP="007D2819">
      <w:pPr>
        <w:suppressAutoHyphens/>
        <w:spacing w:after="0" w:line="240" w:lineRule="auto"/>
        <w:jc w:val="both"/>
        <w:rPr>
          <w:rFonts w:ascii="Times New Roman" w:eastAsia="Times New Roman" w:hAnsi="Times New Roman" w:cs="Times New Roman"/>
          <w:lang w:eastAsia="ar-SA"/>
        </w:rPr>
      </w:pPr>
    </w:p>
    <w:p w14:paraId="3BC052D0" w14:textId="16AEB530" w:rsidR="007D2819" w:rsidRPr="007D2819" w:rsidRDefault="007D2819" w:rsidP="007D2819">
      <w:pPr>
        <w:pStyle w:val="Paragraphedeliste"/>
        <w:numPr>
          <w:ilvl w:val="0"/>
          <w:numId w:val="115"/>
        </w:numPr>
        <w:suppressAutoHyphens/>
        <w:spacing w:after="0" w:line="240" w:lineRule="auto"/>
        <w:jc w:val="both"/>
        <w:rPr>
          <w:rFonts w:ascii="Times New Roman" w:eastAsia="Times New Roman" w:hAnsi="Times New Roman" w:cs="Times New Roman"/>
          <w:lang w:eastAsia="ar-SA"/>
        </w:rPr>
      </w:pPr>
      <w:r w:rsidRPr="007D2819">
        <w:rPr>
          <w:rFonts w:ascii="Times New Roman" w:eastAsia="Times New Roman" w:hAnsi="Times New Roman" w:cs="Times New Roman"/>
          <w:lang w:eastAsia="ar-SA"/>
        </w:rPr>
        <w:t xml:space="preserve">A Mayotte, rétablir l’intervention du juge judicaire sous 48 heures à compter du placement en rétention. </w:t>
      </w:r>
    </w:p>
    <w:p w14:paraId="5C35D399" w14:textId="77777777" w:rsidR="007D2819" w:rsidRPr="007D2819" w:rsidRDefault="007D2819" w:rsidP="007D2819">
      <w:pPr>
        <w:suppressAutoHyphens/>
        <w:spacing w:after="0" w:line="240" w:lineRule="auto"/>
        <w:jc w:val="both"/>
        <w:rPr>
          <w:rFonts w:ascii="Times New Roman" w:eastAsia="Times New Roman" w:hAnsi="Times New Roman" w:cs="Times New Roman"/>
          <w:lang w:eastAsia="ar-SA"/>
        </w:rPr>
      </w:pPr>
    </w:p>
    <w:p w14:paraId="18036CDA" w14:textId="77777777" w:rsidR="007D2819" w:rsidRPr="007D2819" w:rsidRDefault="007D2819" w:rsidP="007D2819">
      <w:pPr>
        <w:suppressAutoHyphens/>
        <w:spacing w:after="0" w:line="240" w:lineRule="auto"/>
        <w:jc w:val="both"/>
        <w:rPr>
          <w:rFonts w:ascii="Times New Roman" w:eastAsia="Times New Roman" w:hAnsi="Times New Roman" w:cs="Times New Roman"/>
          <w:lang w:eastAsia="ar-SA"/>
        </w:rPr>
      </w:pPr>
      <w:r w:rsidRPr="007D2819">
        <w:rPr>
          <w:rFonts w:ascii="Times New Roman" w:eastAsia="Times New Roman" w:hAnsi="Times New Roman" w:cs="Times New Roman"/>
          <w:lang w:eastAsia="ar-SA"/>
        </w:rPr>
        <w:t>En l’état ce juge intervient dans les cinq premiers jours de la rétention. Dans un CRA dont le temps moyen de maintien en rétention est d’environ 17 heures, la procédure de placement en rétention et les conditions d’enfermement que ce juge est sensé contrôler ne sont jamais examinées.</w:t>
      </w:r>
    </w:p>
    <w:p w14:paraId="5673999F" w14:textId="77777777" w:rsidR="007D2819" w:rsidRPr="007D2819" w:rsidRDefault="007D2819" w:rsidP="007D2819">
      <w:pPr>
        <w:suppressAutoHyphens/>
        <w:spacing w:after="0" w:line="240" w:lineRule="auto"/>
        <w:jc w:val="both"/>
        <w:rPr>
          <w:rFonts w:ascii="Times New Roman" w:eastAsia="Times New Roman" w:hAnsi="Times New Roman" w:cs="Times New Roman"/>
          <w:lang w:eastAsia="ar-SA"/>
        </w:rPr>
      </w:pPr>
    </w:p>
    <w:p w14:paraId="2BD94BF8" w14:textId="77777777" w:rsidR="007D2819" w:rsidRPr="007D2819" w:rsidRDefault="007D2819" w:rsidP="007D2819">
      <w:pPr>
        <w:pStyle w:val="Paragraphedeliste"/>
        <w:numPr>
          <w:ilvl w:val="0"/>
          <w:numId w:val="115"/>
        </w:numPr>
        <w:suppressAutoHyphens/>
        <w:spacing w:after="0" w:line="240" w:lineRule="auto"/>
        <w:jc w:val="both"/>
        <w:rPr>
          <w:rFonts w:ascii="Times New Roman" w:eastAsia="Times New Roman" w:hAnsi="Times New Roman" w:cs="Times New Roman"/>
          <w:lang w:eastAsia="ar-SA"/>
        </w:rPr>
      </w:pPr>
      <w:r w:rsidRPr="007D2819">
        <w:rPr>
          <w:rFonts w:ascii="Times New Roman" w:eastAsia="Times New Roman" w:hAnsi="Times New Roman" w:cs="Times New Roman"/>
          <w:lang w:eastAsia="ar-SA"/>
        </w:rPr>
        <w:t xml:space="preserve">Supprimer la possibilité de contrôle d’identité sans condition sur les principales routes des départements ultramarins. </w:t>
      </w:r>
    </w:p>
    <w:p w14:paraId="4A442F73" w14:textId="77777777" w:rsidR="007D2819" w:rsidRPr="007D2819" w:rsidRDefault="007D2819" w:rsidP="007D2819">
      <w:pPr>
        <w:suppressAutoHyphens/>
        <w:spacing w:after="0" w:line="240" w:lineRule="auto"/>
        <w:jc w:val="both"/>
        <w:rPr>
          <w:rFonts w:ascii="Times New Roman" w:eastAsia="Times New Roman" w:hAnsi="Times New Roman" w:cs="Times New Roman"/>
          <w:lang w:eastAsia="ar-SA"/>
        </w:rPr>
      </w:pPr>
    </w:p>
    <w:p w14:paraId="34DD3E1F" w14:textId="77777777" w:rsidR="007D2819" w:rsidRPr="007D2819" w:rsidRDefault="007D2819" w:rsidP="007D2819">
      <w:pPr>
        <w:pStyle w:val="Paragraphedeliste"/>
        <w:numPr>
          <w:ilvl w:val="0"/>
          <w:numId w:val="115"/>
        </w:numPr>
        <w:autoSpaceDE w:val="0"/>
        <w:autoSpaceDN w:val="0"/>
        <w:adjustRightInd w:val="0"/>
        <w:spacing w:after="0" w:line="240" w:lineRule="auto"/>
        <w:jc w:val="both"/>
        <w:rPr>
          <w:rFonts w:ascii="Times New Roman" w:eastAsia="Times New Roman" w:hAnsi="Times New Roman" w:cs="Times New Roman"/>
          <w:lang w:eastAsia="fr-FR"/>
        </w:rPr>
      </w:pPr>
      <w:r w:rsidRPr="007D2819">
        <w:rPr>
          <w:rFonts w:ascii="Times New Roman" w:eastAsia="Times New Roman" w:hAnsi="Times New Roman" w:cs="Times New Roman"/>
          <w:lang w:eastAsia="fr-FR"/>
        </w:rPr>
        <w:t>Supprimer les barrages policiers permanents en Guyane, véritables frontières intérieures.</w:t>
      </w:r>
    </w:p>
    <w:p w14:paraId="26A501F5" w14:textId="77777777" w:rsidR="007D2819" w:rsidRPr="007D2819" w:rsidRDefault="007D2819" w:rsidP="007D2819">
      <w:pPr>
        <w:spacing w:after="0" w:line="240" w:lineRule="auto"/>
        <w:jc w:val="both"/>
        <w:rPr>
          <w:rFonts w:ascii="Times New Roman" w:eastAsia="Times New Roman" w:hAnsi="Times New Roman" w:cs="Times New Roman"/>
          <w:lang w:eastAsia="ar-SA"/>
        </w:rPr>
      </w:pPr>
    </w:p>
    <w:p w14:paraId="2348CD8D" w14:textId="77777777" w:rsidR="007D2819" w:rsidRPr="007D2819" w:rsidRDefault="007D2819" w:rsidP="007D2819">
      <w:pPr>
        <w:spacing w:after="0" w:line="240" w:lineRule="auto"/>
        <w:jc w:val="both"/>
        <w:rPr>
          <w:rFonts w:ascii="Times New Roman" w:eastAsia="Times New Roman" w:hAnsi="Times New Roman" w:cs="Times New Roman"/>
          <w:lang w:eastAsia="ar-SA"/>
        </w:rPr>
      </w:pPr>
      <w:r w:rsidRPr="007D2819">
        <w:rPr>
          <w:rFonts w:ascii="Times New Roman" w:eastAsia="Times New Roman" w:hAnsi="Times New Roman" w:cs="Times New Roman"/>
          <w:lang w:eastAsia="ar-SA"/>
        </w:rPr>
        <w:t>Un dispositif de contrôle routier de gendarmerie permanent est situé à chaque extrémité de la route qui longe le littoral guyanais de la frontière Est (avec le Brésil) vers la frontière Ouest (avec le Suriname). Toutes les voitures doivent s’arrêter pour procéder au contrôle de leurs papiers et les personnes qui ne peuvent justifier d’un titre de séjour peuvent être interpellées. Pour les personnes établies dans les zones frontalières ou arrivant par voie terrestre et qui souhaitent se rendre en préfecture ou dans les juridictions ou établissements de santé à Cayenne, ce dispositif de contrôle porte une atteinte grave aux droits à la santé, à l’éducation, à l’accès au séjour et au droit d’asile.</w:t>
      </w:r>
    </w:p>
    <w:p w14:paraId="3B0260E1" w14:textId="77777777" w:rsidR="007D2819" w:rsidRPr="007D2819" w:rsidRDefault="007D2819" w:rsidP="007D2819">
      <w:pPr>
        <w:suppressAutoHyphens/>
        <w:spacing w:after="0" w:line="240" w:lineRule="auto"/>
        <w:jc w:val="both"/>
        <w:rPr>
          <w:rFonts w:ascii="Times New Roman" w:eastAsia="Times New Roman" w:hAnsi="Times New Roman" w:cs="Times New Roman"/>
          <w:lang w:eastAsia="ar-SA"/>
        </w:rPr>
      </w:pPr>
    </w:p>
    <w:p w14:paraId="654B7C97" w14:textId="4569044A" w:rsidR="007D2819" w:rsidRPr="007D2819" w:rsidRDefault="007D2819" w:rsidP="007D2819">
      <w:pPr>
        <w:pStyle w:val="Paragraphedeliste"/>
        <w:numPr>
          <w:ilvl w:val="0"/>
          <w:numId w:val="117"/>
        </w:num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D2819">
        <w:rPr>
          <w:rFonts w:ascii="Times New Roman" w:eastAsia="Times New Roman" w:hAnsi="Times New Roman" w:cs="Times New Roman"/>
          <w:lang w:eastAsia="fr-FR"/>
        </w:rPr>
        <w:t>Adopter un dispositif de prise en charge et de protection des MIE dans les Outre-mer, territoire exclu du protocole.</w:t>
      </w:r>
    </w:p>
    <w:p w14:paraId="68D65955" w14:textId="04D51346" w:rsidR="007D2819" w:rsidRDefault="007D2819" w:rsidP="007D2819">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7D510984" w14:textId="77777777" w:rsidR="007D2819" w:rsidRPr="007D2819" w:rsidRDefault="007D2819" w:rsidP="007D2819">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1BF7996E" w14:textId="77777777" w:rsidR="007D2819" w:rsidRPr="007D2819" w:rsidRDefault="007D2819" w:rsidP="007D2819">
      <w:pPr>
        <w:suppressAutoHyphens/>
        <w:spacing w:after="0" w:line="240" w:lineRule="auto"/>
        <w:jc w:val="both"/>
        <w:rPr>
          <w:rFonts w:ascii="Times New Roman" w:eastAsia="Times New Roman" w:hAnsi="Times New Roman" w:cs="Times New Roman"/>
          <w:lang w:eastAsia="ar-SA"/>
        </w:rPr>
      </w:pPr>
    </w:p>
    <w:p w14:paraId="04C5CC02" w14:textId="77777777" w:rsidR="007D2819" w:rsidRPr="007D2819" w:rsidRDefault="007D2819" w:rsidP="007D2819">
      <w:pPr>
        <w:numPr>
          <w:ilvl w:val="0"/>
          <w:numId w:val="65"/>
        </w:numPr>
        <w:suppressAutoHyphens/>
        <w:spacing w:after="0" w:line="240" w:lineRule="auto"/>
        <w:contextualSpacing/>
        <w:jc w:val="both"/>
        <w:rPr>
          <w:rFonts w:ascii="Times New Roman" w:eastAsia="Times New Roman" w:hAnsi="Times New Roman" w:cs="Times New Roman"/>
          <w:lang w:eastAsia="ar-SA"/>
        </w:rPr>
      </w:pPr>
      <w:r w:rsidRPr="007D2819">
        <w:rPr>
          <w:rFonts w:ascii="Times New Roman" w:eastAsia="Times New Roman" w:hAnsi="Times New Roman" w:cs="Times New Roman"/>
          <w:lang w:eastAsia="ar-SA"/>
        </w:rPr>
        <w:lastRenderedPageBreak/>
        <w:t>Mettre fin à l’enfermement des enfants en rétention à Mayotte</w:t>
      </w:r>
    </w:p>
    <w:p w14:paraId="3330214C" w14:textId="77777777" w:rsidR="007D2819" w:rsidRPr="007D2819" w:rsidRDefault="007D2819" w:rsidP="007D2819">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587A3FC4" w14:textId="426F2F2C" w:rsidR="007D2819" w:rsidRPr="007D2819" w:rsidRDefault="007D2819" w:rsidP="007D2819">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7D2819">
        <w:rPr>
          <w:rFonts w:ascii="Times New Roman" w:eastAsia="Times New Roman" w:hAnsi="Times New Roman" w:cs="Times New Roman"/>
          <w:lang w:eastAsia="ar-SA"/>
        </w:rPr>
        <w:t xml:space="preserve">Le 6 juillet 2012, le ministère de l’Intérieur publiait une circulaire pour limiter l’enfermement des familles en centre de rétention mais en réduisait considérablement la portée en excluant Mayotte du champ d’application de la circulaire. </w:t>
      </w:r>
      <w:r w:rsidRPr="007D2819">
        <w:rPr>
          <w:rFonts w:ascii="Times New Roman" w:eastAsia="SimSun" w:hAnsi="Times New Roman" w:cs="Times New Roman"/>
          <w:lang w:eastAsia="ar-SA"/>
        </w:rPr>
        <w:t xml:space="preserve">A Mayotte, en 2017 et 2018, ce sont respectivement 2493 et 1221 enfants qui ont connu cet enfermement. Cette « baisse » - très relative lorsqu’on parle de milliers d’enfants - s’explique par le fait que les Comores avaient fermé en partie leurs frontières en 2018. En 2019, les retours forcés ont repris et ce sont 3095 enfants qui ont été enfermés contre 276 dans l’Hexagone. </w:t>
      </w:r>
    </w:p>
    <w:p w14:paraId="64ED3644" w14:textId="77777777" w:rsidR="007D2819" w:rsidRPr="007D2819" w:rsidRDefault="007D2819" w:rsidP="007D2819">
      <w:pPr>
        <w:suppressAutoHyphens/>
        <w:autoSpaceDE w:val="0"/>
        <w:autoSpaceDN w:val="0"/>
        <w:adjustRightInd w:val="0"/>
        <w:spacing w:after="0" w:line="240" w:lineRule="auto"/>
        <w:jc w:val="both"/>
        <w:rPr>
          <w:rFonts w:ascii="Times New Roman" w:eastAsia="Times New Roman" w:hAnsi="Times New Roman" w:cs="Times New Roman"/>
          <w:lang w:eastAsia="ar-SA"/>
        </w:rPr>
      </w:pPr>
    </w:p>
    <w:p w14:paraId="7B47B667" w14:textId="77777777" w:rsidR="007D2819" w:rsidRPr="007D2819" w:rsidRDefault="007D2819" w:rsidP="007D2819">
      <w:pPr>
        <w:spacing w:after="0"/>
        <w:jc w:val="both"/>
        <w:rPr>
          <w:rFonts w:ascii="Times New Roman" w:eastAsia="Times New Roman" w:hAnsi="Times New Roman" w:cs="Times New Roman"/>
          <w:color w:val="808080"/>
          <w:sz w:val="32"/>
          <w:szCs w:val="32"/>
        </w:rPr>
      </w:pPr>
    </w:p>
    <w:p w14:paraId="092D763F" w14:textId="77777777" w:rsidR="007D2819" w:rsidRPr="007D2819" w:rsidRDefault="007D2819" w:rsidP="007D2819">
      <w:pPr>
        <w:pBdr>
          <w:top w:val="single" w:sz="12" w:space="1" w:color="FFC000"/>
          <w:left w:val="single" w:sz="12" w:space="4" w:color="FFC000"/>
          <w:bottom w:val="single" w:sz="12" w:space="1" w:color="FFC000"/>
          <w:right w:val="single" w:sz="12" w:space="4" w:color="FFC000"/>
        </w:pBdr>
        <w:spacing w:after="0" w:line="360" w:lineRule="auto"/>
        <w:jc w:val="center"/>
        <w:rPr>
          <w:rFonts w:ascii="Times New Roman" w:eastAsia="Times New Roman" w:hAnsi="Times New Roman" w:cs="Times New Roman"/>
          <w:b/>
          <w:bCs/>
          <w:color w:val="FFC000"/>
          <w:sz w:val="24"/>
          <w:szCs w:val="24"/>
          <w:u w:val="single"/>
        </w:rPr>
      </w:pPr>
      <w:r w:rsidRPr="007D2819">
        <w:rPr>
          <w:rFonts w:ascii="Times New Roman" w:eastAsia="Times New Roman" w:hAnsi="Times New Roman" w:cs="Times New Roman"/>
          <w:b/>
          <w:bCs/>
          <w:color w:val="FFC000"/>
          <w:sz w:val="24"/>
          <w:szCs w:val="24"/>
          <w:u w:val="single"/>
        </w:rPr>
        <w:t>Sources</w:t>
      </w:r>
    </w:p>
    <w:p w14:paraId="301E06DC" w14:textId="77777777" w:rsidR="007D2819" w:rsidRPr="007D2819" w:rsidRDefault="007D2819" w:rsidP="007D2819">
      <w:pPr>
        <w:pBdr>
          <w:top w:val="single" w:sz="12" w:space="1" w:color="FFC000"/>
          <w:left w:val="single" w:sz="12" w:space="4" w:color="FFC000"/>
          <w:bottom w:val="single" w:sz="12" w:space="1" w:color="FFC000"/>
          <w:right w:val="single" w:sz="12" w:space="4" w:color="FFC000"/>
        </w:pBdr>
        <w:spacing w:after="0" w:line="360" w:lineRule="auto"/>
        <w:rPr>
          <w:rFonts w:ascii="Times New Roman" w:eastAsia="Times New Roman" w:hAnsi="Times New Roman" w:cs="Times New Roman"/>
          <w:sz w:val="24"/>
          <w:szCs w:val="24"/>
        </w:rPr>
      </w:pPr>
      <w:r w:rsidRPr="007D2819">
        <w:rPr>
          <w:rFonts w:ascii="Times New Roman" w:eastAsia="Times New Roman" w:hAnsi="Times New Roman" w:cs="Times New Roman"/>
          <w:color w:val="FFC000"/>
          <w:sz w:val="24"/>
          <w:szCs w:val="24"/>
        </w:rPr>
        <w:t xml:space="preserve">- </w:t>
      </w:r>
      <w:r w:rsidRPr="007D2819">
        <w:rPr>
          <w:rFonts w:ascii="Times New Roman" w:eastAsia="Times New Roman" w:hAnsi="Times New Roman" w:cs="Times New Roman"/>
          <w:b/>
          <w:bCs/>
          <w:i/>
          <w:iCs/>
          <w:color w:val="FFC000"/>
          <w:sz w:val="24"/>
          <w:szCs w:val="24"/>
        </w:rPr>
        <w:t>Décryptage du projet de loi asile et immigration</w:t>
      </w:r>
      <w:r w:rsidRPr="007D2819">
        <w:rPr>
          <w:rFonts w:ascii="Times New Roman" w:eastAsia="Times New Roman" w:hAnsi="Times New Roman" w:cs="Times New Roman"/>
          <w:sz w:val="24"/>
          <w:szCs w:val="24"/>
        </w:rPr>
        <w:t xml:space="preserve">, août 2018, accessible </w:t>
      </w:r>
      <w:hyperlink r:id="rId86" w:history="1">
        <w:r w:rsidRPr="007D2819">
          <w:rPr>
            <w:rFonts w:ascii="Times New Roman" w:eastAsia="Times New Roman" w:hAnsi="Times New Roman" w:cs="Times New Roman"/>
            <w:color w:val="0000FF"/>
            <w:sz w:val="24"/>
            <w:szCs w:val="24"/>
            <w:u w:val="single"/>
          </w:rPr>
          <w:t>ici </w:t>
        </w:r>
      </w:hyperlink>
      <w:r w:rsidRPr="007D2819">
        <w:rPr>
          <w:rFonts w:ascii="Times New Roman" w:eastAsia="Times New Roman" w:hAnsi="Times New Roman" w:cs="Times New Roman"/>
          <w:sz w:val="24"/>
          <w:szCs w:val="24"/>
        </w:rPr>
        <w:t>;</w:t>
      </w:r>
    </w:p>
    <w:p w14:paraId="0AF9F3B3" w14:textId="77777777" w:rsidR="007D2819" w:rsidRPr="007D2819" w:rsidRDefault="007D2819" w:rsidP="007D2819">
      <w:pPr>
        <w:pBdr>
          <w:top w:val="single" w:sz="12" w:space="1" w:color="FFC000"/>
          <w:left w:val="single" w:sz="12" w:space="4" w:color="FFC000"/>
          <w:bottom w:val="single" w:sz="12" w:space="1" w:color="FFC000"/>
          <w:right w:val="single" w:sz="12" w:space="4" w:color="FFC000"/>
        </w:pBdr>
        <w:spacing w:after="0" w:line="360" w:lineRule="auto"/>
        <w:rPr>
          <w:rFonts w:ascii="Times New Roman" w:eastAsia="Times New Roman" w:hAnsi="Times New Roman" w:cs="Times New Roman"/>
          <w:sz w:val="24"/>
          <w:szCs w:val="24"/>
        </w:rPr>
      </w:pPr>
      <w:r w:rsidRPr="007D2819">
        <w:rPr>
          <w:rFonts w:ascii="Times New Roman" w:eastAsia="Times New Roman" w:hAnsi="Times New Roman" w:cs="Times New Roman"/>
          <w:color w:val="FFC000"/>
          <w:sz w:val="24"/>
          <w:szCs w:val="24"/>
        </w:rPr>
        <w:t xml:space="preserve">- </w:t>
      </w:r>
      <w:r w:rsidRPr="007D2819">
        <w:rPr>
          <w:rFonts w:ascii="Times New Roman" w:eastAsia="Times New Roman" w:hAnsi="Times New Roman" w:cs="Times New Roman"/>
          <w:b/>
          <w:bCs/>
          <w:i/>
          <w:iCs/>
          <w:color w:val="FFC000"/>
          <w:sz w:val="24"/>
          <w:szCs w:val="24"/>
        </w:rPr>
        <w:t>Migrations. Etat des lieux 2017</w:t>
      </w:r>
      <w:r w:rsidRPr="007D2819">
        <w:rPr>
          <w:rFonts w:ascii="Times New Roman" w:eastAsia="Times New Roman" w:hAnsi="Times New Roman" w:cs="Times New Roman"/>
          <w:sz w:val="24"/>
          <w:szCs w:val="24"/>
        </w:rPr>
        <w:t xml:space="preserve">, mars 2017, accessible </w:t>
      </w:r>
      <w:hyperlink r:id="rId87" w:history="1">
        <w:r w:rsidRPr="007D2819">
          <w:rPr>
            <w:rFonts w:ascii="Times New Roman" w:eastAsia="Times New Roman" w:hAnsi="Times New Roman" w:cs="Times New Roman"/>
            <w:color w:val="0563C1"/>
            <w:sz w:val="24"/>
            <w:szCs w:val="24"/>
            <w:u w:val="single"/>
          </w:rPr>
          <w:t>ici</w:t>
        </w:r>
      </w:hyperlink>
      <w:r w:rsidRPr="007D2819">
        <w:rPr>
          <w:rFonts w:ascii="Times New Roman" w:eastAsia="Times New Roman" w:hAnsi="Times New Roman" w:cs="Times New Roman"/>
          <w:color w:val="0563C1"/>
          <w:sz w:val="24"/>
          <w:szCs w:val="24"/>
          <w:u w:val="single"/>
        </w:rPr>
        <w:t xml:space="preserve"> </w:t>
      </w:r>
      <w:r w:rsidRPr="007D2819">
        <w:rPr>
          <w:rFonts w:ascii="Times New Roman" w:eastAsia="Times New Roman" w:hAnsi="Times New Roman" w:cs="Times New Roman"/>
          <w:sz w:val="24"/>
          <w:szCs w:val="24"/>
        </w:rPr>
        <w:t xml:space="preserve">(document complet) et </w:t>
      </w:r>
      <w:hyperlink r:id="rId88" w:history="1">
        <w:r w:rsidRPr="007D2819">
          <w:rPr>
            <w:rFonts w:ascii="Times New Roman" w:eastAsia="Times New Roman" w:hAnsi="Times New Roman" w:cs="Times New Roman"/>
            <w:color w:val="0563C1"/>
            <w:sz w:val="24"/>
            <w:szCs w:val="24"/>
            <w:u w:val="single"/>
          </w:rPr>
          <w:t>ici</w:t>
        </w:r>
      </w:hyperlink>
      <w:r w:rsidRPr="007D2819">
        <w:rPr>
          <w:rFonts w:ascii="Times New Roman" w:eastAsia="Times New Roman" w:hAnsi="Times New Roman" w:cs="Times New Roman"/>
          <w:color w:val="0563C1"/>
          <w:sz w:val="24"/>
          <w:szCs w:val="24"/>
          <w:u w:val="single"/>
        </w:rPr>
        <w:t xml:space="preserve"> </w:t>
      </w:r>
      <w:r w:rsidRPr="007D2819">
        <w:rPr>
          <w:rFonts w:ascii="Times New Roman" w:eastAsia="Times New Roman" w:hAnsi="Times New Roman" w:cs="Times New Roman"/>
          <w:sz w:val="24"/>
          <w:szCs w:val="24"/>
        </w:rPr>
        <w:t>(synthèse) ;</w:t>
      </w:r>
    </w:p>
    <w:p w14:paraId="3206E256" w14:textId="77777777" w:rsidR="007D2819" w:rsidRPr="007D2819" w:rsidRDefault="007D2819" w:rsidP="007D2819">
      <w:pPr>
        <w:pBdr>
          <w:top w:val="single" w:sz="12" w:space="1" w:color="FFC000"/>
          <w:left w:val="single" w:sz="12" w:space="4" w:color="FFC000"/>
          <w:bottom w:val="single" w:sz="12" w:space="1" w:color="FFC000"/>
          <w:right w:val="single" w:sz="12" w:space="4" w:color="FFC000"/>
        </w:pBdr>
        <w:spacing w:after="0" w:line="360" w:lineRule="auto"/>
        <w:jc w:val="both"/>
        <w:rPr>
          <w:rFonts w:ascii="Times New Roman" w:eastAsia="Times New Roman" w:hAnsi="Times New Roman" w:cs="Times New Roman"/>
          <w:sz w:val="24"/>
          <w:szCs w:val="24"/>
        </w:rPr>
      </w:pPr>
      <w:r w:rsidRPr="007D2819">
        <w:rPr>
          <w:rFonts w:ascii="Times New Roman" w:eastAsia="Times New Roman" w:hAnsi="Times New Roman" w:cs="Times New Roman"/>
          <w:color w:val="FFC000"/>
          <w:sz w:val="24"/>
          <w:szCs w:val="24"/>
        </w:rPr>
        <w:t xml:space="preserve">- </w:t>
      </w:r>
      <w:r w:rsidRPr="007D2819">
        <w:rPr>
          <w:rFonts w:ascii="Times New Roman" w:eastAsia="Times New Roman" w:hAnsi="Times New Roman" w:cs="Times New Roman"/>
          <w:b/>
          <w:bCs/>
          <w:i/>
          <w:iCs/>
          <w:color w:val="FFC000"/>
          <w:sz w:val="24"/>
          <w:szCs w:val="24"/>
        </w:rPr>
        <w:t>Migrations. Etat des lieux 2014</w:t>
      </w:r>
      <w:r w:rsidRPr="007D2819">
        <w:rPr>
          <w:rFonts w:ascii="Times New Roman" w:eastAsia="Times New Roman" w:hAnsi="Times New Roman" w:cs="Times New Roman"/>
          <w:color w:val="FFC000"/>
          <w:sz w:val="24"/>
          <w:szCs w:val="24"/>
        </w:rPr>
        <w:t>,</w:t>
      </w:r>
      <w:r w:rsidRPr="007D2819">
        <w:rPr>
          <w:rFonts w:ascii="Times New Roman" w:eastAsia="Times New Roman" w:hAnsi="Times New Roman" w:cs="Times New Roman"/>
          <w:sz w:val="24"/>
          <w:szCs w:val="24"/>
        </w:rPr>
        <w:t xml:space="preserve"> mai 2014, accessible </w:t>
      </w:r>
      <w:hyperlink r:id="rId89" w:history="1">
        <w:r w:rsidRPr="007D2819">
          <w:rPr>
            <w:rFonts w:ascii="Times New Roman" w:eastAsia="Times New Roman" w:hAnsi="Times New Roman" w:cs="Times New Roman"/>
            <w:color w:val="0000FF"/>
            <w:sz w:val="24"/>
            <w:szCs w:val="24"/>
            <w:u w:val="single"/>
          </w:rPr>
          <w:t>ici</w:t>
        </w:r>
      </w:hyperlink>
      <w:r w:rsidRPr="007D2819">
        <w:rPr>
          <w:rFonts w:ascii="Times New Roman" w:eastAsia="Times New Roman" w:hAnsi="Times New Roman" w:cs="Times New Roman"/>
          <w:sz w:val="24"/>
          <w:szCs w:val="24"/>
          <w:u w:val="single"/>
        </w:rPr>
        <w:t> ;</w:t>
      </w:r>
    </w:p>
    <w:p w14:paraId="4D25BB95" w14:textId="77777777" w:rsidR="007D2819" w:rsidRPr="007D2819" w:rsidRDefault="007D2819" w:rsidP="007D2819">
      <w:pPr>
        <w:pBdr>
          <w:top w:val="single" w:sz="12" w:space="1" w:color="FFC000"/>
          <w:left w:val="single" w:sz="12" w:space="4" w:color="FFC000"/>
          <w:bottom w:val="single" w:sz="12" w:space="1" w:color="FFC000"/>
          <w:right w:val="single" w:sz="12" w:space="4" w:color="FFC000"/>
        </w:pBdr>
        <w:spacing w:after="0" w:line="360" w:lineRule="auto"/>
        <w:jc w:val="both"/>
        <w:rPr>
          <w:rFonts w:ascii="Times New Roman" w:eastAsia="Times New Roman" w:hAnsi="Times New Roman" w:cs="Times New Roman"/>
          <w:iCs/>
          <w:sz w:val="24"/>
          <w:szCs w:val="24"/>
        </w:rPr>
      </w:pPr>
      <w:r w:rsidRPr="007D2819">
        <w:rPr>
          <w:rFonts w:ascii="Times New Roman" w:eastAsia="Times New Roman" w:hAnsi="Times New Roman" w:cs="Times New Roman"/>
          <w:color w:val="FFC000"/>
          <w:sz w:val="24"/>
          <w:szCs w:val="24"/>
        </w:rPr>
        <w:t>-</w:t>
      </w:r>
      <w:r w:rsidRPr="007D2819">
        <w:rPr>
          <w:rFonts w:ascii="Times New Roman" w:eastAsia="Times New Roman" w:hAnsi="Times New Roman" w:cs="Times New Roman"/>
          <w:i/>
          <w:iCs/>
          <w:color w:val="FFC000"/>
          <w:sz w:val="24"/>
          <w:szCs w:val="24"/>
        </w:rPr>
        <w:t xml:space="preserve"> </w:t>
      </w:r>
      <w:r w:rsidRPr="007D2819">
        <w:rPr>
          <w:rFonts w:ascii="Times New Roman" w:eastAsia="Times New Roman" w:hAnsi="Times New Roman" w:cs="Times New Roman"/>
          <w:b/>
          <w:i/>
          <w:iCs/>
          <w:color w:val="FFC000"/>
          <w:sz w:val="24"/>
          <w:szCs w:val="24"/>
        </w:rPr>
        <w:t>Propositions pour actions de plaidoyer</w:t>
      </w:r>
      <w:r w:rsidRPr="007D2819">
        <w:rPr>
          <w:rFonts w:ascii="Times New Roman" w:eastAsia="Times New Roman" w:hAnsi="Times New Roman" w:cs="Times New Roman"/>
          <w:i/>
          <w:iCs/>
          <w:sz w:val="24"/>
          <w:szCs w:val="24"/>
        </w:rPr>
        <w:t xml:space="preserve">, </w:t>
      </w:r>
      <w:r w:rsidRPr="007D2819">
        <w:rPr>
          <w:rFonts w:ascii="Times New Roman" w:eastAsia="Times New Roman" w:hAnsi="Times New Roman" w:cs="Times New Roman"/>
          <w:iCs/>
          <w:sz w:val="24"/>
          <w:szCs w:val="24"/>
        </w:rPr>
        <w:t xml:space="preserve">avril 2014 ; </w:t>
      </w:r>
    </w:p>
    <w:p w14:paraId="3B9A21C4" w14:textId="77777777" w:rsidR="007D2819" w:rsidRPr="007D2819" w:rsidRDefault="007D2819" w:rsidP="007D2819">
      <w:pPr>
        <w:pBdr>
          <w:top w:val="single" w:sz="12" w:space="1" w:color="FFC000"/>
          <w:left w:val="single" w:sz="12" w:space="4" w:color="FFC000"/>
          <w:bottom w:val="single" w:sz="12" w:space="1" w:color="FFC000"/>
          <w:right w:val="single" w:sz="12" w:space="4" w:color="FFC000"/>
        </w:pBdr>
        <w:spacing w:after="0" w:line="360" w:lineRule="auto"/>
        <w:jc w:val="both"/>
        <w:rPr>
          <w:rFonts w:ascii="Times New Roman" w:eastAsia="Times New Roman" w:hAnsi="Times New Roman" w:cs="Times New Roman"/>
          <w:iCs/>
          <w:sz w:val="24"/>
          <w:szCs w:val="24"/>
        </w:rPr>
      </w:pPr>
      <w:r w:rsidRPr="007D2819">
        <w:rPr>
          <w:rFonts w:ascii="Times New Roman" w:eastAsia="Times New Roman" w:hAnsi="Times New Roman" w:cs="Times New Roman"/>
          <w:i/>
          <w:iCs/>
          <w:color w:val="FFC000"/>
          <w:sz w:val="24"/>
          <w:szCs w:val="24"/>
        </w:rPr>
        <w:t xml:space="preserve">- </w:t>
      </w:r>
      <w:r w:rsidRPr="007D2819">
        <w:rPr>
          <w:rFonts w:ascii="Times New Roman" w:eastAsia="Times New Roman" w:hAnsi="Times New Roman" w:cs="Times New Roman"/>
          <w:b/>
          <w:i/>
          <w:iCs/>
          <w:color w:val="FFC000"/>
          <w:sz w:val="24"/>
          <w:szCs w:val="24"/>
        </w:rPr>
        <w:t>Hollande, un an après toujours pas de rupture</w:t>
      </w:r>
      <w:r w:rsidRPr="007D2819">
        <w:rPr>
          <w:rFonts w:ascii="Times New Roman" w:eastAsia="Times New Roman" w:hAnsi="Times New Roman" w:cs="Times New Roman"/>
          <w:i/>
          <w:iCs/>
          <w:sz w:val="24"/>
          <w:szCs w:val="24"/>
        </w:rPr>
        <w:t xml:space="preserve">, </w:t>
      </w:r>
      <w:r w:rsidRPr="007D2819">
        <w:rPr>
          <w:rFonts w:ascii="Times New Roman" w:eastAsia="Times New Roman" w:hAnsi="Times New Roman" w:cs="Times New Roman"/>
          <w:iCs/>
          <w:sz w:val="24"/>
          <w:szCs w:val="24"/>
        </w:rPr>
        <w:t>dossier de presse, avril 2013, accessible</w:t>
      </w:r>
      <w:r w:rsidRPr="007D2819">
        <w:rPr>
          <w:rFonts w:ascii="Calibri" w:eastAsia="SimSun" w:hAnsi="Calibri" w:cs="Arial"/>
        </w:rPr>
        <w:t xml:space="preserve"> </w:t>
      </w:r>
      <w:hyperlink r:id="rId90" w:history="1">
        <w:r w:rsidRPr="007D2819">
          <w:rPr>
            <w:rFonts w:ascii="Calibri" w:eastAsia="SimSun" w:hAnsi="Calibri" w:cs="Arial"/>
            <w:color w:val="0000FF"/>
            <w:u w:val="single"/>
          </w:rPr>
          <w:t>ici</w:t>
        </w:r>
      </w:hyperlink>
      <w:r w:rsidRPr="007D2819">
        <w:rPr>
          <w:rFonts w:ascii="Times New Roman" w:eastAsia="Times New Roman" w:hAnsi="Times New Roman" w:cs="Times New Roman"/>
          <w:iCs/>
          <w:sz w:val="24"/>
          <w:szCs w:val="24"/>
        </w:rPr>
        <w:t>;</w:t>
      </w:r>
    </w:p>
    <w:p w14:paraId="230E1F7E" w14:textId="77777777" w:rsidR="007D2819" w:rsidRPr="007D2819" w:rsidRDefault="007D2819" w:rsidP="007D2819">
      <w:pPr>
        <w:pBdr>
          <w:top w:val="single" w:sz="12" w:space="1" w:color="FFC000"/>
          <w:left w:val="single" w:sz="12" w:space="4" w:color="FFC000"/>
          <w:bottom w:val="single" w:sz="12" w:space="1" w:color="FFC000"/>
          <w:right w:val="single" w:sz="12" w:space="4" w:color="FFC000"/>
        </w:pBdr>
        <w:spacing w:after="0" w:line="360" w:lineRule="auto"/>
        <w:jc w:val="both"/>
        <w:rPr>
          <w:rFonts w:ascii="Times New Roman" w:eastAsia="Times New Roman" w:hAnsi="Times New Roman" w:cs="Times New Roman"/>
          <w:i/>
          <w:iCs/>
          <w:sz w:val="24"/>
          <w:szCs w:val="24"/>
        </w:rPr>
      </w:pPr>
      <w:r w:rsidRPr="007D2819">
        <w:rPr>
          <w:rFonts w:ascii="Times New Roman" w:eastAsia="Times New Roman" w:hAnsi="Times New Roman" w:cs="Times New Roman"/>
          <w:i/>
          <w:iCs/>
          <w:color w:val="FFC000"/>
          <w:sz w:val="24"/>
          <w:szCs w:val="24"/>
        </w:rPr>
        <w:t xml:space="preserve">- </w:t>
      </w:r>
      <w:r w:rsidRPr="007D2819">
        <w:rPr>
          <w:rFonts w:ascii="Times New Roman" w:eastAsia="Times New Roman" w:hAnsi="Times New Roman" w:cs="Times New Roman"/>
          <w:b/>
          <w:i/>
          <w:iCs/>
          <w:color w:val="FFC000"/>
          <w:sz w:val="24"/>
          <w:szCs w:val="24"/>
        </w:rPr>
        <w:t xml:space="preserve">Recommandations de La Cimade à la CNCDH, </w:t>
      </w:r>
      <w:r w:rsidRPr="007D2819">
        <w:rPr>
          <w:rFonts w:ascii="Times New Roman" w:eastAsia="Times New Roman" w:hAnsi="Times New Roman" w:cs="Times New Roman"/>
          <w:iCs/>
          <w:sz w:val="24"/>
          <w:szCs w:val="24"/>
        </w:rPr>
        <w:t>2017</w:t>
      </w:r>
    </w:p>
    <w:p w14:paraId="6FDADC98" w14:textId="77777777" w:rsidR="007D2819" w:rsidRPr="007D2819" w:rsidRDefault="007D2819" w:rsidP="007D2819">
      <w:pPr>
        <w:spacing w:after="0"/>
        <w:jc w:val="center"/>
        <w:rPr>
          <w:rFonts w:ascii="Times New Roman" w:eastAsia="Times New Roman" w:hAnsi="Times New Roman" w:cs="Times New Roman"/>
          <w:color w:val="FFC000"/>
          <w:sz w:val="24"/>
          <w:szCs w:val="24"/>
        </w:rPr>
      </w:pPr>
    </w:p>
    <w:p w14:paraId="3849CC54" w14:textId="0E17178C" w:rsidR="003B1A0C" w:rsidRPr="003B1A0C" w:rsidRDefault="003B1A0C" w:rsidP="000D08FA">
      <w:pPr>
        <w:spacing w:after="0"/>
        <w:jc w:val="center"/>
        <w:rPr>
          <w:rFonts w:ascii="Times New Roman" w:eastAsia="Times New Roman" w:hAnsi="Times New Roman" w:cs="Times New Roman"/>
          <w:color w:val="FFC000"/>
          <w:sz w:val="24"/>
          <w:szCs w:val="24"/>
        </w:rPr>
      </w:pPr>
    </w:p>
    <w:p w14:paraId="3599EE86" w14:textId="2F8D4278" w:rsidR="003B1A0C" w:rsidRDefault="003B1A0C">
      <w:pPr>
        <w:rPr>
          <w:rFonts w:asciiTheme="majorBidi" w:hAnsiTheme="majorBidi" w:cstheme="majorBidi"/>
          <w:sz w:val="36"/>
          <w:szCs w:val="36"/>
        </w:rPr>
      </w:pPr>
      <w:r>
        <w:rPr>
          <w:rFonts w:asciiTheme="majorBidi" w:hAnsiTheme="majorBidi" w:cstheme="majorBidi"/>
          <w:sz w:val="36"/>
          <w:szCs w:val="36"/>
        </w:rPr>
        <w:br w:type="page"/>
      </w:r>
    </w:p>
    <w:bookmarkStart w:id="31" w:name="_Toc33709927"/>
    <w:p w14:paraId="2C3618E4" w14:textId="3D300711" w:rsidR="006220CB" w:rsidRPr="006220CB" w:rsidRDefault="00A74000" w:rsidP="007C6A90">
      <w:pPr>
        <w:pStyle w:val="Titre1"/>
        <w:rPr>
          <w:b/>
          <w:bCs/>
          <w:color w:val="0099CC"/>
        </w:rPr>
      </w:pPr>
      <w:r w:rsidRPr="000B3784">
        <w:rPr>
          <w:noProof/>
          <w:lang w:eastAsia="fr-FR"/>
        </w:rPr>
        <w:lastRenderedPageBreak/>
        <mc:AlternateContent>
          <mc:Choice Requires="wps">
            <w:drawing>
              <wp:anchor distT="0" distB="0" distL="114300" distR="114300" simplePos="0" relativeHeight="251709440" behindDoc="1" locked="0" layoutInCell="1" allowOverlap="1" wp14:anchorId="4FAC9E37" wp14:editId="0B50378D">
                <wp:simplePos x="0" y="0"/>
                <wp:positionH relativeFrom="column">
                  <wp:posOffset>-814070</wp:posOffset>
                </wp:positionH>
                <wp:positionV relativeFrom="paragraph">
                  <wp:posOffset>-833120</wp:posOffset>
                </wp:positionV>
                <wp:extent cx="4838700" cy="752475"/>
                <wp:effectExtent l="0" t="0" r="19050" b="28575"/>
                <wp:wrapNone/>
                <wp:docPr id="22" name="Organigramme : Délai 22"/>
                <wp:cNvGraphicFramePr/>
                <a:graphic xmlns:a="http://schemas.openxmlformats.org/drawingml/2006/main">
                  <a:graphicData uri="http://schemas.microsoft.com/office/word/2010/wordprocessingShape">
                    <wps:wsp>
                      <wps:cNvSpPr/>
                      <wps:spPr>
                        <a:xfrm>
                          <a:off x="0" y="0"/>
                          <a:ext cx="4838700" cy="752475"/>
                        </a:xfrm>
                        <a:prstGeom prst="flowChartDelay">
                          <a:avLst/>
                        </a:prstGeom>
                        <a:solidFill>
                          <a:srgbClr val="0099CC"/>
                        </a:solidFill>
                        <a:ln w="25400" cap="flat" cmpd="sng" algn="ctr">
                          <a:solidFill>
                            <a:srgbClr val="0099CC"/>
                          </a:solidFill>
                          <a:prstDash val="solid"/>
                        </a:ln>
                        <a:effectLst/>
                      </wps:spPr>
                      <wps:txbx>
                        <w:txbxContent>
                          <w:p w14:paraId="043AEFEE" w14:textId="77777777" w:rsidR="005711B0" w:rsidRPr="001E296D" w:rsidRDefault="005711B0" w:rsidP="00A74000">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Solidarités Internationales Europe – </w:t>
                            </w:r>
                            <w:r w:rsidRPr="001E296D">
                              <w:rPr>
                                <w:b/>
                                <w:bCs/>
                                <w:i/>
                                <w:color w:val="FFFFFF" w:themeColor="background1"/>
                                <w:sz w:val="28"/>
                                <w:szCs w:val="28"/>
                              </w:rPr>
                              <w:t>Politiques européennes – Migrations internationales</w:t>
                            </w:r>
                          </w:p>
                          <w:p w14:paraId="64131D74" w14:textId="77777777" w:rsidR="005711B0" w:rsidRDefault="005711B0" w:rsidP="00A740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FAC9E37" id="Organigramme : Délai 22" o:spid="_x0000_s1039" type="#_x0000_t135" style="position:absolute;left:0;text-align:left;margin-left:-64.1pt;margin-top:-65.6pt;width:381pt;height:59.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" fillcolor="#09c" strokecolor="#09c" strokeweight="2pt">
                <v:textbox>
                  <w:txbxContent>
                    <w:p w14:paraId="043AEFEE" w14:textId="77777777" w:rsidR="005711B0" w:rsidRPr="001E296D" w:rsidRDefault="005711B0" w:rsidP="00A74000">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 xml:space="preserve">Pôle Solidarités Internationales Europe – </w:t>
                      </w:r>
                      <w:r w:rsidRPr="001E296D">
                        <w:rPr>
                          <w:b/>
                          <w:bCs/>
                          <w:i/>
                          <w:color w:val="FFFFFF" w:themeColor="background1"/>
                          <w:sz w:val="28"/>
                          <w:szCs w:val="28"/>
                        </w:rPr>
                        <w:t>Politiques européennes – Migrations internationales</w:t>
                      </w:r>
                    </w:p>
                    <w:p w14:paraId="64131D74" w14:textId="77777777" w:rsidR="005711B0" w:rsidRDefault="005711B0" w:rsidP="00A74000">
                      <w:pPr>
                        <w:jc w:val="center"/>
                      </w:pPr>
                    </w:p>
                  </w:txbxContent>
                </v:textbox>
              </v:shape>
            </w:pict>
          </mc:Fallback>
        </mc:AlternateContent>
      </w:r>
      <w:r w:rsidRPr="000B3784">
        <w:rPr>
          <w:noProof/>
          <w:lang w:eastAsia="fr-FR"/>
        </w:rPr>
        <w:drawing>
          <wp:anchor distT="0" distB="0" distL="114300" distR="114300" simplePos="0" relativeHeight="251708416" behindDoc="0" locked="0" layoutInCell="1" allowOverlap="1" wp14:anchorId="7450F440" wp14:editId="60B73DD9">
            <wp:simplePos x="0" y="0"/>
            <wp:positionH relativeFrom="column">
              <wp:posOffset>4314825</wp:posOffset>
            </wp:positionH>
            <wp:positionV relativeFrom="paragraph">
              <wp:posOffset>-836930</wp:posOffset>
            </wp:positionV>
            <wp:extent cx="2308860" cy="600075"/>
            <wp:effectExtent l="0" t="0" r="0" b="9525"/>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860" cy="600075"/>
                    </a:xfrm>
                    <a:prstGeom prst="rect">
                      <a:avLst/>
                    </a:prstGeom>
                  </pic:spPr>
                </pic:pic>
              </a:graphicData>
            </a:graphic>
          </wp:anchor>
        </w:drawing>
      </w:r>
      <w:r w:rsidRPr="000B3784">
        <w:t>Proposit</w:t>
      </w:r>
      <w:r w:rsidR="006220CB">
        <w:t xml:space="preserve">ions de La Cimade relatives </w:t>
      </w:r>
      <w:r w:rsidR="006220CB" w:rsidRPr="006220CB">
        <w:rPr>
          <w:b/>
          <w:bCs/>
          <w:color w:val="0099CC"/>
        </w:rPr>
        <w:t xml:space="preserve">aux </w:t>
      </w:r>
      <w:r w:rsidR="006220CB" w:rsidRPr="00C81AF1">
        <w:rPr>
          <w:b/>
          <w:bCs/>
          <w:color w:val="0099CC"/>
        </w:rPr>
        <w:t>politiques</w:t>
      </w:r>
      <w:r w:rsidR="006220CB" w:rsidRPr="006220CB">
        <w:rPr>
          <w:b/>
          <w:bCs/>
          <w:color w:val="0099CC"/>
        </w:rPr>
        <w:t xml:space="preserve"> européennes d’asile et d’immigration et aux migrations internationales</w:t>
      </w:r>
      <w:bookmarkEnd w:id="31"/>
      <w:r w:rsidR="006220CB" w:rsidRPr="006220CB">
        <w:rPr>
          <w:b/>
          <w:bCs/>
          <w:color w:val="0099CC"/>
        </w:rPr>
        <w:t xml:space="preserve"> </w:t>
      </w:r>
    </w:p>
    <w:p w14:paraId="3265B5A0" w14:textId="5F096271" w:rsidR="00A74000" w:rsidRPr="00DB1DBF" w:rsidRDefault="00FC0E10" w:rsidP="00DB1DBF">
      <w:pPr>
        <w:pBdr>
          <w:bottom w:val="single" w:sz="18" w:space="1" w:color="0099CC"/>
        </w:pBdr>
        <w:spacing w:after="0"/>
        <w:jc w:val="center"/>
        <w:rPr>
          <w:b/>
          <w:bCs/>
          <w:i/>
          <w:iCs/>
          <w:color w:val="808080" w:themeColor="background1" w:themeShade="80"/>
          <w:sz w:val="28"/>
          <w:szCs w:val="28"/>
        </w:rPr>
      </w:pPr>
      <w:bookmarkStart w:id="32" w:name="_Hlk31625637"/>
      <w:r>
        <w:rPr>
          <w:b/>
          <w:bCs/>
          <w:sz w:val="28"/>
          <w:szCs w:val="28"/>
        </w:rPr>
        <w:t xml:space="preserve">– </w:t>
      </w:r>
      <w:r w:rsidR="006220CB">
        <w:rPr>
          <w:b/>
          <w:bCs/>
          <w:sz w:val="28"/>
          <w:szCs w:val="28"/>
        </w:rPr>
        <w:t>Pôle Solidarités Internationales Europe</w:t>
      </w:r>
      <w:r w:rsidR="00A74000" w:rsidRPr="00996C21">
        <w:rPr>
          <w:b/>
          <w:bCs/>
          <w:sz w:val="28"/>
          <w:szCs w:val="28"/>
        </w:rPr>
        <w:t xml:space="preserve"> </w:t>
      </w:r>
      <w:bookmarkStart w:id="33" w:name="_Hlk31625549"/>
      <w:r w:rsidR="00A74000">
        <w:rPr>
          <w:b/>
          <w:bCs/>
          <w:sz w:val="28"/>
          <w:szCs w:val="28"/>
        </w:rPr>
        <w:t>–</w:t>
      </w:r>
      <w:bookmarkEnd w:id="33"/>
      <w:r w:rsidR="00A74000">
        <w:rPr>
          <w:b/>
          <w:bCs/>
          <w:sz w:val="28"/>
          <w:szCs w:val="28"/>
        </w:rPr>
        <w:t xml:space="preserve"> </w:t>
      </w:r>
    </w:p>
    <w:bookmarkEnd w:id="32"/>
    <w:p w14:paraId="02F589F4" w14:textId="70D91151" w:rsidR="00A74000" w:rsidRDefault="00A74000" w:rsidP="006220CB">
      <w:pPr>
        <w:autoSpaceDE w:val="0"/>
        <w:autoSpaceDN w:val="0"/>
        <w:adjustRightInd w:val="0"/>
        <w:spacing w:after="0" w:line="240" w:lineRule="auto"/>
        <w:jc w:val="both"/>
        <w:rPr>
          <w:rFonts w:ascii="Times New Roman" w:eastAsia="Times New Roman" w:hAnsi="Times New Roman" w:cs="Times New Roman"/>
          <w:b/>
          <w:bCs/>
          <w:smallCaps/>
          <w:color w:val="0099CC"/>
          <w:sz w:val="32"/>
          <w:szCs w:val="32"/>
          <w:lang w:eastAsia="fr-FR"/>
        </w:rPr>
      </w:pPr>
    </w:p>
    <w:p w14:paraId="527A3B7F" w14:textId="2FE8A553" w:rsidR="00CD7920" w:rsidRPr="00395FF3" w:rsidRDefault="00CD7920" w:rsidP="006220CB">
      <w:pPr>
        <w:autoSpaceDE w:val="0"/>
        <w:autoSpaceDN w:val="0"/>
        <w:adjustRightInd w:val="0"/>
        <w:spacing w:after="0" w:line="240" w:lineRule="auto"/>
        <w:jc w:val="both"/>
        <w:rPr>
          <w:rFonts w:ascii="Times New Roman Gras" w:eastAsia="Times New Roman" w:hAnsi="Times New Roman Gras" w:cs="Times New Roman"/>
          <w:b/>
          <w:bCs/>
          <w:i/>
          <w:iCs/>
          <w:color w:val="0099CC"/>
          <w:sz w:val="28"/>
          <w:szCs w:val="28"/>
          <w:lang w:eastAsia="fr-FR"/>
        </w:rPr>
      </w:pPr>
      <w:r w:rsidRPr="00395FF3">
        <w:rPr>
          <w:rFonts w:ascii="Times New Roman" w:eastAsia="Times New Roman" w:hAnsi="Times New Roman" w:cs="Times New Roman"/>
          <w:b/>
          <w:bCs/>
          <w:smallCaps/>
          <w:noProof/>
          <w:color w:val="0099CC"/>
          <w:sz w:val="28"/>
          <w:szCs w:val="28"/>
          <w:lang w:eastAsia="fr-FR"/>
        </w:rPr>
        <mc:AlternateContent>
          <mc:Choice Requires="wps">
            <w:drawing>
              <wp:anchor distT="0" distB="0" distL="114300" distR="114300" simplePos="0" relativeHeight="251839488" behindDoc="0" locked="0" layoutInCell="1" allowOverlap="1" wp14:anchorId="422ABD74" wp14:editId="7CB2EA12">
                <wp:simplePos x="0" y="0"/>
                <wp:positionH relativeFrom="column">
                  <wp:posOffset>2540</wp:posOffset>
                </wp:positionH>
                <wp:positionV relativeFrom="paragraph">
                  <wp:posOffset>87630</wp:posOffset>
                </wp:positionV>
                <wp:extent cx="447675" cy="45085"/>
                <wp:effectExtent l="0" t="0" r="28575" b="12065"/>
                <wp:wrapSquare wrapText="bothSides"/>
                <wp:docPr id="72" name="Rectangle 72"/>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99CC"/>
                        </a:solidFill>
                        <a:ln w="25400" cap="flat" cmpd="sng" algn="ctr">
                          <a:solidFill>
                            <a:srgbClr val="0099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D807A73" id="Rectangle 72" o:spid="_x0000_s1026" style="position:absolute;margin-left:.2pt;margin-top:6.9pt;width:35.25pt;height:3.55pt;flip:y;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" fillcolor="#09c" strokecolor="#09c" strokeweight="2pt">
                <w10:wrap type="square"/>
              </v:rect>
            </w:pict>
          </mc:Fallback>
        </mc:AlternateContent>
      </w:r>
      <w:r w:rsidRPr="00395FF3">
        <w:rPr>
          <w:rFonts w:ascii="Times New Roman Gras" w:eastAsia="Times New Roman" w:hAnsi="Times New Roman Gras" w:cs="Times New Roman"/>
          <w:b/>
          <w:bCs/>
          <w:i/>
          <w:iCs/>
          <w:color w:val="0099CC"/>
          <w:sz w:val="28"/>
          <w:szCs w:val="28"/>
          <w:lang w:eastAsia="fr-FR"/>
        </w:rPr>
        <w:t>A</w:t>
      </w:r>
      <w:r w:rsidR="00CD2697" w:rsidRPr="00395FF3">
        <w:rPr>
          <w:rFonts w:ascii="Times New Roman Gras" w:eastAsia="Times New Roman" w:hAnsi="Times New Roman Gras" w:cs="Times New Roman"/>
          <w:b/>
          <w:bCs/>
          <w:i/>
          <w:iCs/>
          <w:color w:val="0099CC"/>
          <w:sz w:val="28"/>
          <w:szCs w:val="28"/>
          <w:lang w:eastAsia="fr-FR"/>
        </w:rPr>
        <w:t>sile et Dublin</w:t>
      </w:r>
    </w:p>
    <w:p w14:paraId="0B1B251E" w14:textId="2B6B99B6" w:rsidR="001A244A" w:rsidRDefault="001A244A" w:rsidP="006220CB">
      <w:pPr>
        <w:autoSpaceDE w:val="0"/>
        <w:autoSpaceDN w:val="0"/>
        <w:adjustRightInd w:val="0"/>
        <w:spacing w:after="0" w:line="240" w:lineRule="auto"/>
        <w:jc w:val="both"/>
        <w:rPr>
          <w:rFonts w:ascii="Times New Roman Gras" w:eastAsia="Times New Roman" w:hAnsi="Times New Roman Gras" w:cs="Times New Roman"/>
          <w:b/>
          <w:bCs/>
          <w:i/>
          <w:iCs/>
          <w:color w:val="0099CC"/>
          <w:sz w:val="32"/>
          <w:szCs w:val="32"/>
          <w:lang w:eastAsia="fr-FR"/>
        </w:rPr>
      </w:pPr>
    </w:p>
    <w:p w14:paraId="67500124" w14:textId="77777777" w:rsidR="00395FF3" w:rsidRPr="001A244A" w:rsidRDefault="00395FF3" w:rsidP="00395FF3">
      <w:pPr>
        <w:autoSpaceDE w:val="0"/>
        <w:autoSpaceDN w:val="0"/>
        <w:adjustRightInd w:val="0"/>
        <w:spacing w:after="0" w:line="240" w:lineRule="auto"/>
        <w:jc w:val="both"/>
        <w:rPr>
          <w:rFonts w:ascii="Times New Roman" w:eastAsia="Times New Roman" w:hAnsi="Times New Roman" w:cs="Times New Roman"/>
          <w:bCs/>
          <w:i/>
          <w:lang w:eastAsia="fr-FR"/>
        </w:rPr>
      </w:pPr>
      <w:r w:rsidRPr="001A244A">
        <w:rPr>
          <w:rFonts w:ascii="Times New Roman" w:eastAsia="Times New Roman" w:hAnsi="Times New Roman" w:cs="Times New Roman"/>
          <w:bCs/>
          <w:i/>
          <w:lang w:eastAsia="fr-FR"/>
        </w:rPr>
        <w:t xml:space="preserve">Pour retrouver les propositions de la Cimade relatives à l’asile et notamment au système Dublin, reportez-vous à la </w:t>
      </w:r>
      <w:bookmarkStart w:id="34" w:name="dublin"/>
      <w:r w:rsidRPr="001A244A">
        <w:rPr>
          <w:rFonts w:ascii="Times New Roman" w:eastAsia="Times New Roman" w:hAnsi="Times New Roman" w:cs="Times New Roman"/>
          <w:bCs/>
          <w:i/>
          <w:lang w:eastAsia="fr-FR"/>
        </w:rPr>
        <w:t>partie Asile</w:t>
      </w:r>
      <w:r>
        <w:rPr>
          <w:rFonts w:ascii="Times New Roman" w:eastAsia="Times New Roman" w:hAnsi="Times New Roman" w:cs="Times New Roman"/>
          <w:bCs/>
          <w:i/>
          <w:lang w:eastAsia="fr-FR"/>
        </w:rPr>
        <w:t xml:space="preserve"> </w:t>
      </w:r>
      <w:bookmarkEnd w:id="34"/>
      <w:r>
        <w:rPr>
          <w:rFonts w:ascii="Times New Roman" w:eastAsia="Times New Roman" w:hAnsi="Times New Roman" w:cs="Times New Roman"/>
          <w:bCs/>
          <w:i/>
          <w:lang w:eastAsia="fr-FR"/>
        </w:rPr>
        <w:t>(p11).</w:t>
      </w:r>
    </w:p>
    <w:p w14:paraId="20BA0C6A" w14:textId="77777777" w:rsidR="00A74000" w:rsidRPr="00395FF3" w:rsidRDefault="00A74000" w:rsidP="00A74000">
      <w:pPr>
        <w:autoSpaceDE w:val="0"/>
        <w:autoSpaceDN w:val="0"/>
        <w:adjustRightInd w:val="0"/>
        <w:spacing w:after="0" w:line="240" w:lineRule="auto"/>
        <w:jc w:val="both"/>
        <w:rPr>
          <w:rFonts w:ascii="Times New Roman" w:eastAsia="Times New Roman" w:hAnsi="Times New Roman" w:cs="Times New Roman"/>
          <w:smallCaps/>
          <w:sz w:val="32"/>
          <w:szCs w:val="32"/>
          <w:lang w:eastAsia="fr-FR"/>
        </w:rPr>
      </w:pPr>
    </w:p>
    <w:p w14:paraId="1C7B0FE3" w14:textId="77777777" w:rsidR="001E296D" w:rsidRDefault="001E296D" w:rsidP="001E296D">
      <w:pPr>
        <w:spacing w:after="0"/>
        <w:rPr>
          <w:rFonts w:ascii="Times New Roman" w:eastAsia="Calibri" w:hAnsi="Times New Roman" w:cs="Times New Roman"/>
          <w:b/>
          <w:bCs/>
          <w:smallCaps/>
          <w:color w:val="002060"/>
          <w:lang w:eastAsia="fr-FR"/>
        </w:rPr>
      </w:pPr>
      <w:bookmarkStart w:id="35" w:name="_Hlk26433863"/>
      <w:r w:rsidRPr="001E296D">
        <w:rPr>
          <w:rFonts w:asciiTheme="majorBidi" w:hAnsiTheme="majorBidi" w:cstheme="majorBidi"/>
          <w:b/>
          <w:bCs/>
          <w:i/>
          <w:iCs/>
          <w:color w:val="0099CC"/>
          <w:sz w:val="28"/>
          <w:szCs w:val="28"/>
        </w:rPr>
        <w:t>Frontières e</w:t>
      </w:r>
      <w:r>
        <w:rPr>
          <w:rFonts w:asciiTheme="majorBidi" w:hAnsiTheme="majorBidi" w:cstheme="majorBidi"/>
          <w:b/>
          <w:bCs/>
          <w:i/>
          <w:iCs/>
          <w:color w:val="0099CC"/>
          <w:sz w:val="28"/>
          <w:szCs w:val="28"/>
        </w:rPr>
        <w:t xml:space="preserve">t accès au territoire européen </w:t>
      </w:r>
      <w:r w:rsidR="00A74000" w:rsidRPr="006220CB">
        <w:rPr>
          <w:b/>
          <w:bCs/>
          <w:noProof/>
          <w:color w:val="0099CC"/>
          <w:lang w:eastAsia="fr-FR"/>
        </w:rPr>
        <mc:AlternateContent>
          <mc:Choice Requires="wps">
            <w:drawing>
              <wp:anchor distT="0" distB="0" distL="114300" distR="114300" simplePos="0" relativeHeight="251710464" behindDoc="0" locked="0" layoutInCell="1" allowOverlap="1" wp14:anchorId="70CC9EBF" wp14:editId="74F2FB52">
                <wp:simplePos x="0" y="0"/>
                <wp:positionH relativeFrom="column">
                  <wp:posOffset>2540</wp:posOffset>
                </wp:positionH>
                <wp:positionV relativeFrom="paragraph">
                  <wp:posOffset>87630</wp:posOffset>
                </wp:positionV>
                <wp:extent cx="447675" cy="45085"/>
                <wp:effectExtent l="0" t="0" r="28575" b="12065"/>
                <wp:wrapSquare wrapText="bothSides"/>
                <wp:docPr id="23" name="Rectangle 23"/>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99CC"/>
                        </a:solidFill>
                        <a:ln w="25400" cap="flat" cmpd="sng" algn="ctr">
                          <a:solidFill>
                            <a:srgbClr val="0099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C4F2736" id="Rectangle 23" o:spid="_x0000_s1026" style="position:absolute;margin-left:.2pt;margin-top:6.9pt;width:35.25pt;height:3.55pt;flip:y;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" fillcolor="#09c" strokecolor="#09c" strokeweight="2pt">
                <w10:wrap type="square"/>
              </v:rect>
            </w:pict>
          </mc:Fallback>
        </mc:AlternateContent>
      </w:r>
      <w:r w:rsidRPr="001E296D">
        <w:rPr>
          <w:rFonts w:ascii="Times New Roman" w:eastAsia="Calibri" w:hAnsi="Times New Roman" w:cs="Times New Roman"/>
          <w:b/>
          <w:bCs/>
          <w:smallCaps/>
          <w:color w:val="002060"/>
          <w:lang w:eastAsia="fr-FR"/>
        </w:rPr>
        <w:t xml:space="preserve"> </w:t>
      </w:r>
    </w:p>
    <w:bookmarkEnd w:id="35"/>
    <w:p w14:paraId="381D259F" w14:textId="77777777" w:rsidR="001E296D" w:rsidRPr="001E296D" w:rsidRDefault="001E296D" w:rsidP="001E296D">
      <w:pPr>
        <w:spacing w:after="0"/>
        <w:rPr>
          <w:rFonts w:asciiTheme="majorBidi" w:hAnsiTheme="majorBidi" w:cstheme="majorBidi"/>
          <w:bCs/>
          <w:iCs/>
          <w:sz w:val="28"/>
          <w:szCs w:val="28"/>
        </w:rPr>
      </w:pPr>
    </w:p>
    <w:p w14:paraId="51391A67" w14:textId="77777777" w:rsidR="001E296D" w:rsidRPr="001E296D" w:rsidRDefault="001E296D" w:rsidP="001E296D">
      <w:pPr>
        <w:spacing w:after="0" w:line="240" w:lineRule="auto"/>
        <w:jc w:val="both"/>
        <w:rPr>
          <w:rFonts w:ascii="Times New Roman" w:eastAsia="Calibri" w:hAnsi="Times New Roman" w:cs="Times New Roman"/>
          <w:b/>
          <w:bCs/>
          <w:smallCaps/>
          <w:color w:val="002060"/>
          <w:sz w:val="4"/>
          <w:lang w:eastAsia="fr-FR"/>
        </w:rPr>
      </w:pPr>
    </w:p>
    <w:p w14:paraId="7859A2E9" w14:textId="0213E101" w:rsidR="00395FF3" w:rsidRDefault="00051B34" w:rsidP="00395FF3">
      <w:pPr>
        <w:pStyle w:val="Paragraphedeliste"/>
        <w:numPr>
          <w:ilvl w:val="0"/>
          <w:numId w:val="91"/>
        </w:numPr>
        <w:spacing w:after="6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Garantir à </w:t>
      </w:r>
      <w:proofErr w:type="spellStart"/>
      <w:r>
        <w:rPr>
          <w:rFonts w:ascii="Times New Roman" w:eastAsia="Calibri" w:hAnsi="Times New Roman" w:cs="Times New Roman"/>
          <w:lang w:eastAsia="en-US"/>
        </w:rPr>
        <w:t>chacun∙e</w:t>
      </w:r>
      <w:proofErr w:type="spellEnd"/>
      <w:r>
        <w:rPr>
          <w:rFonts w:ascii="Times New Roman" w:eastAsia="Calibri" w:hAnsi="Times New Roman" w:cs="Times New Roman"/>
          <w:lang w:eastAsia="en-US"/>
        </w:rPr>
        <w:t xml:space="preserve"> la liberté de rechercher les conditions politiques, économiques sociales ou culturelles lui permettant de vivre dignement dans un autre pays que le sien, de façon temporaire ou définitive </w:t>
      </w:r>
      <w:r w:rsidR="00921285">
        <w:rPr>
          <w:rFonts w:ascii="Times New Roman" w:eastAsia="Calibri" w:hAnsi="Times New Roman" w:cs="Times New Roman"/>
          <w:lang w:eastAsia="en-US"/>
        </w:rPr>
        <w:t>.</w:t>
      </w:r>
    </w:p>
    <w:p w14:paraId="20AD719E" w14:textId="77777777" w:rsidR="00395FF3" w:rsidRDefault="00395FF3" w:rsidP="00395FF3">
      <w:pPr>
        <w:pStyle w:val="Paragraphedeliste"/>
        <w:spacing w:after="60" w:line="240" w:lineRule="auto"/>
        <w:jc w:val="both"/>
        <w:rPr>
          <w:rFonts w:ascii="Times New Roman" w:eastAsia="Calibri" w:hAnsi="Times New Roman" w:cs="Times New Roman"/>
          <w:lang w:eastAsia="en-US"/>
        </w:rPr>
      </w:pPr>
    </w:p>
    <w:p w14:paraId="3AD782DB" w14:textId="0225E60C" w:rsidR="00395FF3" w:rsidRDefault="00383EFA" w:rsidP="00395FF3">
      <w:pPr>
        <w:pStyle w:val="Paragraphedeliste"/>
        <w:numPr>
          <w:ilvl w:val="0"/>
          <w:numId w:val="91"/>
        </w:numPr>
        <w:spacing w:after="60" w:line="240" w:lineRule="auto"/>
        <w:jc w:val="both"/>
        <w:rPr>
          <w:rFonts w:ascii="Times New Roman" w:eastAsia="Calibri" w:hAnsi="Times New Roman" w:cs="Times New Roman"/>
          <w:lang w:eastAsia="en-US"/>
        </w:rPr>
      </w:pPr>
      <w:r w:rsidRPr="00395FF3">
        <w:rPr>
          <w:rFonts w:ascii="Times New Roman" w:eastAsia="Calibri" w:hAnsi="Times New Roman" w:cs="Times New Roman"/>
          <w:bCs/>
          <w:iCs/>
          <w:lang w:eastAsia="en-US"/>
        </w:rPr>
        <w:t>Ouvrir davantage de voies légales d’accès au territoire européen</w:t>
      </w:r>
      <w:r w:rsidR="00921285">
        <w:rPr>
          <w:rFonts w:ascii="Times New Roman" w:eastAsia="Calibri" w:hAnsi="Times New Roman" w:cs="Times New Roman"/>
          <w:lang w:eastAsia="en-US"/>
        </w:rPr>
        <w:t>.</w:t>
      </w:r>
    </w:p>
    <w:p w14:paraId="157F5B67" w14:textId="77777777" w:rsidR="00395FF3" w:rsidRPr="00395FF3" w:rsidRDefault="00395FF3" w:rsidP="00395FF3">
      <w:pPr>
        <w:pStyle w:val="Paragraphedeliste"/>
        <w:rPr>
          <w:rFonts w:ascii="Times New Roman" w:eastAsia="Calibri" w:hAnsi="Times New Roman" w:cs="Times New Roman"/>
          <w:lang w:eastAsia="en-US"/>
        </w:rPr>
      </w:pPr>
    </w:p>
    <w:p w14:paraId="16E656D4" w14:textId="59454EA6" w:rsidR="001E558A" w:rsidRDefault="001E558A" w:rsidP="00395FF3">
      <w:pPr>
        <w:pStyle w:val="Paragraphedeliste"/>
        <w:numPr>
          <w:ilvl w:val="0"/>
          <w:numId w:val="91"/>
        </w:numPr>
        <w:spacing w:after="60" w:line="240" w:lineRule="auto"/>
        <w:jc w:val="both"/>
        <w:rPr>
          <w:rFonts w:ascii="Times New Roman" w:eastAsia="Calibri" w:hAnsi="Times New Roman" w:cs="Times New Roman"/>
          <w:lang w:eastAsia="en-US"/>
        </w:rPr>
      </w:pPr>
      <w:r w:rsidRPr="00395FF3">
        <w:rPr>
          <w:rFonts w:ascii="Times New Roman" w:eastAsia="Calibri" w:hAnsi="Times New Roman" w:cs="Times New Roman"/>
          <w:lang w:eastAsia="en-US"/>
        </w:rPr>
        <w:t>Renoncer à l’approche hotspots et rompre avec la logique de du tri aux frontières</w:t>
      </w:r>
      <w:r w:rsidR="00921285">
        <w:rPr>
          <w:rFonts w:ascii="Times New Roman" w:eastAsia="Calibri" w:hAnsi="Times New Roman" w:cs="Times New Roman"/>
          <w:lang w:eastAsia="en-US"/>
        </w:rPr>
        <w:t>.</w:t>
      </w:r>
    </w:p>
    <w:p w14:paraId="1B21CF07" w14:textId="77777777" w:rsidR="00395FF3" w:rsidRPr="00395FF3" w:rsidRDefault="00395FF3" w:rsidP="00395FF3">
      <w:pPr>
        <w:pStyle w:val="Paragraphedeliste"/>
        <w:rPr>
          <w:rFonts w:ascii="Times New Roman" w:eastAsia="Calibri" w:hAnsi="Times New Roman" w:cs="Times New Roman"/>
          <w:lang w:eastAsia="en-US"/>
        </w:rPr>
      </w:pPr>
    </w:p>
    <w:p w14:paraId="34BC1CA3" w14:textId="48034C9E" w:rsidR="001E296D" w:rsidRDefault="001E558A" w:rsidP="00921285">
      <w:pPr>
        <w:pStyle w:val="Paragraphedeliste"/>
        <w:numPr>
          <w:ilvl w:val="0"/>
          <w:numId w:val="91"/>
        </w:numPr>
        <w:spacing w:after="0" w:line="240" w:lineRule="auto"/>
        <w:jc w:val="both"/>
        <w:rPr>
          <w:rFonts w:ascii="Times New Roman" w:eastAsia="Calibri" w:hAnsi="Times New Roman" w:cs="Times New Roman"/>
          <w:lang w:eastAsia="en-US"/>
        </w:rPr>
      </w:pPr>
      <w:r w:rsidRPr="00395FF3">
        <w:rPr>
          <w:rFonts w:ascii="Times New Roman" w:eastAsia="Calibri" w:hAnsi="Times New Roman" w:cs="Times New Roman"/>
          <w:lang w:eastAsia="en-US"/>
        </w:rPr>
        <w:t>Permettre un accès inconditionnel au territoire européen pour les personnes bloquées à ses frontières extérieures afin d’examiner avec attention et impartialité leurs situations et d’assurer le respect effectif de leurs droits.</w:t>
      </w:r>
    </w:p>
    <w:p w14:paraId="419F1274" w14:textId="77777777" w:rsidR="00395FF3" w:rsidRPr="00395FF3" w:rsidRDefault="00395FF3" w:rsidP="00921285">
      <w:pPr>
        <w:spacing w:after="0" w:line="240" w:lineRule="auto"/>
        <w:jc w:val="both"/>
        <w:rPr>
          <w:rFonts w:ascii="Times New Roman" w:eastAsia="Calibri" w:hAnsi="Times New Roman" w:cs="Times New Roman"/>
          <w:lang w:eastAsia="en-US"/>
        </w:rPr>
      </w:pPr>
    </w:p>
    <w:p w14:paraId="2FA36259" w14:textId="19CE0ACF" w:rsidR="001E296D" w:rsidRDefault="001E296D" w:rsidP="00921285">
      <w:pPr>
        <w:pStyle w:val="Paragraphedeliste"/>
        <w:numPr>
          <w:ilvl w:val="0"/>
          <w:numId w:val="11"/>
        </w:numPr>
        <w:spacing w:after="0" w:line="240" w:lineRule="auto"/>
        <w:jc w:val="both"/>
        <w:rPr>
          <w:rFonts w:ascii="Times New Roman" w:eastAsia="Calibri" w:hAnsi="Times New Roman" w:cs="Times New Roman"/>
          <w:lang w:eastAsia="en-US"/>
        </w:rPr>
      </w:pPr>
      <w:r w:rsidRPr="001E296D">
        <w:rPr>
          <w:rFonts w:ascii="Times New Roman" w:eastAsia="Calibri" w:hAnsi="Times New Roman" w:cs="Times New Roman"/>
          <w:lang w:eastAsia="en-US"/>
        </w:rPr>
        <w:t xml:space="preserve">Arrêter toutes les opérations de Frontex </w:t>
      </w:r>
      <w:r w:rsidR="002A227B" w:rsidRPr="00395FF3">
        <w:rPr>
          <w:rFonts w:ascii="Times New Roman" w:eastAsia="Calibri" w:hAnsi="Times New Roman" w:cs="Times New Roman"/>
          <w:lang w:eastAsia="en-US"/>
        </w:rPr>
        <w:t>(</w:t>
      </w:r>
      <w:r w:rsidR="002A227B" w:rsidRPr="00395FF3">
        <w:rPr>
          <w:rFonts w:ascii="Times New Roman" w:hAnsi="Times New Roman" w:cs="Times New Roman"/>
        </w:rPr>
        <w:t xml:space="preserve">l’agence de garde-côtes et de gardes-frontières de l’Union européenne) </w:t>
      </w:r>
      <w:r w:rsidRPr="00395FF3">
        <w:rPr>
          <w:rFonts w:ascii="Times New Roman" w:eastAsia="Calibri" w:hAnsi="Times New Roman" w:cs="Times New Roman"/>
          <w:lang w:eastAsia="en-US"/>
        </w:rPr>
        <w:t>e</w:t>
      </w:r>
      <w:r w:rsidRPr="001E296D">
        <w:rPr>
          <w:rFonts w:ascii="Times New Roman" w:eastAsia="Calibri" w:hAnsi="Times New Roman" w:cs="Times New Roman"/>
          <w:lang w:eastAsia="en-US"/>
        </w:rPr>
        <w:t xml:space="preserve">t fermer cette agence dont les missions et les actions sont </w:t>
      </w:r>
      <w:r w:rsidR="002A227B">
        <w:rPr>
          <w:rFonts w:ascii="Times New Roman" w:eastAsia="Calibri" w:hAnsi="Times New Roman" w:cs="Times New Roman"/>
          <w:lang w:eastAsia="en-US"/>
        </w:rPr>
        <w:t>in</w:t>
      </w:r>
      <w:r w:rsidRPr="001E296D">
        <w:rPr>
          <w:rFonts w:ascii="Times New Roman" w:eastAsia="Calibri" w:hAnsi="Times New Roman" w:cs="Times New Roman"/>
          <w:lang w:eastAsia="en-US"/>
        </w:rPr>
        <w:t>compatibles avec le respect des droits fondamentaux</w:t>
      </w:r>
      <w:r>
        <w:rPr>
          <w:rFonts w:ascii="Times New Roman" w:eastAsia="Calibri" w:hAnsi="Times New Roman" w:cs="Times New Roman"/>
          <w:lang w:eastAsia="en-US"/>
        </w:rPr>
        <w:t>.</w:t>
      </w:r>
    </w:p>
    <w:p w14:paraId="2A00AE99" w14:textId="77777777" w:rsidR="001E296D" w:rsidRPr="001E296D" w:rsidRDefault="001E296D" w:rsidP="00921285">
      <w:pPr>
        <w:pStyle w:val="Paragraphedeliste"/>
        <w:spacing w:after="0"/>
        <w:rPr>
          <w:rFonts w:ascii="Times New Roman" w:eastAsia="Calibri" w:hAnsi="Times New Roman" w:cs="Times New Roman"/>
          <w:lang w:eastAsia="en-US"/>
        </w:rPr>
      </w:pPr>
    </w:p>
    <w:p w14:paraId="7736FB3F" w14:textId="77777777" w:rsidR="001E296D" w:rsidRDefault="001E296D" w:rsidP="00921285">
      <w:pPr>
        <w:pStyle w:val="Paragraphedeliste"/>
        <w:numPr>
          <w:ilvl w:val="0"/>
          <w:numId w:val="11"/>
        </w:numPr>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A</w:t>
      </w:r>
      <w:r w:rsidRPr="001E296D">
        <w:rPr>
          <w:rFonts w:ascii="Times New Roman" w:eastAsia="Calibri" w:hAnsi="Times New Roman" w:cs="Times New Roman"/>
          <w:lang w:eastAsia="en-US"/>
        </w:rPr>
        <w:t>rrêter les opérations militaires aux seules fins de surveillance.</w:t>
      </w:r>
    </w:p>
    <w:p w14:paraId="45BDAC0F" w14:textId="77777777" w:rsidR="001E296D" w:rsidRPr="001E296D" w:rsidRDefault="001E296D" w:rsidP="00921285">
      <w:pPr>
        <w:spacing w:after="0" w:line="240" w:lineRule="auto"/>
        <w:jc w:val="both"/>
        <w:rPr>
          <w:rFonts w:ascii="Times New Roman" w:eastAsia="Calibri" w:hAnsi="Times New Roman" w:cs="Times New Roman"/>
          <w:b/>
          <w:bCs/>
          <w:smallCaps/>
          <w:lang w:eastAsia="fr-FR"/>
        </w:rPr>
      </w:pPr>
    </w:p>
    <w:p w14:paraId="187E9DE8" w14:textId="6066D5CE" w:rsidR="001E296D" w:rsidRDefault="001E296D" w:rsidP="00921285">
      <w:pPr>
        <w:pStyle w:val="Paragraphedeliste"/>
        <w:numPr>
          <w:ilvl w:val="0"/>
          <w:numId w:val="12"/>
        </w:numPr>
        <w:spacing w:after="0" w:line="240" w:lineRule="auto"/>
        <w:jc w:val="both"/>
        <w:rPr>
          <w:rFonts w:ascii="Times New Roman" w:eastAsia="Calibri" w:hAnsi="Times New Roman" w:cs="Times New Roman"/>
          <w:lang w:eastAsia="en-US"/>
        </w:rPr>
      </w:pPr>
      <w:r w:rsidRPr="001E296D">
        <w:rPr>
          <w:rFonts w:ascii="Times New Roman" w:eastAsia="Calibri" w:hAnsi="Times New Roman" w:cs="Times New Roman"/>
          <w:lang w:eastAsia="en-US"/>
        </w:rPr>
        <w:t>Défendre le principe de la libre circulation inconditionnelle dans l’</w:t>
      </w:r>
      <w:r w:rsidR="002A227B">
        <w:rPr>
          <w:rFonts w:ascii="Times New Roman" w:eastAsia="Calibri" w:hAnsi="Times New Roman" w:cs="Times New Roman"/>
          <w:lang w:eastAsia="en-US"/>
        </w:rPr>
        <w:t>e</w:t>
      </w:r>
      <w:r w:rsidRPr="001E296D">
        <w:rPr>
          <w:rFonts w:ascii="Times New Roman" w:eastAsia="Calibri" w:hAnsi="Times New Roman" w:cs="Times New Roman"/>
          <w:lang w:eastAsia="en-US"/>
        </w:rPr>
        <w:t>space Schengen en dénonçant la réintroduction de contrôles temporaires aux frontières intérieures.</w:t>
      </w:r>
    </w:p>
    <w:p w14:paraId="68F34634" w14:textId="77777777" w:rsidR="00B85EAA" w:rsidRPr="00B85EAA" w:rsidRDefault="00B85EAA" w:rsidP="00921285">
      <w:pPr>
        <w:pStyle w:val="Paragraphedeliste"/>
        <w:spacing w:after="0" w:line="240" w:lineRule="auto"/>
        <w:jc w:val="both"/>
        <w:rPr>
          <w:rFonts w:ascii="Times New Roman" w:eastAsia="Calibri" w:hAnsi="Times New Roman" w:cs="Times New Roman"/>
          <w:lang w:eastAsia="en-US"/>
        </w:rPr>
      </w:pPr>
    </w:p>
    <w:p w14:paraId="7531F0B7" w14:textId="10035B08" w:rsidR="00B85EAA" w:rsidRDefault="00B85EAA" w:rsidP="00921285">
      <w:pPr>
        <w:pStyle w:val="Paragraphedeliste"/>
        <w:numPr>
          <w:ilvl w:val="0"/>
          <w:numId w:val="12"/>
        </w:numPr>
        <w:spacing w:after="0" w:line="240" w:lineRule="auto"/>
        <w:jc w:val="both"/>
        <w:rPr>
          <w:rFonts w:ascii="Times New Roman" w:eastAsia="Calibri" w:hAnsi="Times New Roman" w:cs="Times New Roman"/>
          <w:lang w:eastAsia="en-US"/>
        </w:rPr>
      </w:pPr>
      <w:r w:rsidRPr="00B85EAA">
        <w:rPr>
          <w:rFonts w:ascii="Times New Roman" w:eastAsia="Calibri" w:hAnsi="Times New Roman" w:cs="Times New Roman"/>
          <w:lang w:eastAsia="en-US"/>
        </w:rPr>
        <w:t>Respecter les obligations internationales en matière de secours et de sauvetage en mer de manière à ce qu’aucune zone maritime ne soit ignorée ou laissée sans moyen de recherche.</w:t>
      </w:r>
    </w:p>
    <w:p w14:paraId="6F7CB506" w14:textId="77777777" w:rsidR="00B85EAA" w:rsidRPr="00B85EAA" w:rsidRDefault="00B85EAA" w:rsidP="00921285">
      <w:pPr>
        <w:pStyle w:val="Paragraphedeliste"/>
        <w:spacing w:after="0"/>
        <w:rPr>
          <w:rFonts w:ascii="Times New Roman" w:eastAsia="Calibri" w:hAnsi="Times New Roman" w:cs="Times New Roman"/>
          <w:lang w:eastAsia="en-US"/>
        </w:rPr>
      </w:pPr>
    </w:p>
    <w:p w14:paraId="381ED3C9" w14:textId="77777777" w:rsidR="00B85EAA" w:rsidRPr="001E296D" w:rsidRDefault="00B85EAA" w:rsidP="00921285">
      <w:pPr>
        <w:pStyle w:val="Paragraphedeliste"/>
        <w:numPr>
          <w:ilvl w:val="0"/>
          <w:numId w:val="12"/>
        </w:numPr>
        <w:spacing w:after="0" w:line="240" w:lineRule="auto"/>
        <w:jc w:val="both"/>
        <w:rPr>
          <w:rFonts w:ascii="Times New Roman" w:eastAsia="Calibri" w:hAnsi="Times New Roman" w:cs="Times New Roman"/>
          <w:lang w:eastAsia="en-US"/>
        </w:rPr>
      </w:pPr>
      <w:r w:rsidRPr="001E296D">
        <w:rPr>
          <w:rFonts w:ascii="Times New Roman" w:eastAsia="Calibri" w:hAnsi="Times New Roman" w:cs="Times New Roman"/>
          <w:lang w:eastAsia="en-US"/>
        </w:rPr>
        <w:t>Rendre obligatoire l’identification de chaque victime d’un naufrage de la part des États.</w:t>
      </w:r>
    </w:p>
    <w:p w14:paraId="6346F766" w14:textId="77777777" w:rsidR="001E296D" w:rsidRPr="001E296D" w:rsidRDefault="001E296D" w:rsidP="00921285">
      <w:pPr>
        <w:spacing w:after="0" w:line="240" w:lineRule="auto"/>
        <w:jc w:val="both"/>
        <w:rPr>
          <w:rFonts w:ascii="Times New Roman" w:eastAsia="Calibri" w:hAnsi="Times New Roman" w:cs="Times New Roman"/>
          <w:b/>
          <w:bCs/>
          <w:smallCaps/>
          <w:lang w:eastAsia="fr-FR"/>
        </w:rPr>
      </w:pPr>
    </w:p>
    <w:p w14:paraId="348DFD5D" w14:textId="77777777" w:rsidR="001E296D" w:rsidRDefault="001E296D" w:rsidP="00921285">
      <w:pPr>
        <w:pStyle w:val="Paragraphedeliste"/>
        <w:numPr>
          <w:ilvl w:val="0"/>
          <w:numId w:val="12"/>
        </w:numPr>
        <w:spacing w:after="0" w:line="240" w:lineRule="auto"/>
        <w:jc w:val="both"/>
        <w:rPr>
          <w:rFonts w:ascii="Times New Roman" w:eastAsia="Calibri" w:hAnsi="Times New Roman" w:cs="Times New Roman"/>
          <w:lang w:eastAsia="en-US"/>
        </w:rPr>
      </w:pPr>
      <w:r w:rsidRPr="001E296D">
        <w:rPr>
          <w:rFonts w:ascii="Times New Roman" w:eastAsia="Calibri" w:hAnsi="Times New Roman" w:cs="Times New Roman"/>
          <w:lang w:eastAsia="en-US"/>
        </w:rPr>
        <w:t xml:space="preserve">Tirer les leçons de l’échec et du coût humain intolérable des politiques européennes menées depuis deux décennies et mettre en place une nouvelle politique en concentrant les moyens sur l’accueil, la protection des personnes et sur une véritable réflexion pour permettre la mise en œuvre concrète de la liberté de circulation. </w:t>
      </w:r>
    </w:p>
    <w:p w14:paraId="463DB58C" w14:textId="77777777" w:rsidR="001E296D" w:rsidRDefault="001E296D" w:rsidP="001E296D">
      <w:pPr>
        <w:pStyle w:val="Paragraphedeliste"/>
        <w:spacing w:after="60" w:line="240" w:lineRule="auto"/>
        <w:jc w:val="both"/>
        <w:rPr>
          <w:rFonts w:ascii="Times New Roman" w:eastAsia="Calibri" w:hAnsi="Times New Roman" w:cs="Times New Roman"/>
          <w:lang w:eastAsia="en-US"/>
        </w:rPr>
      </w:pPr>
    </w:p>
    <w:p w14:paraId="1B1BAB4B" w14:textId="77777777" w:rsidR="00395FF3" w:rsidRDefault="001E296D" w:rsidP="00395FF3">
      <w:pPr>
        <w:pStyle w:val="Paragraphedeliste"/>
        <w:numPr>
          <w:ilvl w:val="0"/>
          <w:numId w:val="12"/>
        </w:numPr>
        <w:spacing w:after="60" w:line="240" w:lineRule="auto"/>
        <w:jc w:val="both"/>
        <w:rPr>
          <w:rFonts w:ascii="Times New Roman" w:eastAsia="Calibri" w:hAnsi="Times New Roman" w:cs="Times New Roman"/>
          <w:lang w:eastAsia="en-US"/>
        </w:rPr>
      </w:pPr>
      <w:r w:rsidRPr="001E296D">
        <w:rPr>
          <w:rFonts w:ascii="Times New Roman" w:eastAsia="Calibri" w:hAnsi="Times New Roman" w:cs="Times New Roman"/>
          <w:lang w:eastAsia="en-US"/>
        </w:rPr>
        <w:t>Arrêter d’instrumentaliser la lutte contre le terrorisme, la lutte contre les passeurs et la traite des êtres humains, pour légitimer des opérations de contrôle et de répression et la restriction des droits fondamentaux des personnes migrantes et des citoyens européens.</w:t>
      </w:r>
    </w:p>
    <w:p w14:paraId="0F870B74" w14:textId="77777777" w:rsidR="00395FF3" w:rsidRPr="00395FF3" w:rsidRDefault="00395FF3" w:rsidP="00395FF3">
      <w:pPr>
        <w:pStyle w:val="Paragraphedeliste"/>
        <w:rPr>
          <w:rFonts w:ascii="Times New Roman" w:eastAsia="Times New Roman" w:hAnsi="Times New Roman" w:cs="Times New Roman"/>
          <w:lang w:eastAsia="fr-FR"/>
        </w:rPr>
      </w:pPr>
    </w:p>
    <w:p w14:paraId="3644BFF8" w14:textId="5C96AA9A" w:rsidR="001E296D" w:rsidRPr="00395FF3" w:rsidRDefault="001E296D" w:rsidP="00395FF3">
      <w:pPr>
        <w:pStyle w:val="Paragraphedeliste"/>
        <w:numPr>
          <w:ilvl w:val="0"/>
          <w:numId w:val="12"/>
        </w:numPr>
        <w:spacing w:after="60" w:line="240" w:lineRule="auto"/>
        <w:jc w:val="both"/>
        <w:rPr>
          <w:rFonts w:ascii="Times New Roman" w:eastAsia="Calibri" w:hAnsi="Times New Roman" w:cs="Times New Roman"/>
          <w:lang w:eastAsia="en-US"/>
        </w:rPr>
      </w:pPr>
      <w:r w:rsidRPr="00395FF3">
        <w:rPr>
          <w:rFonts w:ascii="Times New Roman" w:eastAsia="Times New Roman" w:hAnsi="Times New Roman" w:cs="Times New Roman"/>
          <w:lang w:eastAsia="fr-FR"/>
        </w:rPr>
        <w:t>Remettre en question la place grandissante de la biométrie et du fichage des étrangers dans le contrôle des frontières de l’UE</w:t>
      </w:r>
      <w:r w:rsidR="00395FF3" w:rsidRPr="00395FF3">
        <w:rPr>
          <w:rFonts w:ascii="Times New Roman" w:eastAsia="Times New Roman" w:hAnsi="Times New Roman" w:cs="Times New Roman"/>
          <w:lang w:eastAsia="fr-FR"/>
        </w:rPr>
        <w:t>.</w:t>
      </w:r>
    </w:p>
    <w:p w14:paraId="66A42ACF" w14:textId="77777777" w:rsidR="00395FF3" w:rsidRPr="00395FF3" w:rsidRDefault="00395FF3" w:rsidP="00395FF3">
      <w:pPr>
        <w:pStyle w:val="Paragraphedeliste"/>
        <w:autoSpaceDE w:val="0"/>
        <w:autoSpaceDN w:val="0"/>
        <w:adjustRightInd w:val="0"/>
        <w:spacing w:after="60" w:line="240" w:lineRule="auto"/>
        <w:jc w:val="both"/>
        <w:rPr>
          <w:rFonts w:ascii="Times New Roman" w:eastAsia="Calibri" w:hAnsi="Times New Roman" w:cs="Times New Roman"/>
          <w:color w:val="C00000"/>
          <w:sz w:val="32"/>
          <w:szCs w:val="32"/>
          <w:lang w:eastAsia="en-US"/>
        </w:rPr>
      </w:pPr>
    </w:p>
    <w:p w14:paraId="06856C68" w14:textId="77777777" w:rsidR="001E296D" w:rsidRDefault="001E296D" w:rsidP="001E296D">
      <w:pPr>
        <w:spacing w:after="0"/>
        <w:rPr>
          <w:rFonts w:ascii="Times New Roman" w:eastAsia="Calibri" w:hAnsi="Times New Roman" w:cs="Times New Roman"/>
          <w:b/>
          <w:bCs/>
          <w:smallCaps/>
          <w:color w:val="002060"/>
          <w:lang w:eastAsia="fr-FR"/>
        </w:rPr>
      </w:pPr>
      <w:r w:rsidRPr="001E296D">
        <w:rPr>
          <w:rFonts w:asciiTheme="majorBidi" w:hAnsiTheme="majorBidi" w:cstheme="majorBidi"/>
          <w:b/>
          <w:bCs/>
          <w:i/>
          <w:iCs/>
          <w:color w:val="0099CC"/>
          <w:sz w:val="28"/>
          <w:szCs w:val="28"/>
        </w:rPr>
        <w:t xml:space="preserve">Externalisation / Coopération </w:t>
      </w:r>
      <w:r w:rsidRPr="006220CB">
        <w:rPr>
          <w:b/>
          <w:bCs/>
          <w:noProof/>
          <w:color w:val="0099CC"/>
          <w:lang w:eastAsia="fr-FR"/>
        </w:rPr>
        <mc:AlternateContent>
          <mc:Choice Requires="wps">
            <w:drawing>
              <wp:anchor distT="0" distB="0" distL="114300" distR="114300" simplePos="0" relativeHeight="251712512" behindDoc="0" locked="0" layoutInCell="1" allowOverlap="1" wp14:anchorId="28A07566" wp14:editId="2EC4803B">
                <wp:simplePos x="0" y="0"/>
                <wp:positionH relativeFrom="column">
                  <wp:posOffset>2540</wp:posOffset>
                </wp:positionH>
                <wp:positionV relativeFrom="paragraph">
                  <wp:posOffset>87630</wp:posOffset>
                </wp:positionV>
                <wp:extent cx="447675" cy="45085"/>
                <wp:effectExtent l="0" t="0" r="28575" b="12065"/>
                <wp:wrapSquare wrapText="bothSides"/>
                <wp:docPr id="25" name="Rectangle 25"/>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99CC"/>
                        </a:solidFill>
                        <a:ln w="25400" cap="flat" cmpd="sng" algn="ctr">
                          <a:solidFill>
                            <a:srgbClr val="0099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4A0382EF" id="Rectangle 25" o:spid="_x0000_s1026" style="position:absolute;margin-left:.2pt;margin-top:6.9pt;width:35.25pt;height:3.55pt;flip:y;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" fillcolor="#09c" strokecolor="#09c" strokeweight="2pt">
                <w10:wrap type="square"/>
              </v:rect>
            </w:pict>
          </mc:Fallback>
        </mc:AlternateContent>
      </w:r>
      <w:r w:rsidRPr="001E296D">
        <w:rPr>
          <w:rFonts w:ascii="Times New Roman" w:eastAsia="Calibri" w:hAnsi="Times New Roman" w:cs="Times New Roman"/>
          <w:b/>
          <w:bCs/>
          <w:smallCaps/>
          <w:color w:val="002060"/>
          <w:lang w:eastAsia="fr-FR"/>
        </w:rPr>
        <w:t xml:space="preserve"> </w:t>
      </w:r>
    </w:p>
    <w:p w14:paraId="479C870E" w14:textId="77777777" w:rsidR="001E296D" w:rsidRDefault="001E296D" w:rsidP="001E296D">
      <w:pPr>
        <w:spacing w:after="60" w:line="240" w:lineRule="auto"/>
        <w:jc w:val="both"/>
        <w:rPr>
          <w:rFonts w:ascii="Times New Roman" w:eastAsia="Calibri" w:hAnsi="Times New Roman" w:cs="Times New Roman"/>
          <w:sz w:val="32"/>
          <w:szCs w:val="32"/>
          <w:lang w:eastAsia="en-US"/>
        </w:rPr>
      </w:pPr>
    </w:p>
    <w:p w14:paraId="5AF6038B" w14:textId="5F100A50" w:rsidR="00E20353" w:rsidRDefault="00E20353" w:rsidP="00785CB6">
      <w:pPr>
        <w:pStyle w:val="Paragraphedeliste"/>
        <w:numPr>
          <w:ilvl w:val="0"/>
          <w:numId w:val="13"/>
        </w:numPr>
        <w:spacing w:after="60"/>
        <w:jc w:val="both"/>
        <w:rPr>
          <w:rFonts w:ascii="Times New Roman" w:eastAsiaTheme="minorHAnsi" w:hAnsi="Times New Roman" w:cs="Times New Roman"/>
          <w:lang w:eastAsia="en-US"/>
        </w:rPr>
      </w:pPr>
      <w:r w:rsidRPr="00E20353">
        <w:rPr>
          <w:rFonts w:ascii="Times New Roman" w:eastAsiaTheme="minorHAnsi" w:hAnsi="Times New Roman" w:cs="Times New Roman"/>
          <w:lang w:eastAsia="en-US"/>
        </w:rPr>
        <w:t>Cesser de conditionner la coopération extérieure (aide au développement et instruments commerciaux) à la mise en place de politiques migratoires sécuritaires dans les États non européens.</w:t>
      </w:r>
    </w:p>
    <w:p w14:paraId="2AF2D512" w14:textId="77777777" w:rsidR="00E20353" w:rsidRPr="00074B0E" w:rsidRDefault="00E20353" w:rsidP="00074B0E">
      <w:pPr>
        <w:spacing w:after="60"/>
        <w:jc w:val="both"/>
        <w:rPr>
          <w:rFonts w:ascii="Times New Roman" w:eastAsiaTheme="minorHAnsi" w:hAnsi="Times New Roman" w:cs="Times New Roman"/>
          <w:lang w:eastAsia="en-US"/>
        </w:rPr>
      </w:pPr>
    </w:p>
    <w:p w14:paraId="40E4EAC2" w14:textId="77777777" w:rsidR="00E20353" w:rsidRDefault="00E20353" w:rsidP="00785CB6">
      <w:pPr>
        <w:pStyle w:val="Paragraphedeliste"/>
        <w:numPr>
          <w:ilvl w:val="0"/>
          <w:numId w:val="13"/>
        </w:numPr>
        <w:spacing w:after="60"/>
        <w:jc w:val="both"/>
        <w:rPr>
          <w:rFonts w:ascii="Times New Roman" w:eastAsiaTheme="minorHAnsi" w:hAnsi="Times New Roman" w:cs="Times New Roman"/>
          <w:lang w:eastAsia="en-US"/>
        </w:rPr>
      </w:pPr>
      <w:r w:rsidRPr="00E20353">
        <w:rPr>
          <w:rFonts w:ascii="Times New Roman" w:eastAsiaTheme="minorHAnsi" w:hAnsi="Times New Roman" w:cs="Times New Roman"/>
          <w:lang w:eastAsia="en-US"/>
        </w:rPr>
        <w:t xml:space="preserve">Suspendre les partenariats pour la mobilité proposés par l’Union européenne et mettre en place une coopération Nord-Sud basée sur des intérêts mutuels plutôt que sur les intérêts exclusifs des pays membres de l’UE. </w:t>
      </w:r>
    </w:p>
    <w:p w14:paraId="290ED870" w14:textId="77777777" w:rsidR="00E20353" w:rsidRPr="00E20353" w:rsidRDefault="00E20353" w:rsidP="00E20353">
      <w:pPr>
        <w:pStyle w:val="Paragraphedeliste"/>
        <w:rPr>
          <w:rFonts w:ascii="Times New Roman" w:eastAsiaTheme="minorHAnsi" w:hAnsi="Times New Roman" w:cs="Times New Roman"/>
          <w:lang w:eastAsia="en-US"/>
        </w:rPr>
      </w:pPr>
    </w:p>
    <w:p w14:paraId="435EAFF9" w14:textId="5E09AD59" w:rsidR="00E20353" w:rsidRPr="00376333" w:rsidRDefault="00E20353" w:rsidP="0003127C">
      <w:pPr>
        <w:pStyle w:val="Paragraphedeliste"/>
        <w:numPr>
          <w:ilvl w:val="0"/>
          <w:numId w:val="13"/>
        </w:numPr>
        <w:spacing w:after="60"/>
        <w:jc w:val="both"/>
        <w:rPr>
          <w:rFonts w:ascii="Times New Roman" w:eastAsiaTheme="minorHAnsi" w:hAnsi="Times New Roman" w:cs="Times New Roman"/>
          <w:lang w:eastAsia="en-US"/>
        </w:rPr>
      </w:pPr>
      <w:r w:rsidRPr="00376333">
        <w:rPr>
          <w:rFonts w:ascii="Times New Roman" w:eastAsiaTheme="minorHAnsi" w:hAnsi="Times New Roman" w:cs="Times New Roman"/>
          <w:lang w:eastAsia="en-US"/>
        </w:rPr>
        <w:t xml:space="preserve">Arrêter la coopération dans le cadre de la déclaration UE-Turquie et de tout accord mis en place de façon ad hoc sans accord du Parlement (national et/ou européen). </w:t>
      </w:r>
    </w:p>
    <w:p w14:paraId="344C06D9" w14:textId="77777777" w:rsidR="00376333" w:rsidRPr="00376333" w:rsidRDefault="00376333" w:rsidP="00376333">
      <w:pPr>
        <w:spacing w:after="60"/>
        <w:jc w:val="both"/>
        <w:rPr>
          <w:rFonts w:ascii="Times New Roman" w:eastAsiaTheme="minorHAnsi" w:hAnsi="Times New Roman" w:cs="Times New Roman"/>
          <w:lang w:eastAsia="en-US"/>
        </w:rPr>
      </w:pPr>
    </w:p>
    <w:p w14:paraId="3F3B4735" w14:textId="0AE75003" w:rsidR="00017FE8" w:rsidRPr="00017FE8" w:rsidRDefault="00E20353" w:rsidP="00017FE8">
      <w:pPr>
        <w:pStyle w:val="Paragraphedeliste"/>
        <w:numPr>
          <w:ilvl w:val="0"/>
          <w:numId w:val="14"/>
        </w:numPr>
        <w:spacing w:after="60"/>
        <w:jc w:val="both"/>
        <w:rPr>
          <w:rFonts w:ascii="Times New Roman" w:eastAsiaTheme="minorHAnsi" w:hAnsi="Times New Roman" w:cs="Times New Roman"/>
          <w:lang w:eastAsia="en-US"/>
        </w:rPr>
      </w:pPr>
      <w:r w:rsidRPr="00E20353">
        <w:rPr>
          <w:rFonts w:ascii="Times New Roman" w:eastAsiaTheme="minorHAnsi" w:hAnsi="Times New Roman" w:cs="Times New Roman"/>
          <w:lang w:eastAsia="en-US"/>
        </w:rPr>
        <w:t>Mettre fin à l’externalisation des politiques de contrôle et à la répression à l’encontre des personnes migrantes souhaitant entrer en Europe.</w:t>
      </w:r>
    </w:p>
    <w:p w14:paraId="4853F10E" w14:textId="77777777" w:rsidR="00E20353" w:rsidRPr="00E20353" w:rsidRDefault="00E20353" w:rsidP="00E20353">
      <w:pPr>
        <w:spacing w:after="60"/>
        <w:jc w:val="both"/>
        <w:rPr>
          <w:rFonts w:ascii="Times New Roman" w:eastAsiaTheme="minorHAnsi" w:hAnsi="Times New Roman" w:cs="Times New Roman"/>
          <w:lang w:eastAsia="en-US"/>
        </w:rPr>
      </w:pPr>
    </w:p>
    <w:p w14:paraId="57537B81" w14:textId="77777777" w:rsidR="00E20353" w:rsidRPr="00E20353" w:rsidRDefault="00E20353" w:rsidP="00785CB6">
      <w:pPr>
        <w:pStyle w:val="Paragraphedeliste"/>
        <w:numPr>
          <w:ilvl w:val="0"/>
          <w:numId w:val="14"/>
        </w:numPr>
        <w:spacing w:after="60"/>
        <w:jc w:val="both"/>
        <w:rPr>
          <w:rFonts w:ascii="Times New Roman" w:eastAsiaTheme="minorHAnsi" w:hAnsi="Times New Roman" w:cs="Times New Roman"/>
          <w:lang w:eastAsia="en-US"/>
        </w:rPr>
      </w:pPr>
      <w:r w:rsidRPr="00E20353">
        <w:rPr>
          <w:rFonts w:ascii="Times New Roman" w:hAnsi="Times New Roman" w:cs="Times New Roman"/>
        </w:rPr>
        <w:t>Défendre une politique des visas qui facilite l’exercice du droit à la mobilité et condamner les dérives actuelles dans les consulats européens.</w:t>
      </w:r>
    </w:p>
    <w:p w14:paraId="346E8F68" w14:textId="77777777" w:rsidR="00E20353" w:rsidRPr="00E20353" w:rsidRDefault="00E20353" w:rsidP="00E20353">
      <w:pPr>
        <w:autoSpaceDE w:val="0"/>
        <w:autoSpaceDN w:val="0"/>
        <w:adjustRightInd w:val="0"/>
        <w:spacing w:after="60"/>
        <w:jc w:val="both"/>
        <w:rPr>
          <w:rFonts w:ascii="Times New Roman" w:hAnsi="Times New Roman" w:cs="Times New Roman"/>
        </w:rPr>
      </w:pPr>
    </w:p>
    <w:p w14:paraId="10806745" w14:textId="77777777" w:rsidR="00E20353" w:rsidRDefault="00E20353" w:rsidP="00785CB6">
      <w:pPr>
        <w:pStyle w:val="Paragraphedeliste"/>
        <w:numPr>
          <w:ilvl w:val="0"/>
          <w:numId w:val="14"/>
        </w:numPr>
        <w:autoSpaceDE w:val="0"/>
        <w:autoSpaceDN w:val="0"/>
        <w:adjustRightInd w:val="0"/>
        <w:spacing w:after="60"/>
        <w:jc w:val="both"/>
        <w:rPr>
          <w:rFonts w:ascii="Times New Roman" w:hAnsi="Times New Roman" w:cs="Times New Roman"/>
        </w:rPr>
      </w:pPr>
      <w:r w:rsidRPr="00D740A0">
        <w:rPr>
          <w:rFonts w:ascii="Times New Roman" w:hAnsi="Times New Roman" w:cs="Times New Roman"/>
        </w:rPr>
        <w:t xml:space="preserve">Proposer une nouvelle Politique Européenne de Voisinage (PEV) en partenariat avec les pays limitrophes de l’Union européenne : favoriser la libre circulation des personnes et les échanges culturels et techniques en instaurant une politique de visas longue durée et des régimes d’accès sans visa pour une plus grande mobilité transfrontalière. </w:t>
      </w:r>
    </w:p>
    <w:p w14:paraId="2906776B" w14:textId="77777777" w:rsidR="00D740A0" w:rsidRPr="00D740A0" w:rsidRDefault="00D740A0" w:rsidP="00D740A0">
      <w:pPr>
        <w:autoSpaceDE w:val="0"/>
        <w:autoSpaceDN w:val="0"/>
        <w:adjustRightInd w:val="0"/>
        <w:spacing w:after="60"/>
        <w:jc w:val="both"/>
        <w:rPr>
          <w:rFonts w:ascii="Times New Roman" w:hAnsi="Times New Roman" w:cs="Times New Roman"/>
        </w:rPr>
      </w:pPr>
    </w:p>
    <w:p w14:paraId="782003EF" w14:textId="77777777" w:rsidR="00D740A0" w:rsidRDefault="00E20353" w:rsidP="00785CB6">
      <w:pPr>
        <w:pStyle w:val="Paragraphedeliste"/>
        <w:numPr>
          <w:ilvl w:val="0"/>
          <w:numId w:val="14"/>
        </w:numPr>
        <w:spacing w:after="60"/>
        <w:jc w:val="both"/>
        <w:rPr>
          <w:rFonts w:ascii="Times New Roman" w:hAnsi="Times New Roman" w:cs="Times New Roman"/>
        </w:rPr>
      </w:pPr>
      <w:r w:rsidRPr="00D740A0">
        <w:rPr>
          <w:rFonts w:ascii="Times New Roman" w:hAnsi="Times New Roman" w:cs="Times New Roman"/>
        </w:rPr>
        <w:t>Les politiques concernant le respect des droits de l’homme, les règles du commerce extérieur, la politique agricole, la protection de l’environnement, l’aide au développement ont un impact majeur sur les conditions de vie des habitants des pays les plus vulnérables d’où proviennent de nombreux migrants et demandeurs d’asile. L’UE ne peut pas à la fois conduire des politiques qui causent des départs et adopter une politique répressive face à ces mêmes départs.</w:t>
      </w:r>
    </w:p>
    <w:p w14:paraId="7F43CD46" w14:textId="77777777" w:rsidR="00D740A0" w:rsidRPr="00D740A0" w:rsidRDefault="00D740A0" w:rsidP="00D740A0">
      <w:pPr>
        <w:pStyle w:val="Paragraphedeliste"/>
        <w:rPr>
          <w:rFonts w:ascii="Times New Roman" w:hAnsi="Times New Roman" w:cs="Times New Roman"/>
        </w:rPr>
      </w:pPr>
    </w:p>
    <w:p w14:paraId="6726F488" w14:textId="77777777" w:rsidR="00E20353" w:rsidRPr="00D740A0" w:rsidRDefault="00E20353" w:rsidP="00785CB6">
      <w:pPr>
        <w:pStyle w:val="Paragraphedeliste"/>
        <w:numPr>
          <w:ilvl w:val="0"/>
          <w:numId w:val="14"/>
        </w:numPr>
        <w:spacing w:after="60"/>
        <w:jc w:val="both"/>
        <w:rPr>
          <w:rFonts w:ascii="Times New Roman" w:hAnsi="Times New Roman" w:cs="Times New Roman"/>
        </w:rPr>
      </w:pPr>
      <w:r w:rsidRPr="00D740A0">
        <w:rPr>
          <w:rFonts w:ascii="Times New Roman" w:hAnsi="Times New Roman" w:cs="Times New Roman"/>
        </w:rPr>
        <w:t>De plus, l’Union européenne, chacun de ses États membres et tout particulièrement la France, ne peuvent continuer à mener des politiques étrangères soutenant des régimes qui répriment les libertés et réduisent leurs peuples à la misère et, dans le même temps, ne pas admettre les revendications légitimes d’émigration d’un petit nombre de ressortissants de ces pays.</w:t>
      </w:r>
    </w:p>
    <w:p w14:paraId="34AF1701" w14:textId="77777777" w:rsidR="001E296D" w:rsidRDefault="001E296D" w:rsidP="001E296D">
      <w:pPr>
        <w:spacing w:after="60" w:line="240" w:lineRule="auto"/>
        <w:jc w:val="both"/>
        <w:rPr>
          <w:rFonts w:ascii="Times New Roman" w:eastAsia="Calibri" w:hAnsi="Times New Roman" w:cs="Times New Roman"/>
          <w:sz w:val="32"/>
          <w:szCs w:val="32"/>
          <w:lang w:eastAsia="en-US"/>
        </w:rPr>
      </w:pPr>
    </w:p>
    <w:p w14:paraId="3C1240FA" w14:textId="77777777" w:rsidR="00D740A0" w:rsidRDefault="00D740A0" w:rsidP="00D740A0">
      <w:pPr>
        <w:spacing w:after="0"/>
        <w:rPr>
          <w:rFonts w:ascii="Times New Roman" w:eastAsia="Calibri" w:hAnsi="Times New Roman" w:cs="Times New Roman"/>
          <w:b/>
          <w:bCs/>
          <w:smallCaps/>
          <w:color w:val="002060"/>
          <w:lang w:eastAsia="fr-FR"/>
        </w:rPr>
      </w:pPr>
      <w:r>
        <w:rPr>
          <w:rFonts w:asciiTheme="majorBidi" w:hAnsiTheme="majorBidi" w:cstheme="majorBidi"/>
          <w:b/>
          <w:bCs/>
          <w:i/>
          <w:iCs/>
          <w:color w:val="0099CC"/>
          <w:sz w:val="28"/>
          <w:szCs w:val="28"/>
        </w:rPr>
        <w:t>Protection internationale et séjour</w:t>
      </w:r>
      <w:r w:rsidRPr="006220CB">
        <w:rPr>
          <w:b/>
          <w:bCs/>
          <w:noProof/>
          <w:color w:val="0099CC"/>
          <w:lang w:eastAsia="fr-FR"/>
        </w:rPr>
        <mc:AlternateContent>
          <mc:Choice Requires="wps">
            <w:drawing>
              <wp:anchor distT="0" distB="0" distL="114300" distR="114300" simplePos="0" relativeHeight="251714560" behindDoc="0" locked="0" layoutInCell="1" allowOverlap="1" wp14:anchorId="4378176C" wp14:editId="712768B7">
                <wp:simplePos x="0" y="0"/>
                <wp:positionH relativeFrom="column">
                  <wp:posOffset>2540</wp:posOffset>
                </wp:positionH>
                <wp:positionV relativeFrom="paragraph">
                  <wp:posOffset>87630</wp:posOffset>
                </wp:positionV>
                <wp:extent cx="447675" cy="45085"/>
                <wp:effectExtent l="0" t="0" r="28575" b="12065"/>
                <wp:wrapSquare wrapText="bothSides"/>
                <wp:docPr id="26" name="Rectangle 26"/>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99CC"/>
                        </a:solidFill>
                        <a:ln w="25400" cap="flat" cmpd="sng" algn="ctr">
                          <a:solidFill>
                            <a:srgbClr val="0099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91C07C4" id="Rectangle 26" o:spid="_x0000_s1026" style="position:absolute;margin-left:.2pt;margin-top:6.9pt;width:35.25pt;height:3.55pt;flip:y;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" fillcolor="#09c" strokecolor="#09c" strokeweight="2pt">
                <w10:wrap type="square"/>
              </v:rect>
            </w:pict>
          </mc:Fallback>
        </mc:AlternateContent>
      </w:r>
    </w:p>
    <w:p w14:paraId="235398D4" w14:textId="77777777" w:rsidR="00D740A0" w:rsidRDefault="00D740A0" w:rsidP="00D740A0">
      <w:pPr>
        <w:spacing w:after="60" w:line="240" w:lineRule="auto"/>
        <w:jc w:val="both"/>
        <w:rPr>
          <w:rFonts w:ascii="Times New Roman" w:eastAsia="Calibri" w:hAnsi="Times New Roman" w:cs="Times New Roman"/>
          <w:sz w:val="32"/>
          <w:szCs w:val="32"/>
          <w:lang w:eastAsia="en-US"/>
        </w:rPr>
      </w:pPr>
    </w:p>
    <w:p w14:paraId="591AC6F8" w14:textId="77777777" w:rsidR="005A07E5" w:rsidRDefault="005A07E5" w:rsidP="00785CB6">
      <w:pPr>
        <w:pStyle w:val="Paragraphedeliste"/>
        <w:numPr>
          <w:ilvl w:val="0"/>
          <w:numId w:val="15"/>
        </w:numPr>
        <w:spacing w:after="60"/>
        <w:jc w:val="both"/>
        <w:rPr>
          <w:rFonts w:ascii="Times New Roman" w:eastAsiaTheme="minorHAnsi" w:hAnsi="Times New Roman" w:cs="Times New Roman"/>
          <w:lang w:eastAsia="en-US"/>
        </w:rPr>
      </w:pPr>
      <w:r w:rsidRPr="005A07E5">
        <w:rPr>
          <w:rFonts w:ascii="Times New Roman" w:eastAsiaTheme="minorHAnsi" w:hAnsi="Times New Roman" w:cs="Times New Roman"/>
          <w:lang w:eastAsia="en-US"/>
        </w:rPr>
        <w:t>Supprimer la liste des pays sûrs au niveau national et européen.</w:t>
      </w:r>
    </w:p>
    <w:p w14:paraId="6916FAF1" w14:textId="28CB5626" w:rsidR="00376333" w:rsidRDefault="00376333" w:rsidP="00376333">
      <w:pPr>
        <w:pStyle w:val="Paragraphedeliste"/>
        <w:spacing w:after="60"/>
        <w:jc w:val="both"/>
        <w:rPr>
          <w:rFonts w:ascii="Times New Roman" w:eastAsiaTheme="minorHAnsi" w:hAnsi="Times New Roman" w:cs="Times New Roman"/>
          <w:lang w:eastAsia="en-US"/>
        </w:rPr>
      </w:pPr>
    </w:p>
    <w:p w14:paraId="1BB4CB85" w14:textId="01F06D62" w:rsidR="00921285" w:rsidRDefault="00921285" w:rsidP="00376333">
      <w:pPr>
        <w:pStyle w:val="Paragraphedeliste"/>
        <w:spacing w:after="60"/>
        <w:jc w:val="both"/>
        <w:rPr>
          <w:rFonts w:ascii="Times New Roman" w:eastAsiaTheme="minorHAnsi" w:hAnsi="Times New Roman" w:cs="Times New Roman"/>
          <w:lang w:eastAsia="en-US"/>
        </w:rPr>
      </w:pPr>
    </w:p>
    <w:p w14:paraId="7FA107B0" w14:textId="77777777" w:rsidR="00921285" w:rsidRPr="005A07E5" w:rsidRDefault="00921285" w:rsidP="00376333">
      <w:pPr>
        <w:pStyle w:val="Paragraphedeliste"/>
        <w:spacing w:after="60"/>
        <w:jc w:val="both"/>
        <w:rPr>
          <w:rFonts w:ascii="Times New Roman" w:eastAsiaTheme="minorHAnsi" w:hAnsi="Times New Roman" w:cs="Times New Roman"/>
          <w:lang w:eastAsia="en-US"/>
        </w:rPr>
      </w:pPr>
    </w:p>
    <w:p w14:paraId="2ADD1AF8" w14:textId="77777777" w:rsidR="005A07E5" w:rsidRPr="005A07E5" w:rsidRDefault="005A07E5" w:rsidP="00785CB6">
      <w:pPr>
        <w:pStyle w:val="Paragraphedeliste"/>
        <w:numPr>
          <w:ilvl w:val="0"/>
          <w:numId w:val="15"/>
        </w:numPr>
        <w:spacing w:after="60"/>
        <w:jc w:val="both"/>
        <w:rPr>
          <w:rFonts w:ascii="Times New Roman" w:eastAsiaTheme="minorHAnsi" w:hAnsi="Times New Roman" w:cs="Times New Roman"/>
          <w:lang w:eastAsia="en-US"/>
        </w:rPr>
      </w:pPr>
      <w:r w:rsidRPr="005A07E5">
        <w:rPr>
          <w:rFonts w:ascii="Times New Roman" w:eastAsiaTheme="minorHAnsi" w:hAnsi="Times New Roman" w:cs="Times New Roman"/>
          <w:lang w:eastAsia="en-US"/>
        </w:rPr>
        <w:lastRenderedPageBreak/>
        <w:t>Respecter de façon inconditionnelle le droit international (Déclaration universelle des droits de l’Homme, Convention de Genève sur les réfugiés, Convention européenne des droits de l’Homme) et les textes européens (traités et la Charte des droits fondamentaux de l’UE, etc.) qui consacrent le droit d’asile et garantissent les droits fondamentaux des personnes migrantes : le droit de quitter tout pays, y compris le sien et de revenir, le droit de ne pas subir des traitements inhumains ou dégradants, le droit de ne pas être détenu arbitrairement, etc.</w:t>
      </w:r>
    </w:p>
    <w:p w14:paraId="7F605A21" w14:textId="77777777" w:rsidR="005A07E5" w:rsidRDefault="005A07E5" w:rsidP="005A07E5">
      <w:pPr>
        <w:spacing w:after="60"/>
        <w:jc w:val="both"/>
        <w:rPr>
          <w:rFonts w:ascii="Times New Roman" w:eastAsiaTheme="minorHAnsi" w:hAnsi="Times New Roman" w:cs="Times New Roman"/>
          <w:lang w:eastAsia="en-US"/>
        </w:rPr>
      </w:pPr>
    </w:p>
    <w:p w14:paraId="2E6EB37A" w14:textId="77777777" w:rsidR="005A07E5" w:rsidRPr="005A07E5" w:rsidRDefault="005A07E5" w:rsidP="00785CB6">
      <w:pPr>
        <w:pStyle w:val="Paragraphedeliste"/>
        <w:numPr>
          <w:ilvl w:val="0"/>
          <w:numId w:val="15"/>
        </w:numPr>
        <w:spacing w:after="60"/>
        <w:jc w:val="both"/>
        <w:rPr>
          <w:rFonts w:ascii="Times New Roman" w:eastAsiaTheme="minorHAnsi" w:hAnsi="Times New Roman" w:cs="Times New Roman"/>
          <w:lang w:eastAsia="en-US"/>
        </w:rPr>
      </w:pPr>
      <w:r w:rsidRPr="005A07E5">
        <w:rPr>
          <w:rFonts w:ascii="Times New Roman" w:eastAsiaTheme="minorHAnsi" w:hAnsi="Times New Roman" w:cs="Times New Roman"/>
          <w:lang w:eastAsia="en-US"/>
        </w:rPr>
        <w:t xml:space="preserve">Acter l’échec du règlement Dublin et de la relocalisation et mettre en place une véritable politique d’accueil des demandeurs d’asile. La Commission européenne doit faire condamner sévèrement les États membres qui ne respectent pas leurs obligations en matière d’asile et qui font une mauvaise utilisation des financements européens dédiés à l’accueil des demandeurs d’asile. </w:t>
      </w:r>
    </w:p>
    <w:p w14:paraId="4F99E5E9" w14:textId="77777777" w:rsidR="005A07E5" w:rsidRPr="005A07E5" w:rsidRDefault="005A07E5" w:rsidP="005A07E5">
      <w:pPr>
        <w:spacing w:after="60"/>
        <w:jc w:val="both"/>
        <w:rPr>
          <w:rFonts w:ascii="Times New Roman" w:eastAsiaTheme="minorHAnsi" w:hAnsi="Times New Roman" w:cs="Times New Roman"/>
          <w:lang w:eastAsia="en-US"/>
        </w:rPr>
      </w:pPr>
    </w:p>
    <w:p w14:paraId="5E160BD0" w14:textId="77777777" w:rsidR="005A07E5" w:rsidRPr="005A07E5" w:rsidRDefault="005A07E5" w:rsidP="00785CB6">
      <w:pPr>
        <w:pStyle w:val="Paragraphedeliste"/>
        <w:numPr>
          <w:ilvl w:val="0"/>
          <w:numId w:val="16"/>
        </w:numPr>
        <w:spacing w:after="60"/>
        <w:jc w:val="both"/>
        <w:rPr>
          <w:rFonts w:ascii="Times New Roman" w:hAnsi="Times New Roman" w:cs="Times New Roman"/>
        </w:rPr>
      </w:pPr>
      <w:r w:rsidRPr="005A07E5">
        <w:rPr>
          <w:rFonts w:ascii="Times New Roman" w:hAnsi="Times New Roman" w:cs="Times New Roman"/>
        </w:rPr>
        <w:t>Adopter une résolution incitant les États membres à assortir tous les titres de séjour d’un droit au travail et à généraliser les titres de séjour pérennes pour permettre la stabilité administrative, ce qui exclut les titres de séjour d’un an ou moins.</w:t>
      </w:r>
    </w:p>
    <w:p w14:paraId="5CCA1AA6" w14:textId="77777777" w:rsidR="00D740A0" w:rsidRDefault="00D740A0" w:rsidP="001E296D">
      <w:pPr>
        <w:spacing w:after="60" w:line="240" w:lineRule="auto"/>
        <w:jc w:val="both"/>
        <w:rPr>
          <w:rFonts w:ascii="Times New Roman" w:eastAsia="Calibri" w:hAnsi="Times New Roman" w:cs="Times New Roman"/>
          <w:sz w:val="32"/>
          <w:szCs w:val="32"/>
          <w:lang w:eastAsia="en-US"/>
        </w:rPr>
      </w:pPr>
    </w:p>
    <w:p w14:paraId="506D4372" w14:textId="77777777" w:rsidR="005A07E5" w:rsidRDefault="005A07E5" w:rsidP="005A07E5">
      <w:pPr>
        <w:spacing w:after="0"/>
        <w:rPr>
          <w:rFonts w:ascii="Times New Roman" w:eastAsia="Calibri" w:hAnsi="Times New Roman" w:cs="Times New Roman"/>
          <w:b/>
          <w:bCs/>
          <w:smallCaps/>
          <w:color w:val="002060"/>
          <w:lang w:eastAsia="fr-FR"/>
        </w:rPr>
      </w:pPr>
      <w:r w:rsidRPr="005A07E5">
        <w:rPr>
          <w:rFonts w:asciiTheme="majorBidi" w:hAnsiTheme="majorBidi" w:cstheme="majorBidi"/>
          <w:b/>
          <w:bCs/>
          <w:i/>
          <w:iCs/>
          <w:color w:val="0099CC"/>
          <w:sz w:val="28"/>
          <w:szCs w:val="28"/>
        </w:rPr>
        <w:t xml:space="preserve">Enfermement et Expulsions </w:t>
      </w:r>
      <w:r w:rsidRPr="006220CB">
        <w:rPr>
          <w:b/>
          <w:bCs/>
          <w:noProof/>
          <w:color w:val="0099CC"/>
          <w:lang w:eastAsia="fr-FR"/>
        </w:rPr>
        <mc:AlternateContent>
          <mc:Choice Requires="wps">
            <w:drawing>
              <wp:anchor distT="0" distB="0" distL="114300" distR="114300" simplePos="0" relativeHeight="251716608" behindDoc="0" locked="0" layoutInCell="1" allowOverlap="1" wp14:anchorId="0FE9368F" wp14:editId="00DECC04">
                <wp:simplePos x="0" y="0"/>
                <wp:positionH relativeFrom="column">
                  <wp:posOffset>2540</wp:posOffset>
                </wp:positionH>
                <wp:positionV relativeFrom="paragraph">
                  <wp:posOffset>87630</wp:posOffset>
                </wp:positionV>
                <wp:extent cx="447675" cy="45085"/>
                <wp:effectExtent l="0" t="0" r="28575" b="12065"/>
                <wp:wrapSquare wrapText="bothSides"/>
                <wp:docPr id="27" name="Rectangle 27"/>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99CC"/>
                        </a:solidFill>
                        <a:ln w="25400" cap="flat" cmpd="sng" algn="ctr">
                          <a:solidFill>
                            <a:srgbClr val="0099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5F3F25A" id="Rectangle 27" o:spid="_x0000_s1026" style="position:absolute;margin-left:.2pt;margin-top:6.9pt;width:35.25pt;height:3.55pt;flip:y;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" fillcolor="#09c" strokecolor="#09c" strokeweight="2pt">
                <w10:wrap type="square"/>
              </v:rect>
            </w:pict>
          </mc:Fallback>
        </mc:AlternateContent>
      </w:r>
    </w:p>
    <w:p w14:paraId="0AC150E5" w14:textId="77777777" w:rsidR="005A07E5" w:rsidRPr="006415C8" w:rsidRDefault="005A07E5" w:rsidP="005A07E5">
      <w:pPr>
        <w:spacing w:after="60"/>
        <w:jc w:val="both"/>
        <w:rPr>
          <w:rFonts w:ascii="Times New Roman" w:eastAsiaTheme="minorHAnsi" w:hAnsi="Times New Roman" w:cs="Times New Roman"/>
          <w:bCs/>
          <w:smallCaps/>
          <w:sz w:val="32"/>
          <w:szCs w:val="32"/>
          <w:lang w:eastAsia="fr-FR"/>
        </w:rPr>
      </w:pPr>
    </w:p>
    <w:p w14:paraId="35492AEC" w14:textId="77777777" w:rsidR="005A07E5" w:rsidRDefault="005A07E5" w:rsidP="00785CB6">
      <w:pPr>
        <w:pStyle w:val="Paragraphedeliste"/>
        <w:numPr>
          <w:ilvl w:val="0"/>
          <w:numId w:val="16"/>
        </w:numPr>
        <w:spacing w:after="60"/>
        <w:jc w:val="both"/>
        <w:rPr>
          <w:rFonts w:ascii="Times New Roman" w:eastAsiaTheme="minorHAnsi" w:hAnsi="Times New Roman" w:cs="Times New Roman"/>
          <w:lang w:eastAsia="en-US"/>
        </w:rPr>
      </w:pPr>
      <w:r w:rsidRPr="005A07E5">
        <w:rPr>
          <w:rFonts w:ascii="Times New Roman" w:eastAsiaTheme="minorHAnsi" w:hAnsi="Times New Roman" w:cs="Times New Roman"/>
          <w:lang w:eastAsia="en-US"/>
        </w:rPr>
        <w:t xml:space="preserve">Refuser de signer des accords de réadmission avec des États qui ne garantissent pas le respect des droits des personnes migrantes. </w:t>
      </w:r>
    </w:p>
    <w:p w14:paraId="53006F62" w14:textId="77777777" w:rsidR="005A07E5" w:rsidRDefault="005A07E5" w:rsidP="005A07E5">
      <w:pPr>
        <w:pStyle w:val="Paragraphedeliste"/>
        <w:spacing w:after="60"/>
        <w:jc w:val="both"/>
        <w:rPr>
          <w:rFonts w:ascii="Times New Roman" w:eastAsiaTheme="minorHAnsi" w:hAnsi="Times New Roman" w:cs="Times New Roman"/>
          <w:lang w:eastAsia="en-US"/>
        </w:rPr>
      </w:pPr>
    </w:p>
    <w:p w14:paraId="52BDDFA9" w14:textId="16EDD02B" w:rsidR="005A07E5" w:rsidRDefault="005A07E5" w:rsidP="00785CB6">
      <w:pPr>
        <w:pStyle w:val="Paragraphedeliste"/>
        <w:numPr>
          <w:ilvl w:val="0"/>
          <w:numId w:val="16"/>
        </w:numPr>
        <w:spacing w:after="60"/>
        <w:jc w:val="both"/>
        <w:rPr>
          <w:rFonts w:ascii="Times New Roman" w:eastAsiaTheme="minorHAnsi" w:hAnsi="Times New Roman" w:cs="Times New Roman"/>
          <w:lang w:eastAsia="en-US"/>
        </w:rPr>
      </w:pPr>
      <w:r w:rsidRPr="005A07E5">
        <w:rPr>
          <w:rFonts w:ascii="Times New Roman" w:eastAsiaTheme="minorHAnsi" w:hAnsi="Times New Roman" w:cs="Times New Roman"/>
          <w:lang w:eastAsia="en-US"/>
        </w:rPr>
        <w:t>Cesser le recours aux laissez-passer européens qui érode fortement la souveraineté des États tiers et comporte de nombreux risques, notamment de refoulement, pour les personnes expulsées.</w:t>
      </w:r>
    </w:p>
    <w:p w14:paraId="0A8C401D" w14:textId="77777777" w:rsidR="00B85EAA" w:rsidRPr="00B85EAA" w:rsidRDefault="00B85EAA" w:rsidP="00B85EAA">
      <w:pPr>
        <w:pStyle w:val="Paragraphedeliste"/>
        <w:rPr>
          <w:rFonts w:ascii="Times New Roman" w:eastAsiaTheme="minorHAnsi" w:hAnsi="Times New Roman" w:cs="Times New Roman"/>
          <w:lang w:eastAsia="en-US"/>
        </w:rPr>
      </w:pPr>
    </w:p>
    <w:p w14:paraId="6FA6A60E" w14:textId="41433D22" w:rsidR="00395FF3" w:rsidRPr="00395FF3" w:rsidRDefault="00B85EAA" w:rsidP="00395FF3">
      <w:pPr>
        <w:pStyle w:val="Paragraphedeliste"/>
        <w:numPr>
          <w:ilvl w:val="0"/>
          <w:numId w:val="16"/>
        </w:numPr>
        <w:spacing w:after="60"/>
        <w:jc w:val="both"/>
        <w:rPr>
          <w:rFonts w:ascii="Times New Roman" w:eastAsiaTheme="minorHAnsi" w:hAnsi="Times New Roman" w:cs="Times New Roman"/>
          <w:lang w:eastAsia="en-US"/>
        </w:rPr>
      </w:pPr>
      <w:r w:rsidRPr="00B85EAA">
        <w:rPr>
          <w:rFonts w:ascii="Times New Roman" w:eastAsiaTheme="minorHAnsi" w:hAnsi="Times New Roman" w:cs="Times New Roman"/>
          <w:lang w:eastAsia="en-US"/>
        </w:rPr>
        <w:t>Supprimer toutes les formes d’enfermement spécifiques aux personnes étrangères et rompre avec la logique d’éloignement forcé.</w:t>
      </w:r>
    </w:p>
    <w:p w14:paraId="5D5DB99D" w14:textId="77777777" w:rsidR="00395FF3" w:rsidRPr="00395FF3" w:rsidRDefault="00395FF3" w:rsidP="00395FF3">
      <w:pPr>
        <w:pStyle w:val="Paragraphedeliste"/>
        <w:spacing w:after="60"/>
        <w:jc w:val="both"/>
        <w:rPr>
          <w:rFonts w:ascii="Times New Roman" w:eastAsiaTheme="minorHAnsi" w:hAnsi="Times New Roman" w:cs="Times New Roman"/>
          <w:lang w:eastAsia="en-US"/>
        </w:rPr>
      </w:pPr>
    </w:p>
    <w:p w14:paraId="58FB710E" w14:textId="608E79FE" w:rsidR="00395FF3" w:rsidRDefault="005A07E5" w:rsidP="00395FF3">
      <w:pPr>
        <w:pStyle w:val="Paragraphedeliste"/>
        <w:numPr>
          <w:ilvl w:val="0"/>
          <w:numId w:val="16"/>
        </w:numPr>
        <w:spacing w:after="60"/>
        <w:jc w:val="both"/>
        <w:rPr>
          <w:rFonts w:ascii="Times New Roman" w:eastAsiaTheme="minorHAnsi" w:hAnsi="Times New Roman" w:cs="Times New Roman"/>
          <w:lang w:eastAsia="en-US"/>
        </w:rPr>
      </w:pPr>
      <w:r w:rsidRPr="005A07E5">
        <w:rPr>
          <w:rFonts w:ascii="Times New Roman" w:eastAsiaTheme="minorHAnsi" w:hAnsi="Times New Roman" w:cs="Times New Roman"/>
          <w:lang w:eastAsia="en-US"/>
        </w:rPr>
        <w:t xml:space="preserve">Mettre immédiatement fin à l’enfermement – sous quelque forme que ce soit – de tous les mineurs étrangers, aux frontières comme sur le reste du territoire. </w:t>
      </w:r>
    </w:p>
    <w:p w14:paraId="54EAE794" w14:textId="77777777" w:rsidR="00395FF3" w:rsidRDefault="00395FF3" w:rsidP="00395FF3">
      <w:pPr>
        <w:pStyle w:val="Paragraphedeliste"/>
        <w:spacing w:after="60"/>
        <w:jc w:val="both"/>
        <w:rPr>
          <w:rFonts w:ascii="Times New Roman" w:eastAsiaTheme="minorHAnsi" w:hAnsi="Times New Roman" w:cs="Times New Roman"/>
          <w:lang w:eastAsia="en-US"/>
        </w:rPr>
      </w:pPr>
    </w:p>
    <w:p w14:paraId="27AC2D5F" w14:textId="67BCD2F5" w:rsidR="005A07E5" w:rsidRDefault="005A07E5" w:rsidP="00395FF3">
      <w:pPr>
        <w:pStyle w:val="Paragraphedeliste"/>
        <w:numPr>
          <w:ilvl w:val="0"/>
          <w:numId w:val="110"/>
        </w:numPr>
        <w:spacing w:after="60"/>
        <w:jc w:val="both"/>
        <w:rPr>
          <w:rFonts w:ascii="Times New Roman" w:eastAsiaTheme="minorHAnsi" w:hAnsi="Times New Roman" w:cs="Times New Roman"/>
          <w:lang w:eastAsia="en-US"/>
        </w:rPr>
      </w:pPr>
      <w:r w:rsidRPr="00395FF3">
        <w:rPr>
          <w:rFonts w:ascii="Times New Roman" w:eastAsiaTheme="minorHAnsi" w:hAnsi="Times New Roman" w:cs="Times New Roman"/>
          <w:lang w:eastAsia="en-US"/>
        </w:rPr>
        <w:t>Lever l’impunité sur les violences commises à l’égard des personnes migrantes et sur les pratiques violant les droits fondamentaux et notamment l’obligation de non-refoulement des demandeurs d’asile</w:t>
      </w:r>
    </w:p>
    <w:p w14:paraId="51F5DF90" w14:textId="77777777" w:rsidR="00395FF3" w:rsidRPr="00395FF3" w:rsidRDefault="00395FF3" w:rsidP="00395FF3">
      <w:pPr>
        <w:pStyle w:val="Paragraphedeliste"/>
        <w:spacing w:after="60"/>
        <w:jc w:val="both"/>
        <w:rPr>
          <w:rFonts w:ascii="Times New Roman" w:eastAsiaTheme="minorHAnsi" w:hAnsi="Times New Roman" w:cs="Times New Roman"/>
          <w:lang w:eastAsia="en-US"/>
        </w:rPr>
      </w:pPr>
    </w:p>
    <w:p w14:paraId="135558CD" w14:textId="77777777" w:rsidR="005A07E5" w:rsidRPr="006415C8" w:rsidRDefault="005A07E5" w:rsidP="00785CB6">
      <w:pPr>
        <w:pStyle w:val="Paragraphedeliste"/>
        <w:numPr>
          <w:ilvl w:val="0"/>
          <w:numId w:val="17"/>
        </w:numPr>
        <w:spacing w:after="60"/>
        <w:jc w:val="both"/>
        <w:rPr>
          <w:rFonts w:ascii="Times New Roman" w:eastAsiaTheme="minorHAnsi" w:hAnsi="Times New Roman" w:cs="Times New Roman"/>
          <w:sz w:val="16"/>
          <w:lang w:eastAsia="en-US"/>
        </w:rPr>
      </w:pPr>
      <w:r w:rsidRPr="006415C8">
        <w:rPr>
          <w:rFonts w:ascii="Times New Roman" w:hAnsi="Times New Roman" w:cs="Times New Roman"/>
          <w:lang w:eastAsia="fr-FR"/>
        </w:rPr>
        <w:t>Rappeler à l’ordre les États membres qui recourent à l’enfermement des demandeurs d’asile de façon abusive et violent ainsi les valeurs communes de l’UE.</w:t>
      </w:r>
    </w:p>
    <w:p w14:paraId="4479EB73" w14:textId="77777777" w:rsidR="005A07E5" w:rsidRPr="006415C8" w:rsidRDefault="005A07E5" w:rsidP="005A07E5">
      <w:pPr>
        <w:spacing w:after="60"/>
        <w:jc w:val="both"/>
        <w:rPr>
          <w:rFonts w:ascii="Times New Roman" w:eastAsiaTheme="minorHAnsi" w:hAnsi="Times New Roman" w:cs="Times New Roman"/>
          <w:lang w:eastAsia="en-US"/>
        </w:rPr>
      </w:pPr>
    </w:p>
    <w:p w14:paraId="144A6B54" w14:textId="77777777" w:rsidR="005A07E5" w:rsidRPr="006415C8" w:rsidRDefault="005A07E5" w:rsidP="00785CB6">
      <w:pPr>
        <w:pStyle w:val="Paragraphedeliste"/>
        <w:numPr>
          <w:ilvl w:val="0"/>
          <w:numId w:val="17"/>
        </w:numPr>
        <w:spacing w:after="60"/>
        <w:jc w:val="both"/>
        <w:rPr>
          <w:rFonts w:ascii="Times New Roman" w:eastAsiaTheme="minorHAnsi" w:hAnsi="Times New Roman" w:cs="Times New Roman"/>
          <w:sz w:val="16"/>
          <w:lang w:eastAsia="en-US"/>
        </w:rPr>
      </w:pPr>
      <w:r w:rsidRPr="006415C8">
        <w:rPr>
          <w:rFonts w:ascii="Times New Roman" w:hAnsi="Times New Roman" w:cs="Times New Roman"/>
        </w:rPr>
        <w:t>Demander la modification de la directive «retour» (2008/115/CE) pour abroger ses dispositions les plus problématiques en matière de droits fondamentaux.</w:t>
      </w:r>
    </w:p>
    <w:p w14:paraId="6A29787C" w14:textId="5FB0E8E5" w:rsidR="005A07E5" w:rsidRDefault="005A07E5" w:rsidP="001E296D">
      <w:pPr>
        <w:spacing w:after="60" w:line="240" w:lineRule="auto"/>
        <w:jc w:val="both"/>
        <w:rPr>
          <w:rFonts w:ascii="Times New Roman" w:eastAsia="Calibri" w:hAnsi="Times New Roman" w:cs="Times New Roman"/>
          <w:sz w:val="32"/>
          <w:szCs w:val="32"/>
          <w:lang w:eastAsia="en-US"/>
        </w:rPr>
      </w:pPr>
    </w:p>
    <w:p w14:paraId="20E370A3" w14:textId="77777777" w:rsidR="00921285" w:rsidRDefault="00921285" w:rsidP="001E296D">
      <w:pPr>
        <w:spacing w:after="60" w:line="240" w:lineRule="auto"/>
        <w:jc w:val="both"/>
        <w:rPr>
          <w:rFonts w:ascii="Times New Roman" w:eastAsia="Calibri" w:hAnsi="Times New Roman" w:cs="Times New Roman"/>
          <w:sz w:val="32"/>
          <w:szCs w:val="32"/>
          <w:lang w:eastAsia="en-US"/>
        </w:rPr>
      </w:pPr>
    </w:p>
    <w:p w14:paraId="5400198B" w14:textId="77777777" w:rsidR="006415C8" w:rsidRDefault="006415C8" w:rsidP="006415C8">
      <w:pPr>
        <w:spacing w:after="0"/>
        <w:rPr>
          <w:rFonts w:ascii="Times New Roman" w:eastAsia="Calibri" w:hAnsi="Times New Roman" w:cs="Times New Roman"/>
          <w:b/>
          <w:bCs/>
          <w:smallCaps/>
          <w:color w:val="002060"/>
          <w:lang w:eastAsia="fr-FR"/>
        </w:rPr>
      </w:pPr>
      <w:r w:rsidRPr="006415C8">
        <w:rPr>
          <w:rFonts w:asciiTheme="majorBidi" w:hAnsiTheme="majorBidi" w:cstheme="majorBidi"/>
          <w:b/>
          <w:bCs/>
          <w:i/>
          <w:iCs/>
          <w:color w:val="0099CC"/>
          <w:sz w:val="28"/>
          <w:szCs w:val="28"/>
        </w:rPr>
        <w:lastRenderedPageBreak/>
        <w:t>Société civile et C</w:t>
      </w:r>
      <w:r>
        <w:rPr>
          <w:rFonts w:asciiTheme="majorBidi" w:hAnsiTheme="majorBidi" w:cstheme="majorBidi"/>
          <w:b/>
          <w:bCs/>
          <w:i/>
          <w:iCs/>
          <w:color w:val="0099CC"/>
          <w:sz w:val="28"/>
          <w:szCs w:val="28"/>
        </w:rPr>
        <w:t>riminalisation de la solidarité</w:t>
      </w:r>
      <w:r w:rsidRPr="006220CB">
        <w:rPr>
          <w:b/>
          <w:bCs/>
          <w:noProof/>
          <w:color w:val="0099CC"/>
          <w:lang w:eastAsia="fr-FR"/>
        </w:rPr>
        <mc:AlternateContent>
          <mc:Choice Requires="wps">
            <w:drawing>
              <wp:anchor distT="0" distB="0" distL="114300" distR="114300" simplePos="0" relativeHeight="251718656" behindDoc="0" locked="0" layoutInCell="1" allowOverlap="1" wp14:anchorId="7E45748A" wp14:editId="4994D017">
                <wp:simplePos x="0" y="0"/>
                <wp:positionH relativeFrom="column">
                  <wp:posOffset>2540</wp:posOffset>
                </wp:positionH>
                <wp:positionV relativeFrom="paragraph">
                  <wp:posOffset>87630</wp:posOffset>
                </wp:positionV>
                <wp:extent cx="447675" cy="45085"/>
                <wp:effectExtent l="0" t="0" r="28575" b="12065"/>
                <wp:wrapSquare wrapText="bothSides"/>
                <wp:docPr id="28" name="Rectangle 28"/>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99CC"/>
                        </a:solidFill>
                        <a:ln w="25400" cap="flat" cmpd="sng" algn="ctr">
                          <a:solidFill>
                            <a:srgbClr val="0099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50825639" id="Rectangle 28" o:spid="_x0000_s1026" style="position:absolute;margin-left:.2pt;margin-top:6.9pt;width:35.25pt;height:3.55pt;flip:y;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" fillcolor="#09c" strokecolor="#09c" strokeweight="2pt">
                <w10:wrap type="square"/>
              </v:rect>
            </w:pict>
          </mc:Fallback>
        </mc:AlternateContent>
      </w:r>
    </w:p>
    <w:p w14:paraId="22E0C3F0" w14:textId="77777777" w:rsidR="006415C8" w:rsidRDefault="006415C8" w:rsidP="001E296D">
      <w:pPr>
        <w:spacing w:after="60" w:line="240" w:lineRule="auto"/>
        <w:jc w:val="both"/>
        <w:rPr>
          <w:rFonts w:ascii="Times New Roman" w:eastAsia="Calibri" w:hAnsi="Times New Roman" w:cs="Times New Roman"/>
          <w:sz w:val="32"/>
          <w:szCs w:val="32"/>
          <w:lang w:eastAsia="en-US"/>
        </w:rPr>
      </w:pPr>
    </w:p>
    <w:p w14:paraId="23C98AE2" w14:textId="77777777" w:rsidR="006415C8" w:rsidRDefault="006415C8" w:rsidP="00785CB6">
      <w:pPr>
        <w:pStyle w:val="Paragraphedeliste"/>
        <w:numPr>
          <w:ilvl w:val="0"/>
          <w:numId w:val="17"/>
        </w:numPr>
        <w:spacing w:after="60" w:line="240" w:lineRule="auto"/>
        <w:jc w:val="both"/>
        <w:rPr>
          <w:rFonts w:ascii="Times New Roman" w:eastAsia="Calibri" w:hAnsi="Times New Roman" w:cs="Times New Roman"/>
          <w:lang w:eastAsia="en-US"/>
        </w:rPr>
      </w:pPr>
      <w:r w:rsidRPr="006415C8">
        <w:rPr>
          <w:rFonts w:ascii="Times New Roman" w:eastAsia="Calibri" w:hAnsi="Times New Roman" w:cs="Times New Roman"/>
          <w:lang w:eastAsia="en-US"/>
        </w:rPr>
        <w:t xml:space="preserve">Défendre la solidarité comme une valeur fondamentale : elle doit être encouragée par les responsables politiques et non criminalisée. </w:t>
      </w:r>
    </w:p>
    <w:p w14:paraId="3838D844" w14:textId="77777777" w:rsidR="00376333" w:rsidRPr="006415C8" w:rsidRDefault="00376333" w:rsidP="00376333">
      <w:pPr>
        <w:pStyle w:val="Paragraphedeliste"/>
        <w:spacing w:after="60" w:line="240" w:lineRule="auto"/>
        <w:jc w:val="both"/>
        <w:rPr>
          <w:rFonts w:ascii="Times New Roman" w:eastAsia="Calibri" w:hAnsi="Times New Roman" w:cs="Times New Roman"/>
          <w:lang w:eastAsia="en-US"/>
        </w:rPr>
      </w:pPr>
    </w:p>
    <w:p w14:paraId="63321CDC" w14:textId="43849DC0" w:rsidR="006415C8" w:rsidRDefault="006415C8" w:rsidP="00785CB6">
      <w:pPr>
        <w:pStyle w:val="Paragraphedeliste"/>
        <w:numPr>
          <w:ilvl w:val="0"/>
          <w:numId w:val="17"/>
        </w:numPr>
        <w:spacing w:after="60" w:line="240" w:lineRule="auto"/>
        <w:jc w:val="both"/>
        <w:rPr>
          <w:rFonts w:ascii="Times New Roman" w:eastAsia="Calibri" w:hAnsi="Times New Roman" w:cs="Times New Roman"/>
          <w:lang w:eastAsia="en-US"/>
        </w:rPr>
      </w:pPr>
      <w:r w:rsidRPr="006415C8">
        <w:rPr>
          <w:rFonts w:ascii="Times New Roman" w:eastAsia="Calibri" w:hAnsi="Times New Roman" w:cs="Times New Roman"/>
          <w:lang w:eastAsia="en-US"/>
        </w:rPr>
        <w:t xml:space="preserve">Soutenir les actions de la société civile, reconnaître son droit de regard et permettre son accès aux hotspots et aux autres centres dédiés aux étrangers. Mettre fin à la criminalisation des </w:t>
      </w:r>
      <w:r w:rsidR="000E2E23">
        <w:rPr>
          <w:rFonts w:ascii="Times New Roman" w:eastAsia="Calibri" w:hAnsi="Times New Roman" w:cs="Times New Roman"/>
          <w:lang w:eastAsia="en-US"/>
        </w:rPr>
        <w:t xml:space="preserve">personnes </w:t>
      </w:r>
      <w:r w:rsidRPr="006415C8">
        <w:rPr>
          <w:rFonts w:ascii="Times New Roman" w:eastAsia="Calibri" w:hAnsi="Times New Roman" w:cs="Times New Roman"/>
          <w:lang w:eastAsia="en-US"/>
        </w:rPr>
        <w:t>militant</w:t>
      </w:r>
      <w:r w:rsidR="000E2E23">
        <w:rPr>
          <w:rFonts w:ascii="Times New Roman" w:eastAsia="Calibri" w:hAnsi="Times New Roman" w:cs="Times New Roman"/>
          <w:lang w:eastAsia="en-US"/>
        </w:rPr>
        <w:t>e</w:t>
      </w:r>
      <w:r w:rsidRPr="006415C8">
        <w:rPr>
          <w:rFonts w:ascii="Times New Roman" w:eastAsia="Calibri" w:hAnsi="Times New Roman" w:cs="Times New Roman"/>
          <w:lang w:eastAsia="en-US"/>
        </w:rPr>
        <w:t xml:space="preserve">s et au « délit de solidarité » sous toutes ses formes. </w:t>
      </w:r>
    </w:p>
    <w:p w14:paraId="148A0AE0" w14:textId="77777777" w:rsidR="006415C8" w:rsidRPr="006415C8" w:rsidRDefault="006415C8" w:rsidP="006415C8">
      <w:pPr>
        <w:spacing w:after="60" w:line="240" w:lineRule="auto"/>
        <w:jc w:val="both"/>
        <w:rPr>
          <w:rFonts w:ascii="Times New Roman" w:eastAsia="Calibri" w:hAnsi="Times New Roman" w:cs="Times New Roman"/>
          <w:lang w:eastAsia="en-US"/>
        </w:rPr>
      </w:pPr>
    </w:p>
    <w:p w14:paraId="0ECFFCE2" w14:textId="7D453065" w:rsidR="006415C8" w:rsidRPr="006415C8" w:rsidRDefault="006415C8" w:rsidP="00785CB6">
      <w:pPr>
        <w:pStyle w:val="Paragraphedeliste"/>
        <w:numPr>
          <w:ilvl w:val="0"/>
          <w:numId w:val="17"/>
        </w:numPr>
        <w:spacing w:after="60" w:line="240" w:lineRule="auto"/>
        <w:jc w:val="both"/>
        <w:rPr>
          <w:rFonts w:ascii="Times New Roman" w:eastAsia="Calibri" w:hAnsi="Times New Roman" w:cs="Times New Roman"/>
          <w:lang w:eastAsia="en-US"/>
        </w:rPr>
      </w:pPr>
      <w:r w:rsidRPr="006415C8">
        <w:rPr>
          <w:rFonts w:ascii="Times New Roman" w:eastAsia="Calibri" w:hAnsi="Times New Roman" w:cs="Times New Roman"/>
          <w:lang w:eastAsia="en-US"/>
        </w:rPr>
        <w:t>Valoriser les solidarités qui se développent, porter un discours positif sur l</w:t>
      </w:r>
      <w:r w:rsidR="000E2E23">
        <w:rPr>
          <w:rFonts w:ascii="Times New Roman" w:eastAsia="Calibri" w:hAnsi="Times New Roman" w:cs="Times New Roman"/>
          <w:lang w:eastAsia="en-US"/>
        </w:rPr>
        <w:t>es</w:t>
      </w:r>
      <w:r w:rsidRPr="006415C8">
        <w:rPr>
          <w:rFonts w:ascii="Times New Roman" w:eastAsia="Calibri" w:hAnsi="Times New Roman" w:cs="Times New Roman"/>
          <w:lang w:eastAsia="en-US"/>
        </w:rPr>
        <w:t xml:space="preserve"> migration</w:t>
      </w:r>
      <w:r w:rsidR="000E2E23">
        <w:rPr>
          <w:rFonts w:ascii="Times New Roman" w:eastAsia="Calibri" w:hAnsi="Times New Roman" w:cs="Times New Roman"/>
          <w:lang w:eastAsia="en-US"/>
        </w:rPr>
        <w:t>s</w:t>
      </w:r>
      <w:r w:rsidRPr="006415C8">
        <w:rPr>
          <w:rFonts w:ascii="Times New Roman" w:eastAsia="Calibri" w:hAnsi="Times New Roman" w:cs="Times New Roman"/>
          <w:lang w:eastAsia="en-US"/>
        </w:rPr>
        <w:t xml:space="preserve"> plutôt qu’entretenir les peurs et les divisions. </w:t>
      </w:r>
    </w:p>
    <w:p w14:paraId="18035BE5" w14:textId="77777777" w:rsidR="006415C8" w:rsidRPr="00376333" w:rsidRDefault="006415C8" w:rsidP="006415C8">
      <w:pPr>
        <w:spacing w:after="60" w:line="240" w:lineRule="auto"/>
        <w:jc w:val="both"/>
        <w:rPr>
          <w:rFonts w:ascii="Times New Roman" w:eastAsia="Calibri" w:hAnsi="Times New Roman" w:cs="Times New Roman"/>
          <w:color w:val="C00000"/>
          <w:lang w:eastAsia="en-US"/>
        </w:rPr>
      </w:pPr>
    </w:p>
    <w:p w14:paraId="53E92978" w14:textId="07C6A703" w:rsidR="006415C8" w:rsidRDefault="006415C8" w:rsidP="00785CB6">
      <w:pPr>
        <w:pStyle w:val="Paragraphedeliste"/>
        <w:numPr>
          <w:ilvl w:val="0"/>
          <w:numId w:val="18"/>
        </w:numPr>
        <w:suppressAutoHyphens/>
        <w:spacing w:after="0" w:line="240" w:lineRule="auto"/>
        <w:jc w:val="both"/>
        <w:rPr>
          <w:rFonts w:ascii="Times New Roman" w:eastAsia="Times New Roman" w:hAnsi="Times New Roman" w:cs="Times New Roman"/>
          <w:lang w:eastAsia="ar-SA"/>
        </w:rPr>
      </w:pPr>
      <w:r w:rsidRPr="006415C8">
        <w:rPr>
          <w:rFonts w:ascii="Times New Roman" w:eastAsia="Times New Roman" w:hAnsi="Times New Roman" w:cs="Times New Roman"/>
          <w:lang w:eastAsia="ar-SA"/>
        </w:rPr>
        <w:t xml:space="preserve">Soutenir et renforcer le rôle des acteurs des sociétés civiles dans les pays de départ et de transit pour veiller à la défense des droits des </w:t>
      </w:r>
      <w:r w:rsidR="000E2E23">
        <w:rPr>
          <w:rFonts w:ascii="Times New Roman" w:eastAsia="Times New Roman" w:hAnsi="Times New Roman" w:cs="Times New Roman"/>
          <w:lang w:eastAsia="ar-SA"/>
        </w:rPr>
        <w:t xml:space="preserve">personnes </w:t>
      </w:r>
      <w:r w:rsidRPr="006415C8">
        <w:rPr>
          <w:rFonts w:ascii="Times New Roman" w:eastAsia="Times New Roman" w:hAnsi="Times New Roman" w:cs="Times New Roman"/>
          <w:lang w:eastAsia="ar-SA"/>
        </w:rPr>
        <w:t>migrant</w:t>
      </w:r>
      <w:r w:rsidR="000E2E23">
        <w:rPr>
          <w:rFonts w:ascii="Times New Roman" w:eastAsia="Times New Roman" w:hAnsi="Times New Roman" w:cs="Times New Roman"/>
          <w:lang w:eastAsia="ar-SA"/>
        </w:rPr>
        <w:t>e</w:t>
      </w:r>
      <w:r w:rsidRPr="006415C8">
        <w:rPr>
          <w:rFonts w:ascii="Times New Roman" w:eastAsia="Times New Roman" w:hAnsi="Times New Roman" w:cs="Times New Roman"/>
          <w:lang w:eastAsia="ar-SA"/>
        </w:rPr>
        <w:t>s et à leur information.</w:t>
      </w:r>
    </w:p>
    <w:p w14:paraId="32E8D329" w14:textId="77777777" w:rsidR="006415C8" w:rsidRPr="006415C8" w:rsidRDefault="006415C8" w:rsidP="006415C8">
      <w:pPr>
        <w:suppressAutoHyphens/>
        <w:spacing w:after="0" w:line="240" w:lineRule="auto"/>
        <w:jc w:val="both"/>
        <w:rPr>
          <w:rFonts w:ascii="Times New Roman" w:eastAsia="Times New Roman" w:hAnsi="Times New Roman" w:cs="Times New Roman"/>
          <w:lang w:eastAsia="ar-SA"/>
        </w:rPr>
      </w:pPr>
    </w:p>
    <w:p w14:paraId="28F99B52" w14:textId="728AB444" w:rsidR="006415C8" w:rsidRDefault="006415C8" w:rsidP="00785CB6">
      <w:pPr>
        <w:pStyle w:val="Paragraphedeliste"/>
        <w:numPr>
          <w:ilvl w:val="0"/>
          <w:numId w:val="18"/>
        </w:numPr>
        <w:suppressAutoHyphens/>
        <w:spacing w:after="0" w:line="240" w:lineRule="auto"/>
        <w:jc w:val="both"/>
        <w:rPr>
          <w:rFonts w:ascii="Times New Roman" w:eastAsia="Times New Roman" w:hAnsi="Times New Roman" w:cs="Times New Roman"/>
          <w:lang w:eastAsia="ar-SA"/>
        </w:rPr>
      </w:pPr>
      <w:r w:rsidRPr="006415C8">
        <w:rPr>
          <w:rFonts w:ascii="Times New Roman" w:eastAsia="Times New Roman" w:hAnsi="Times New Roman" w:cs="Times New Roman"/>
          <w:lang w:eastAsia="ar-SA"/>
        </w:rPr>
        <w:t>Instaurer des espaces de concertation avec les pays</w:t>
      </w:r>
      <w:r w:rsidR="000E2E23">
        <w:rPr>
          <w:rFonts w:ascii="Times New Roman" w:eastAsia="Times New Roman" w:hAnsi="Times New Roman" w:cs="Times New Roman"/>
          <w:lang w:eastAsia="ar-SA"/>
        </w:rPr>
        <w:t xml:space="preserve"> non européens </w:t>
      </w:r>
      <w:r w:rsidRPr="006415C8">
        <w:rPr>
          <w:rFonts w:ascii="Times New Roman" w:eastAsia="Times New Roman" w:hAnsi="Times New Roman" w:cs="Times New Roman"/>
          <w:lang w:eastAsia="ar-SA"/>
        </w:rPr>
        <w:t>où soient invités des acteurs des sociétés civiles du Nord et du Sud, avant la promulgation des textes et, ensuite, pour le suivi et l’évaluation de l’impact de ces politiques sur les droits de l’Homme.</w:t>
      </w:r>
    </w:p>
    <w:p w14:paraId="0AC860F3" w14:textId="77777777" w:rsidR="006415C8" w:rsidRPr="006415C8" w:rsidRDefault="006415C8" w:rsidP="006415C8">
      <w:pPr>
        <w:suppressAutoHyphens/>
        <w:spacing w:after="0" w:line="240" w:lineRule="auto"/>
        <w:jc w:val="both"/>
        <w:rPr>
          <w:rFonts w:ascii="Times New Roman" w:eastAsia="Times New Roman" w:hAnsi="Times New Roman" w:cs="Times New Roman"/>
          <w:lang w:eastAsia="ar-SA"/>
        </w:rPr>
      </w:pPr>
    </w:p>
    <w:p w14:paraId="443BFAAE" w14:textId="77777777" w:rsidR="006415C8" w:rsidRPr="006415C8" w:rsidRDefault="006415C8" w:rsidP="00785CB6">
      <w:pPr>
        <w:pStyle w:val="Paragraphedeliste"/>
        <w:numPr>
          <w:ilvl w:val="0"/>
          <w:numId w:val="18"/>
        </w:numPr>
        <w:suppressAutoHyphens/>
        <w:spacing w:after="0" w:line="240" w:lineRule="auto"/>
        <w:jc w:val="both"/>
        <w:rPr>
          <w:rFonts w:ascii="Times New Roman" w:eastAsia="Times New Roman" w:hAnsi="Times New Roman" w:cs="Times New Roman"/>
          <w:lang w:eastAsia="ar-SA"/>
        </w:rPr>
      </w:pPr>
      <w:r w:rsidRPr="006415C8">
        <w:rPr>
          <w:rFonts w:ascii="Times New Roman" w:eastAsia="Times New Roman" w:hAnsi="Times New Roman" w:cs="Times New Roman"/>
          <w:lang w:eastAsia="ar-SA"/>
        </w:rPr>
        <w:t xml:space="preserve">Plus généralement, exiger une plus grande transparence sur le contenu des accords portant sur les questions migratoires, préparés au niveau de l’Union européenne ou par les États membres. </w:t>
      </w:r>
    </w:p>
    <w:p w14:paraId="21FE50E5" w14:textId="77777777" w:rsidR="006415C8" w:rsidRDefault="006415C8" w:rsidP="001E296D">
      <w:pPr>
        <w:spacing w:after="60" w:line="240" w:lineRule="auto"/>
        <w:jc w:val="both"/>
        <w:rPr>
          <w:rFonts w:ascii="Times New Roman" w:eastAsia="Calibri" w:hAnsi="Times New Roman" w:cs="Times New Roman"/>
          <w:sz w:val="32"/>
          <w:szCs w:val="32"/>
          <w:lang w:eastAsia="en-US"/>
        </w:rPr>
      </w:pPr>
    </w:p>
    <w:p w14:paraId="3472200F" w14:textId="77777777" w:rsidR="006415C8" w:rsidRPr="006415C8" w:rsidRDefault="006415C8" w:rsidP="006415C8">
      <w:pPr>
        <w:spacing w:after="0"/>
        <w:rPr>
          <w:rFonts w:ascii="Times New Roman" w:eastAsia="Calibri" w:hAnsi="Times New Roman" w:cs="Times New Roman"/>
          <w:b/>
          <w:bCs/>
          <w:smallCaps/>
          <w:color w:val="002060"/>
          <w:lang w:eastAsia="fr-FR"/>
        </w:rPr>
      </w:pPr>
      <w:r w:rsidRPr="006220CB">
        <w:rPr>
          <w:b/>
          <w:bCs/>
          <w:noProof/>
          <w:color w:val="0099CC"/>
          <w:lang w:eastAsia="fr-FR"/>
        </w:rPr>
        <mc:AlternateContent>
          <mc:Choice Requires="wps">
            <w:drawing>
              <wp:anchor distT="0" distB="0" distL="114300" distR="114300" simplePos="0" relativeHeight="251720704" behindDoc="0" locked="0" layoutInCell="1" allowOverlap="1" wp14:anchorId="6CFFCE68" wp14:editId="2C9E53A2">
                <wp:simplePos x="0" y="0"/>
                <wp:positionH relativeFrom="column">
                  <wp:posOffset>2540</wp:posOffset>
                </wp:positionH>
                <wp:positionV relativeFrom="paragraph">
                  <wp:posOffset>87630</wp:posOffset>
                </wp:positionV>
                <wp:extent cx="447675" cy="45085"/>
                <wp:effectExtent l="0" t="0" r="28575" b="12065"/>
                <wp:wrapSquare wrapText="bothSides"/>
                <wp:docPr id="29" name="Rectangle 29"/>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99CC"/>
                        </a:solidFill>
                        <a:ln w="25400" cap="flat" cmpd="sng" algn="ctr">
                          <a:solidFill>
                            <a:srgbClr val="0099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7572D7CA" id="Rectangle 29" o:spid="_x0000_s1026" style="position:absolute;margin-left:.2pt;margin-top:6.9pt;width:35.25pt;height:3.55pt;flip:y;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" fillcolor="#09c" strokecolor="#09c" strokeweight="2pt">
                <w10:wrap type="square"/>
              </v:rect>
            </w:pict>
          </mc:Fallback>
        </mc:AlternateContent>
      </w:r>
      <w:r w:rsidRPr="006415C8">
        <w:rPr>
          <w:rFonts w:asciiTheme="majorBidi" w:hAnsiTheme="majorBidi" w:cstheme="majorBidi"/>
          <w:b/>
          <w:bCs/>
          <w:i/>
          <w:iCs/>
          <w:color w:val="0099CC"/>
          <w:sz w:val="28"/>
          <w:szCs w:val="28"/>
        </w:rPr>
        <w:t xml:space="preserve">Institutions européennes et </w:t>
      </w:r>
      <w:r w:rsidRPr="00376333">
        <w:rPr>
          <w:rFonts w:asciiTheme="majorBidi" w:hAnsiTheme="majorBidi" w:cstheme="majorBidi"/>
          <w:b/>
          <w:bCs/>
          <w:i/>
          <w:iCs/>
          <w:color w:val="0099CC"/>
          <w:sz w:val="28"/>
          <w:szCs w:val="28"/>
        </w:rPr>
        <w:t>juridictions</w:t>
      </w:r>
      <w:r w:rsidRPr="006415C8">
        <w:rPr>
          <w:rFonts w:asciiTheme="majorBidi" w:hAnsiTheme="majorBidi" w:cstheme="majorBidi"/>
          <w:b/>
          <w:bCs/>
          <w:i/>
          <w:iCs/>
          <w:color w:val="0099CC"/>
          <w:sz w:val="28"/>
          <w:szCs w:val="28"/>
        </w:rPr>
        <w:t xml:space="preserve"> européennes/internationales</w:t>
      </w:r>
    </w:p>
    <w:p w14:paraId="1944A223" w14:textId="77777777" w:rsidR="006415C8" w:rsidRPr="006415C8" w:rsidRDefault="006415C8" w:rsidP="006415C8">
      <w:pPr>
        <w:suppressAutoHyphens/>
        <w:spacing w:after="60" w:line="240" w:lineRule="auto"/>
        <w:jc w:val="both"/>
        <w:rPr>
          <w:rFonts w:ascii="Times New Roman" w:eastAsia="Times New Roman" w:hAnsi="Times New Roman" w:cs="Times New Roman"/>
          <w:sz w:val="32"/>
          <w:szCs w:val="32"/>
          <w:lang w:eastAsia="ar-SA"/>
        </w:rPr>
      </w:pPr>
    </w:p>
    <w:p w14:paraId="790CE583" w14:textId="4E32846C" w:rsidR="006415C8" w:rsidRDefault="006415C8" w:rsidP="006415C8">
      <w:pPr>
        <w:suppressAutoHyphens/>
        <w:spacing w:after="60" w:line="240" w:lineRule="auto"/>
        <w:jc w:val="both"/>
        <w:rPr>
          <w:rFonts w:ascii="Times New Roman" w:eastAsia="Times New Roman" w:hAnsi="Times New Roman" w:cs="Times New Roman"/>
          <w:lang w:eastAsia="ar-SA"/>
        </w:rPr>
      </w:pPr>
      <w:r w:rsidRPr="006415C8">
        <w:rPr>
          <w:rFonts w:ascii="Times New Roman" w:eastAsia="Times New Roman" w:hAnsi="Times New Roman" w:cs="Times New Roman"/>
          <w:lang w:eastAsia="ar-SA"/>
        </w:rPr>
        <w:t>La Cimade demande aux députés européens de prendre les engagements suivants :</w:t>
      </w:r>
    </w:p>
    <w:p w14:paraId="030EF67C" w14:textId="77777777" w:rsidR="00921285" w:rsidRPr="006415C8" w:rsidRDefault="00921285" w:rsidP="006415C8">
      <w:pPr>
        <w:suppressAutoHyphens/>
        <w:spacing w:after="60" w:line="240" w:lineRule="auto"/>
        <w:jc w:val="both"/>
        <w:rPr>
          <w:rFonts w:ascii="Times New Roman" w:eastAsia="Times New Roman" w:hAnsi="Times New Roman" w:cs="Times New Roman"/>
          <w:lang w:eastAsia="ar-SA"/>
        </w:rPr>
      </w:pPr>
    </w:p>
    <w:p w14:paraId="7ECDD9C2" w14:textId="77777777" w:rsidR="006415C8" w:rsidRDefault="006415C8" w:rsidP="00785CB6">
      <w:pPr>
        <w:pStyle w:val="Paragraphedeliste"/>
        <w:numPr>
          <w:ilvl w:val="0"/>
          <w:numId w:val="19"/>
        </w:numPr>
        <w:spacing w:after="60" w:line="240" w:lineRule="auto"/>
        <w:jc w:val="both"/>
        <w:rPr>
          <w:rFonts w:ascii="Times New Roman" w:eastAsia="Times New Roman" w:hAnsi="Times New Roman" w:cs="Times New Roman"/>
          <w:lang w:eastAsia="ar-SA"/>
        </w:rPr>
      </w:pPr>
      <w:r w:rsidRPr="00723B81">
        <w:rPr>
          <w:rFonts w:ascii="Times New Roman" w:eastAsia="Times New Roman" w:hAnsi="Times New Roman" w:cs="Times New Roman"/>
          <w:lang w:eastAsia="ar-SA"/>
        </w:rPr>
        <w:t>Continuer à apporter leur soutien inconditionnel au projet de traité d’adhésion de l’UE à la Convention européenne des droits de l’homme, en incitant les États membres et leurs parlements nationaux à approuver cet accord.</w:t>
      </w:r>
    </w:p>
    <w:p w14:paraId="3A27DB64" w14:textId="77777777" w:rsidR="00723B81" w:rsidRPr="00723B81" w:rsidRDefault="00723B81" w:rsidP="00723B81">
      <w:pPr>
        <w:spacing w:after="60" w:line="240" w:lineRule="auto"/>
        <w:jc w:val="both"/>
        <w:rPr>
          <w:rFonts w:ascii="Times New Roman" w:eastAsia="Times New Roman" w:hAnsi="Times New Roman" w:cs="Times New Roman"/>
          <w:lang w:eastAsia="ar-SA"/>
        </w:rPr>
      </w:pPr>
    </w:p>
    <w:p w14:paraId="2618652B" w14:textId="77777777" w:rsidR="006415C8" w:rsidRDefault="006415C8" w:rsidP="00785CB6">
      <w:pPr>
        <w:pStyle w:val="Paragraphedeliste"/>
        <w:numPr>
          <w:ilvl w:val="0"/>
          <w:numId w:val="19"/>
        </w:numPr>
        <w:spacing w:after="60" w:line="240" w:lineRule="auto"/>
        <w:jc w:val="both"/>
        <w:rPr>
          <w:rFonts w:ascii="Times New Roman" w:eastAsia="Times New Roman" w:hAnsi="Times New Roman" w:cs="Times New Roman"/>
          <w:lang w:eastAsia="ar-SA"/>
        </w:rPr>
      </w:pPr>
      <w:r w:rsidRPr="00723B81">
        <w:rPr>
          <w:rFonts w:ascii="Times New Roman" w:eastAsia="Times New Roman" w:hAnsi="Times New Roman" w:cs="Times New Roman"/>
          <w:lang w:eastAsia="ar-SA"/>
        </w:rPr>
        <w:t>Proposer la création d’une fonction de contrôleur européen général des lieux de privation de liberté.</w:t>
      </w:r>
    </w:p>
    <w:p w14:paraId="10EDF44C" w14:textId="77777777" w:rsidR="00723B81" w:rsidRPr="00723B81" w:rsidRDefault="00723B81" w:rsidP="00723B81">
      <w:pPr>
        <w:pStyle w:val="Paragraphedeliste"/>
        <w:rPr>
          <w:rFonts w:ascii="Times New Roman" w:eastAsia="Times New Roman" w:hAnsi="Times New Roman" w:cs="Times New Roman"/>
          <w:lang w:eastAsia="ar-SA"/>
        </w:rPr>
      </w:pPr>
    </w:p>
    <w:p w14:paraId="13C1BAA3" w14:textId="77777777" w:rsidR="006415C8" w:rsidRDefault="006415C8" w:rsidP="00785CB6">
      <w:pPr>
        <w:pStyle w:val="Paragraphedeliste"/>
        <w:numPr>
          <w:ilvl w:val="0"/>
          <w:numId w:val="19"/>
        </w:numPr>
        <w:spacing w:after="60" w:line="240" w:lineRule="auto"/>
        <w:jc w:val="both"/>
        <w:rPr>
          <w:rFonts w:ascii="Times New Roman" w:eastAsia="Times New Roman" w:hAnsi="Times New Roman" w:cs="Times New Roman"/>
          <w:lang w:eastAsia="ar-SA"/>
        </w:rPr>
      </w:pPr>
      <w:r w:rsidRPr="00723B81">
        <w:rPr>
          <w:rFonts w:ascii="Times New Roman" w:eastAsia="Times New Roman" w:hAnsi="Times New Roman" w:cs="Times New Roman"/>
          <w:lang w:eastAsia="ar-SA"/>
        </w:rPr>
        <w:t>User de leur droit d’initiative pour promouvoir l’adoption d’une législation garantissant un accès effectif à la justice à toute personne résidant sur le territoire de l’UE, quel que soit son statut.</w:t>
      </w:r>
    </w:p>
    <w:p w14:paraId="0A21CD72" w14:textId="77777777" w:rsidR="00723B81" w:rsidRPr="00723B81" w:rsidRDefault="00723B81" w:rsidP="00723B81">
      <w:pPr>
        <w:spacing w:after="60" w:line="240" w:lineRule="auto"/>
        <w:jc w:val="both"/>
        <w:rPr>
          <w:rFonts w:ascii="Times New Roman" w:eastAsia="Times New Roman" w:hAnsi="Times New Roman" w:cs="Times New Roman"/>
          <w:lang w:eastAsia="ar-SA"/>
        </w:rPr>
      </w:pPr>
    </w:p>
    <w:p w14:paraId="4DD333CE" w14:textId="77777777" w:rsidR="006415C8" w:rsidRPr="00723B81" w:rsidRDefault="006415C8" w:rsidP="00785CB6">
      <w:pPr>
        <w:pStyle w:val="Paragraphedeliste"/>
        <w:numPr>
          <w:ilvl w:val="0"/>
          <w:numId w:val="19"/>
        </w:numPr>
        <w:suppressAutoHyphens/>
        <w:spacing w:after="60" w:line="240" w:lineRule="auto"/>
        <w:jc w:val="both"/>
        <w:rPr>
          <w:rFonts w:ascii="Times New Roman" w:eastAsia="Times New Roman" w:hAnsi="Times New Roman" w:cs="Times New Roman"/>
          <w:lang w:eastAsia="ar-SA"/>
        </w:rPr>
      </w:pPr>
      <w:r w:rsidRPr="00723B81">
        <w:rPr>
          <w:rFonts w:ascii="Times New Roman" w:eastAsia="Times New Roman" w:hAnsi="Times New Roman" w:cs="Times New Roman"/>
          <w:lang w:eastAsia="ar-SA"/>
        </w:rPr>
        <w:t xml:space="preserve">Exiger la mise en œuvre de l’article 7 du traité de Lisbonne, compte-tenu de la situation et du traitement des étrangers et des demandeurs d’asile dans certains États membres de l’UE. </w:t>
      </w:r>
    </w:p>
    <w:p w14:paraId="3A7731D0" w14:textId="77777777" w:rsidR="00723B81" w:rsidRDefault="00723B81" w:rsidP="006415C8">
      <w:pPr>
        <w:suppressAutoHyphens/>
        <w:spacing w:after="60" w:line="240" w:lineRule="auto"/>
        <w:jc w:val="both"/>
        <w:rPr>
          <w:rFonts w:ascii="Times New Roman" w:eastAsia="Times New Roman" w:hAnsi="Times New Roman" w:cs="Times New Roman"/>
          <w:lang w:eastAsia="ar-SA"/>
        </w:rPr>
      </w:pPr>
    </w:p>
    <w:p w14:paraId="09BED973" w14:textId="739C8A21" w:rsidR="006415C8" w:rsidRDefault="006415C8" w:rsidP="006415C8">
      <w:pPr>
        <w:suppressAutoHyphens/>
        <w:spacing w:after="60" w:line="240" w:lineRule="auto"/>
        <w:jc w:val="both"/>
        <w:rPr>
          <w:rFonts w:ascii="Times New Roman" w:eastAsia="Times New Roman" w:hAnsi="Times New Roman" w:cs="Times New Roman"/>
          <w:lang w:eastAsia="ar-SA"/>
        </w:rPr>
      </w:pPr>
      <w:r w:rsidRPr="006415C8">
        <w:rPr>
          <w:rFonts w:ascii="Times New Roman" w:eastAsia="Times New Roman" w:hAnsi="Times New Roman" w:cs="Times New Roman"/>
          <w:lang w:eastAsia="ar-SA"/>
        </w:rPr>
        <w:t>Cet article prévoit un mécanisme de prévention et de sanction en cas de violation - ou de risque de violation - des valeurs communes de l’UE, notamment le respect de la dignité humaine.</w:t>
      </w:r>
    </w:p>
    <w:p w14:paraId="576C0009" w14:textId="77777777" w:rsidR="00921285" w:rsidRPr="006415C8" w:rsidRDefault="00921285" w:rsidP="006415C8">
      <w:pPr>
        <w:suppressAutoHyphens/>
        <w:spacing w:after="60" w:line="240" w:lineRule="auto"/>
        <w:jc w:val="both"/>
        <w:rPr>
          <w:rFonts w:ascii="Times New Roman" w:eastAsia="Times New Roman" w:hAnsi="Times New Roman" w:cs="Times New Roman"/>
          <w:lang w:eastAsia="ar-SA"/>
        </w:rPr>
      </w:pPr>
    </w:p>
    <w:p w14:paraId="79A8BEEE" w14:textId="070C1D9C" w:rsidR="006415C8" w:rsidRDefault="006415C8" w:rsidP="00785CB6">
      <w:pPr>
        <w:pStyle w:val="Paragraphedeliste"/>
        <w:numPr>
          <w:ilvl w:val="0"/>
          <w:numId w:val="20"/>
        </w:numPr>
        <w:suppressAutoHyphens/>
        <w:spacing w:after="60" w:line="240" w:lineRule="auto"/>
        <w:jc w:val="both"/>
        <w:rPr>
          <w:rFonts w:ascii="Times New Roman" w:eastAsia="Times New Roman" w:hAnsi="Times New Roman" w:cs="Times New Roman"/>
          <w:lang w:eastAsia="ar-SA"/>
        </w:rPr>
      </w:pPr>
      <w:r w:rsidRPr="00723B81">
        <w:rPr>
          <w:rFonts w:ascii="Times New Roman" w:eastAsia="Times New Roman" w:hAnsi="Times New Roman" w:cs="Times New Roman"/>
          <w:lang w:eastAsia="ar-SA"/>
        </w:rPr>
        <w:t xml:space="preserve">Veiller à l’égalité des droits entre les </w:t>
      </w:r>
      <w:proofErr w:type="spellStart"/>
      <w:r w:rsidRPr="00723B81">
        <w:rPr>
          <w:rFonts w:ascii="Times New Roman" w:eastAsia="Times New Roman" w:hAnsi="Times New Roman" w:cs="Times New Roman"/>
          <w:lang w:eastAsia="ar-SA"/>
        </w:rPr>
        <w:t>citoyen</w:t>
      </w:r>
      <w:r w:rsidR="000E2E23">
        <w:rPr>
          <w:rFonts w:ascii="Times New Roman" w:eastAsia="Times New Roman" w:hAnsi="Times New Roman" w:cs="Times New Roman"/>
          <w:lang w:eastAsia="ar-SA"/>
        </w:rPr>
        <w:t>∙ne∙</w:t>
      </w:r>
      <w:r w:rsidRPr="00723B81">
        <w:rPr>
          <w:rFonts w:ascii="Times New Roman" w:eastAsia="Times New Roman" w:hAnsi="Times New Roman" w:cs="Times New Roman"/>
          <w:lang w:eastAsia="ar-SA"/>
        </w:rPr>
        <w:t>s</w:t>
      </w:r>
      <w:proofErr w:type="spellEnd"/>
      <w:r w:rsidRPr="00723B81">
        <w:rPr>
          <w:rFonts w:ascii="Times New Roman" w:eastAsia="Times New Roman" w:hAnsi="Times New Roman" w:cs="Times New Roman"/>
          <w:lang w:eastAsia="ar-SA"/>
        </w:rPr>
        <w:t xml:space="preserve"> </w:t>
      </w:r>
      <w:proofErr w:type="spellStart"/>
      <w:r w:rsidRPr="00723B81">
        <w:rPr>
          <w:rFonts w:ascii="Times New Roman" w:eastAsia="Times New Roman" w:hAnsi="Times New Roman" w:cs="Times New Roman"/>
          <w:lang w:eastAsia="ar-SA"/>
        </w:rPr>
        <w:t>européen</w:t>
      </w:r>
      <w:r w:rsidR="000E2E23">
        <w:rPr>
          <w:rFonts w:ascii="Times New Roman" w:eastAsia="Times New Roman" w:hAnsi="Times New Roman" w:cs="Times New Roman"/>
          <w:lang w:eastAsia="ar-SA"/>
        </w:rPr>
        <w:t>∙ne∙</w:t>
      </w:r>
      <w:r w:rsidRPr="00723B81">
        <w:rPr>
          <w:rFonts w:ascii="Times New Roman" w:eastAsia="Times New Roman" w:hAnsi="Times New Roman" w:cs="Times New Roman"/>
          <w:lang w:eastAsia="ar-SA"/>
        </w:rPr>
        <w:t>s</w:t>
      </w:r>
      <w:proofErr w:type="spellEnd"/>
      <w:r w:rsidRPr="00723B81">
        <w:rPr>
          <w:rFonts w:ascii="Times New Roman" w:eastAsia="Times New Roman" w:hAnsi="Times New Roman" w:cs="Times New Roman"/>
          <w:lang w:eastAsia="ar-SA"/>
        </w:rPr>
        <w:t xml:space="preserve"> et les personnes migrantes présentes sur le territoire de l’UE, au regard de la Charte des droits fondamentaux de l’UE.</w:t>
      </w:r>
    </w:p>
    <w:p w14:paraId="59B1AC77" w14:textId="77777777" w:rsidR="00723B81" w:rsidRDefault="00723B81" w:rsidP="00723B81">
      <w:pPr>
        <w:pStyle w:val="Paragraphedeliste"/>
        <w:suppressAutoHyphens/>
        <w:spacing w:after="60" w:line="240" w:lineRule="auto"/>
        <w:jc w:val="both"/>
        <w:rPr>
          <w:rFonts w:ascii="Times New Roman" w:eastAsia="Times New Roman" w:hAnsi="Times New Roman" w:cs="Times New Roman"/>
          <w:lang w:eastAsia="ar-SA"/>
        </w:rPr>
      </w:pPr>
    </w:p>
    <w:p w14:paraId="103242C0" w14:textId="70E33786" w:rsidR="006415C8" w:rsidRPr="00723B81" w:rsidRDefault="006415C8" w:rsidP="00785CB6">
      <w:pPr>
        <w:pStyle w:val="Paragraphedeliste"/>
        <w:numPr>
          <w:ilvl w:val="0"/>
          <w:numId w:val="20"/>
        </w:numPr>
        <w:suppressAutoHyphens/>
        <w:spacing w:after="60" w:line="240" w:lineRule="auto"/>
        <w:jc w:val="both"/>
        <w:rPr>
          <w:rFonts w:ascii="Times New Roman" w:eastAsia="Times New Roman" w:hAnsi="Times New Roman" w:cs="Times New Roman"/>
          <w:lang w:eastAsia="ar-SA"/>
        </w:rPr>
      </w:pPr>
      <w:r w:rsidRPr="00723B81">
        <w:rPr>
          <w:rFonts w:ascii="Times New Roman" w:eastAsia="Times New Roman" w:hAnsi="Times New Roman" w:cs="Times New Roman"/>
          <w:lang w:eastAsia="ar-SA"/>
        </w:rPr>
        <w:t xml:space="preserve">Plaider au sein des institutions européennes pour une ratification, par les États membres de l’UE, de la Convention des Nations-Unies sur la protection des droits des </w:t>
      </w:r>
      <w:proofErr w:type="spellStart"/>
      <w:r w:rsidRPr="00723B81">
        <w:rPr>
          <w:rFonts w:ascii="Times New Roman" w:eastAsia="Times New Roman" w:hAnsi="Times New Roman" w:cs="Times New Roman"/>
          <w:lang w:eastAsia="ar-SA"/>
        </w:rPr>
        <w:t>travailleur</w:t>
      </w:r>
      <w:r w:rsidR="000E2E23">
        <w:rPr>
          <w:rFonts w:ascii="Times New Roman" w:eastAsia="Times New Roman" w:hAnsi="Times New Roman" w:cs="Times New Roman"/>
          <w:lang w:eastAsia="ar-SA"/>
        </w:rPr>
        <w:t>∙se∙</w:t>
      </w:r>
      <w:r w:rsidRPr="00723B81">
        <w:rPr>
          <w:rFonts w:ascii="Times New Roman" w:eastAsia="Times New Roman" w:hAnsi="Times New Roman" w:cs="Times New Roman"/>
          <w:lang w:eastAsia="ar-SA"/>
        </w:rPr>
        <w:t>s</w:t>
      </w:r>
      <w:proofErr w:type="spellEnd"/>
      <w:r w:rsidRPr="00723B81">
        <w:rPr>
          <w:rFonts w:ascii="Times New Roman" w:eastAsia="Times New Roman" w:hAnsi="Times New Roman" w:cs="Times New Roman"/>
          <w:lang w:eastAsia="ar-SA"/>
        </w:rPr>
        <w:t xml:space="preserve"> </w:t>
      </w:r>
      <w:proofErr w:type="spellStart"/>
      <w:r w:rsidRPr="00723B81">
        <w:rPr>
          <w:rFonts w:ascii="Times New Roman" w:eastAsia="Times New Roman" w:hAnsi="Times New Roman" w:cs="Times New Roman"/>
          <w:lang w:eastAsia="ar-SA"/>
        </w:rPr>
        <w:t>migrant</w:t>
      </w:r>
      <w:r w:rsidR="000E2E23">
        <w:rPr>
          <w:rFonts w:ascii="Times New Roman" w:eastAsia="Times New Roman" w:hAnsi="Times New Roman" w:cs="Times New Roman"/>
          <w:lang w:eastAsia="ar-SA"/>
        </w:rPr>
        <w:t>∙e∙</w:t>
      </w:r>
      <w:r w:rsidRPr="00723B81">
        <w:rPr>
          <w:rFonts w:ascii="Times New Roman" w:eastAsia="Times New Roman" w:hAnsi="Times New Roman" w:cs="Times New Roman"/>
          <w:lang w:eastAsia="ar-SA"/>
        </w:rPr>
        <w:t>s</w:t>
      </w:r>
      <w:proofErr w:type="spellEnd"/>
      <w:r w:rsidRPr="00723B81">
        <w:rPr>
          <w:rFonts w:ascii="Times New Roman" w:eastAsia="Times New Roman" w:hAnsi="Times New Roman" w:cs="Times New Roman"/>
          <w:lang w:eastAsia="ar-SA"/>
        </w:rPr>
        <w:t xml:space="preserve"> et des membres de leur famille.</w:t>
      </w:r>
    </w:p>
    <w:p w14:paraId="325D5D75" w14:textId="77777777" w:rsidR="006415C8" w:rsidRPr="006415C8" w:rsidRDefault="006415C8" w:rsidP="006415C8">
      <w:pPr>
        <w:suppressAutoHyphens/>
        <w:spacing w:after="60" w:line="240" w:lineRule="auto"/>
        <w:contextualSpacing/>
        <w:jc w:val="both"/>
        <w:rPr>
          <w:rFonts w:ascii="Times New Roman" w:eastAsia="Times New Roman" w:hAnsi="Times New Roman" w:cs="Times New Roman"/>
          <w:i/>
          <w:lang w:eastAsia="ar-SA"/>
        </w:rPr>
      </w:pPr>
    </w:p>
    <w:p w14:paraId="42D7231A" w14:textId="70129EF4" w:rsidR="006415C8" w:rsidRDefault="006415C8" w:rsidP="006415C8">
      <w:pPr>
        <w:suppressAutoHyphens/>
        <w:spacing w:after="0" w:line="240" w:lineRule="auto"/>
        <w:jc w:val="both"/>
        <w:rPr>
          <w:rFonts w:ascii="Times New Roman" w:eastAsia="Times New Roman" w:hAnsi="Times New Roman" w:cs="Times New Roman"/>
          <w:lang w:eastAsia="ar-SA"/>
        </w:rPr>
      </w:pPr>
      <w:r w:rsidRPr="006415C8">
        <w:rPr>
          <w:rFonts w:ascii="Times New Roman" w:eastAsia="Times New Roman" w:hAnsi="Times New Roman" w:cs="Times New Roman"/>
          <w:lang w:eastAsia="ar-SA"/>
        </w:rPr>
        <w:t>Adopter une nouvelle législation européenne fondée sur :</w:t>
      </w:r>
    </w:p>
    <w:p w14:paraId="1568E16B" w14:textId="77777777" w:rsidR="00921285" w:rsidRPr="006415C8" w:rsidRDefault="00921285" w:rsidP="006415C8">
      <w:pPr>
        <w:suppressAutoHyphens/>
        <w:spacing w:after="0" w:line="240" w:lineRule="auto"/>
        <w:jc w:val="both"/>
        <w:rPr>
          <w:rFonts w:ascii="Times New Roman" w:eastAsia="Times New Roman" w:hAnsi="Times New Roman" w:cs="Times New Roman"/>
          <w:lang w:eastAsia="ar-SA"/>
        </w:rPr>
      </w:pPr>
    </w:p>
    <w:p w14:paraId="526A6EDE" w14:textId="77777777" w:rsidR="006415C8" w:rsidRDefault="00723B81" w:rsidP="00785CB6">
      <w:pPr>
        <w:pStyle w:val="Paragraphedeliste"/>
        <w:numPr>
          <w:ilvl w:val="0"/>
          <w:numId w:val="21"/>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L</w:t>
      </w:r>
      <w:r w:rsidR="006415C8" w:rsidRPr="00723B81">
        <w:rPr>
          <w:rFonts w:ascii="Times New Roman" w:eastAsia="Times New Roman" w:hAnsi="Times New Roman" w:cs="Times New Roman"/>
          <w:lang w:eastAsia="ar-SA"/>
        </w:rPr>
        <w:t>e respect des valeurs fondatrices de l’Union européenne (Article 2 du</w:t>
      </w:r>
      <w:r>
        <w:rPr>
          <w:rFonts w:ascii="Times New Roman" w:eastAsia="Times New Roman" w:hAnsi="Times New Roman" w:cs="Times New Roman"/>
          <w:lang w:eastAsia="ar-SA"/>
        </w:rPr>
        <w:t xml:space="preserve"> Traité sur l’Union Européenne).</w:t>
      </w:r>
    </w:p>
    <w:p w14:paraId="582C0CFE" w14:textId="77777777" w:rsidR="00825671" w:rsidRDefault="00825671" w:rsidP="00825671">
      <w:pPr>
        <w:pStyle w:val="Paragraphedeliste"/>
        <w:suppressAutoHyphens/>
        <w:spacing w:after="0" w:line="240" w:lineRule="auto"/>
        <w:jc w:val="both"/>
        <w:rPr>
          <w:rFonts w:ascii="Times New Roman" w:eastAsia="Times New Roman" w:hAnsi="Times New Roman" w:cs="Times New Roman"/>
          <w:lang w:eastAsia="ar-SA"/>
        </w:rPr>
      </w:pPr>
    </w:p>
    <w:p w14:paraId="2CFB5E04" w14:textId="77777777" w:rsidR="006415C8" w:rsidRDefault="00723B81" w:rsidP="00785CB6">
      <w:pPr>
        <w:pStyle w:val="Paragraphedeliste"/>
        <w:numPr>
          <w:ilvl w:val="0"/>
          <w:numId w:val="21"/>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L</w:t>
      </w:r>
      <w:r w:rsidR="006415C8" w:rsidRPr="00723B81">
        <w:rPr>
          <w:rFonts w:ascii="Times New Roman" w:eastAsia="Times New Roman" w:hAnsi="Times New Roman" w:cs="Times New Roman"/>
          <w:lang w:eastAsia="ar-SA"/>
        </w:rPr>
        <w:t>a stricte application des conventions internationales et européennes (en particulier les conventions sur les réfugiés, sur les droits de l’Enfant, sur les droits de l’Homme et sur la lutte contre la traite des êtres humains).</w:t>
      </w:r>
    </w:p>
    <w:p w14:paraId="42528EF4" w14:textId="77777777" w:rsidR="00825671" w:rsidRPr="00825671" w:rsidRDefault="00825671" w:rsidP="00825671">
      <w:pPr>
        <w:suppressAutoHyphens/>
        <w:spacing w:after="0" w:line="240" w:lineRule="auto"/>
        <w:jc w:val="both"/>
        <w:rPr>
          <w:rFonts w:ascii="Times New Roman" w:eastAsia="Times New Roman" w:hAnsi="Times New Roman" w:cs="Times New Roman"/>
          <w:lang w:eastAsia="ar-SA"/>
        </w:rPr>
      </w:pPr>
    </w:p>
    <w:p w14:paraId="24B84B9B" w14:textId="2C1E19EC" w:rsidR="00376333" w:rsidRDefault="00723B81" w:rsidP="00540EEF">
      <w:pPr>
        <w:pStyle w:val="Paragraphedeliste"/>
        <w:numPr>
          <w:ilvl w:val="0"/>
          <w:numId w:val="21"/>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La</w:t>
      </w:r>
      <w:r w:rsidR="006415C8" w:rsidRPr="00723B81">
        <w:rPr>
          <w:rFonts w:ascii="Times New Roman" w:eastAsia="Times New Roman" w:hAnsi="Times New Roman" w:cs="Times New Roman"/>
          <w:lang w:eastAsia="ar-SA"/>
        </w:rPr>
        <w:t xml:space="preserve"> reconnaissance d’un droit de circulation et d’installation accessible de plus en plus largement aux </w:t>
      </w:r>
      <w:proofErr w:type="spellStart"/>
      <w:r w:rsidR="006415C8" w:rsidRPr="00723B81">
        <w:rPr>
          <w:rFonts w:ascii="Times New Roman" w:eastAsia="Times New Roman" w:hAnsi="Times New Roman" w:cs="Times New Roman"/>
          <w:lang w:eastAsia="ar-SA"/>
        </w:rPr>
        <w:t>ressortissant</w:t>
      </w:r>
      <w:r w:rsidR="000E2E23">
        <w:rPr>
          <w:rFonts w:ascii="Times New Roman" w:eastAsia="Times New Roman" w:hAnsi="Times New Roman" w:cs="Times New Roman"/>
          <w:lang w:eastAsia="ar-SA"/>
        </w:rPr>
        <w:t>∙e∙</w:t>
      </w:r>
      <w:r w:rsidR="006415C8" w:rsidRPr="00723B81">
        <w:rPr>
          <w:rFonts w:ascii="Times New Roman" w:eastAsia="Times New Roman" w:hAnsi="Times New Roman" w:cs="Times New Roman"/>
          <w:lang w:eastAsia="ar-SA"/>
        </w:rPr>
        <w:t>s</w:t>
      </w:r>
      <w:proofErr w:type="spellEnd"/>
      <w:r w:rsidR="006415C8" w:rsidRPr="00723B81">
        <w:rPr>
          <w:rFonts w:ascii="Times New Roman" w:eastAsia="Times New Roman" w:hAnsi="Times New Roman" w:cs="Times New Roman"/>
          <w:lang w:eastAsia="ar-SA"/>
        </w:rPr>
        <w:t xml:space="preserve"> non </w:t>
      </w:r>
      <w:proofErr w:type="spellStart"/>
      <w:r w:rsidR="006415C8" w:rsidRPr="00723B81">
        <w:rPr>
          <w:rFonts w:ascii="Times New Roman" w:eastAsia="Times New Roman" w:hAnsi="Times New Roman" w:cs="Times New Roman"/>
          <w:lang w:eastAsia="ar-SA"/>
        </w:rPr>
        <w:t>européen</w:t>
      </w:r>
      <w:r w:rsidR="000E2E23">
        <w:rPr>
          <w:rFonts w:ascii="Times New Roman" w:eastAsia="Times New Roman" w:hAnsi="Times New Roman" w:cs="Times New Roman"/>
          <w:lang w:eastAsia="ar-SA"/>
        </w:rPr>
        <w:t>∙ne∙</w:t>
      </w:r>
      <w:r w:rsidR="006415C8" w:rsidRPr="00723B81">
        <w:rPr>
          <w:rFonts w:ascii="Times New Roman" w:eastAsia="Times New Roman" w:hAnsi="Times New Roman" w:cs="Times New Roman"/>
          <w:lang w:eastAsia="ar-SA"/>
        </w:rPr>
        <w:t>s</w:t>
      </w:r>
      <w:proofErr w:type="spellEnd"/>
      <w:r w:rsidR="006415C8" w:rsidRPr="00723B81">
        <w:rPr>
          <w:rFonts w:ascii="Times New Roman" w:eastAsia="Times New Roman" w:hAnsi="Times New Roman" w:cs="Times New Roman"/>
          <w:lang w:eastAsia="ar-SA"/>
        </w:rPr>
        <w:t xml:space="preserve">, comme cela est la règle pour </w:t>
      </w:r>
      <w:r w:rsidR="00376333">
        <w:rPr>
          <w:rFonts w:ascii="Times New Roman" w:eastAsia="Times New Roman" w:hAnsi="Times New Roman" w:cs="Times New Roman"/>
          <w:lang w:eastAsia="ar-SA"/>
        </w:rPr>
        <w:t xml:space="preserve">les </w:t>
      </w:r>
      <w:proofErr w:type="spellStart"/>
      <w:r w:rsidR="00376333">
        <w:rPr>
          <w:rFonts w:ascii="Times New Roman" w:eastAsia="Times New Roman" w:hAnsi="Times New Roman" w:cs="Times New Roman"/>
          <w:lang w:eastAsia="ar-SA"/>
        </w:rPr>
        <w:t>ressortissant</w:t>
      </w:r>
      <w:r w:rsidR="000E2E23">
        <w:rPr>
          <w:rFonts w:ascii="Times New Roman" w:eastAsia="Times New Roman" w:hAnsi="Times New Roman" w:cs="Times New Roman"/>
          <w:lang w:eastAsia="ar-SA"/>
        </w:rPr>
        <w:t>∙e∙</w:t>
      </w:r>
      <w:r w:rsidR="00376333">
        <w:rPr>
          <w:rFonts w:ascii="Times New Roman" w:eastAsia="Times New Roman" w:hAnsi="Times New Roman" w:cs="Times New Roman"/>
          <w:lang w:eastAsia="ar-SA"/>
        </w:rPr>
        <w:t>s</w:t>
      </w:r>
      <w:proofErr w:type="spellEnd"/>
      <w:r w:rsidR="00376333">
        <w:rPr>
          <w:rFonts w:ascii="Times New Roman" w:eastAsia="Times New Roman" w:hAnsi="Times New Roman" w:cs="Times New Roman"/>
          <w:lang w:eastAsia="ar-SA"/>
        </w:rPr>
        <w:t xml:space="preserve"> </w:t>
      </w:r>
      <w:proofErr w:type="spellStart"/>
      <w:r w:rsidR="00376333">
        <w:rPr>
          <w:rFonts w:ascii="Times New Roman" w:eastAsia="Times New Roman" w:hAnsi="Times New Roman" w:cs="Times New Roman"/>
          <w:lang w:eastAsia="ar-SA"/>
        </w:rPr>
        <w:t>européen</w:t>
      </w:r>
      <w:r w:rsidR="000E2E23">
        <w:rPr>
          <w:rFonts w:ascii="Times New Roman" w:eastAsia="Times New Roman" w:hAnsi="Times New Roman" w:cs="Times New Roman"/>
          <w:lang w:eastAsia="ar-SA"/>
        </w:rPr>
        <w:t>∙ne∙</w:t>
      </w:r>
      <w:r w:rsidR="00376333">
        <w:rPr>
          <w:rFonts w:ascii="Times New Roman" w:eastAsia="Times New Roman" w:hAnsi="Times New Roman" w:cs="Times New Roman"/>
          <w:lang w:eastAsia="ar-SA"/>
        </w:rPr>
        <w:t>s</w:t>
      </w:r>
      <w:proofErr w:type="spellEnd"/>
      <w:r w:rsidR="00376333">
        <w:rPr>
          <w:rFonts w:ascii="Times New Roman" w:eastAsia="Times New Roman" w:hAnsi="Times New Roman" w:cs="Times New Roman"/>
          <w:lang w:eastAsia="ar-SA"/>
        </w:rPr>
        <w:t xml:space="preserve"> de </w:t>
      </w:r>
      <w:r w:rsidR="006415C8" w:rsidRPr="00723B81">
        <w:rPr>
          <w:rFonts w:ascii="Times New Roman" w:eastAsia="Times New Roman" w:hAnsi="Times New Roman" w:cs="Times New Roman"/>
          <w:lang w:eastAsia="ar-SA"/>
        </w:rPr>
        <w:t>l’espace Schengen. Ce qui suppose une harmonisation « par le haut » des politiques de visas et de séjour.</w:t>
      </w:r>
    </w:p>
    <w:p w14:paraId="1FAE1FB6" w14:textId="77777777" w:rsidR="00747823" w:rsidRPr="007F164A" w:rsidRDefault="00747823" w:rsidP="00747823">
      <w:pPr>
        <w:suppressAutoHyphens/>
        <w:spacing w:after="0" w:line="240" w:lineRule="auto"/>
        <w:jc w:val="both"/>
        <w:rPr>
          <w:rFonts w:ascii="Times New Roman" w:eastAsia="Times New Roman" w:hAnsi="Times New Roman" w:cs="Times New Roman"/>
          <w:sz w:val="24"/>
          <w:szCs w:val="24"/>
          <w:lang w:eastAsia="ar-SA"/>
        </w:rPr>
      </w:pPr>
    </w:p>
    <w:p w14:paraId="463DFAA3" w14:textId="77777777" w:rsidR="00540EEF" w:rsidRPr="00376333" w:rsidRDefault="00540EEF" w:rsidP="00376333">
      <w:pPr>
        <w:pBdr>
          <w:top w:val="single" w:sz="18" w:space="1" w:color="0099CC"/>
          <w:left w:val="single" w:sz="18" w:space="4" w:color="0099CC"/>
          <w:bottom w:val="single" w:sz="18" w:space="1" w:color="0099CC"/>
          <w:right w:val="single" w:sz="18" w:space="4" w:color="0099CC"/>
        </w:pBdr>
        <w:spacing w:after="0" w:line="360" w:lineRule="auto"/>
        <w:jc w:val="center"/>
        <w:rPr>
          <w:rFonts w:asciiTheme="majorBidi" w:hAnsiTheme="majorBidi" w:cstheme="majorBidi"/>
          <w:b/>
          <w:bCs/>
          <w:color w:val="0099CC"/>
          <w:sz w:val="24"/>
          <w:szCs w:val="24"/>
          <w:u w:val="single"/>
        </w:rPr>
      </w:pPr>
      <w:r w:rsidRPr="00376333">
        <w:rPr>
          <w:rFonts w:asciiTheme="majorBidi" w:hAnsiTheme="majorBidi" w:cstheme="majorBidi"/>
          <w:b/>
          <w:bCs/>
          <w:color w:val="0099CC"/>
          <w:sz w:val="24"/>
          <w:szCs w:val="24"/>
          <w:u w:val="single"/>
        </w:rPr>
        <w:t>Sources</w:t>
      </w:r>
    </w:p>
    <w:p w14:paraId="0158D9A4" w14:textId="20DC7973" w:rsidR="006F06B7" w:rsidRPr="00631AFA" w:rsidRDefault="00540EEF" w:rsidP="006F06B7">
      <w:pPr>
        <w:pBdr>
          <w:top w:val="single" w:sz="18" w:space="1" w:color="0099CC"/>
          <w:left w:val="single" w:sz="18" w:space="4" w:color="0099CC"/>
          <w:bottom w:val="single" w:sz="18" w:space="1" w:color="0099CC"/>
          <w:right w:val="single" w:sz="18" w:space="4" w:color="0099CC"/>
        </w:pBdr>
        <w:spacing w:after="0" w:line="360" w:lineRule="auto"/>
        <w:rPr>
          <w:rFonts w:asciiTheme="majorBidi" w:hAnsiTheme="majorBidi" w:cstheme="majorBidi"/>
          <w:sz w:val="24"/>
          <w:szCs w:val="24"/>
        </w:rPr>
      </w:pPr>
      <w:r w:rsidRPr="00376333">
        <w:rPr>
          <w:rFonts w:asciiTheme="majorBidi" w:hAnsiTheme="majorBidi" w:cstheme="majorBidi"/>
          <w:color w:val="0099CC"/>
          <w:sz w:val="24"/>
          <w:szCs w:val="24"/>
        </w:rPr>
        <w:t xml:space="preserve">- </w:t>
      </w:r>
      <w:bookmarkStart w:id="36" w:name="_Hlk29299236"/>
      <w:r w:rsidR="006F06B7" w:rsidRPr="006F06B7">
        <w:rPr>
          <w:rFonts w:asciiTheme="majorBidi" w:hAnsiTheme="majorBidi" w:cstheme="majorBidi"/>
          <w:b/>
          <w:bCs/>
          <w:i/>
          <w:iCs/>
          <w:color w:val="0099CC"/>
          <w:sz w:val="24"/>
          <w:szCs w:val="24"/>
        </w:rPr>
        <w:t>Décryptage des 20 mesures proposées par le gouvernement le 6 novembre 2019</w:t>
      </w:r>
      <w:r w:rsidR="006F06B7" w:rsidRPr="006F06B7">
        <w:rPr>
          <w:rFonts w:asciiTheme="majorBidi" w:hAnsiTheme="majorBidi" w:cstheme="majorBidi"/>
          <w:sz w:val="24"/>
          <w:szCs w:val="24"/>
        </w:rPr>
        <w:t xml:space="preserve">, décembre 2019, accessible </w:t>
      </w:r>
      <w:hyperlink r:id="rId91" w:history="1">
        <w:r w:rsidR="006F06B7" w:rsidRPr="006F06B7">
          <w:rPr>
            <w:rStyle w:val="Lienhypertexte"/>
            <w:rFonts w:asciiTheme="majorBidi" w:hAnsiTheme="majorBidi" w:cstheme="majorBidi"/>
            <w:sz w:val="24"/>
            <w:szCs w:val="24"/>
          </w:rPr>
          <w:t>ici</w:t>
        </w:r>
      </w:hyperlink>
      <w:r w:rsidR="006F06B7" w:rsidRPr="006F06B7">
        <w:rPr>
          <w:rFonts w:asciiTheme="majorBidi" w:hAnsiTheme="majorBidi" w:cstheme="majorBidi"/>
          <w:sz w:val="24"/>
          <w:szCs w:val="24"/>
        </w:rPr>
        <w:t> </w:t>
      </w:r>
      <w:r w:rsidR="006F06B7" w:rsidRPr="00631AFA">
        <w:rPr>
          <w:rFonts w:asciiTheme="majorBidi" w:hAnsiTheme="majorBidi" w:cstheme="majorBidi"/>
          <w:sz w:val="24"/>
          <w:szCs w:val="24"/>
        </w:rPr>
        <w:t xml:space="preserve">; </w:t>
      </w:r>
    </w:p>
    <w:p w14:paraId="3236E6DC" w14:textId="37466A8F" w:rsidR="00F77297" w:rsidRPr="00631AFA" w:rsidRDefault="009259AB" w:rsidP="00F77297">
      <w:pPr>
        <w:pBdr>
          <w:top w:val="single" w:sz="18" w:space="1" w:color="0099CC"/>
          <w:left w:val="single" w:sz="18" w:space="4" w:color="0099CC"/>
          <w:bottom w:val="single" w:sz="18" w:space="1" w:color="0099CC"/>
          <w:right w:val="single" w:sz="18" w:space="4" w:color="0099CC"/>
        </w:pBdr>
        <w:spacing w:after="0" w:line="360" w:lineRule="auto"/>
        <w:rPr>
          <w:rFonts w:asciiTheme="majorBidi" w:hAnsiTheme="majorBidi" w:cstheme="majorBidi"/>
          <w:sz w:val="24"/>
          <w:szCs w:val="24"/>
        </w:rPr>
      </w:pPr>
      <w:r w:rsidRPr="009259AB">
        <w:rPr>
          <w:rFonts w:asciiTheme="majorBidi" w:hAnsiTheme="majorBidi" w:cstheme="majorBidi"/>
          <w:color w:val="0099CC"/>
          <w:sz w:val="24"/>
          <w:szCs w:val="24"/>
        </w:rPr>
        <w:t xml:space="preserve">- </w:t>
      </w:r>
      <w:r w:rsidR="00F77297" w:rsidRPr="00F77297">
        <w:rPr>
          <w:rFonts w:asciiTheme="majorBidi" w:hAnsiTheme="majorBidi" w:cstheme="majorBidi"/>
          <w:b/>
          <w:bCs/>
          <w:i/>
          <w:iCs/>
          <w:color w:val="0099CC"/>
          <w:sz w:val="24"/>
          <w:szCs w:val="24"/>
        </w:rPr>
        <w:t>Décryptage sur les migrations</w:t>
      </w:r>
      <w:r w:rsidR="00F77297" w:rsidRPr="00F77297">
        <w:rPr>
          <w:rFonts w:asciiTheme="majorBidi" w:hAnsiTheme="majorBidi" w:cstheme="majorBidi"/>
          <w:color w:val="0099CC"/>
          <w:sz w:val="24"/>
          <w:szCs w:val="24"/>
        </w:rPr>
        <w:t xml:space="preserve">, </w:t>
      </w:r>
      <w:r w:rsidR="00F77297" w:rsidRPr="00631AFA">
        <w:rPr>
          <w:rFonts w:asciiTheme="majorBidi" w:hAnsiTheme="majorBidi" w:cstheme="majorBidi"/>
          <w:sz w:val="24"/>
          <w:szCs w:val="24"/>
        </w:rPr>
        <w:t>septembre 2019, accessible</w:t>
      </w:r>
      <w:r w:rsidR="00F77297" w:rsidRPr="00F77297">
        <w:rPr>
          <w:rFonts w:asciiTheme="majorBidi" w:hAnsiTheme="majorBidi" w:cstheme="majorBidi"/>
          <w:color w:val="0099CC"/>
          <w:sz w:val="24"/>
          <w:szCs w:val="24"/>
        </w:rPr>
        <w:t xml:space="preserve"> </w:t>
      </w:r>
      <w:hyperlink r:id="rId92" w:history="1">
        <w:r w:rsidR="00F77297" w:rsidRPr="00F77297">
          <w:rPr>
            <w:rStyle w:val="Lienhypertexte"/>
            <w:rFonts w:asciiTheme="majorBidi" w:hAnsiTheme="majorBidi" w:cstheme="majorBidi"/>
            <w:sz w:val="24"/>
            <w:szCs w:val="24"/>
          </w:rPr>
          <w:t>ici</w:t>
        </w:r>
      </w:hyperlink>
      <w:r w:rsidR="00F77297" w:rsidRPr="00F77297">
        <w:rPr>
          <w:rFonts w:asciiTheme="majorBidi" w:hAnsiTheme="majorBidi" w:cstheme="majorBidi"/>
          <w:color w:val="0099CC"/>
          <w:sz w:val="24"/>
          <w:szCs w:val="24"/>
        </w:rPr>
        <w:t> </w:t>
      </w:r>
      <w:r w:rsidR="00F77297" w:rsidRPr="00631AFA">
        <w:rPr>
          <w:rFonts w:asciiTheme="majorBidi" w:hAnsiTheme="majorBidi" w:cstheme="majorBidi"/>
          <w:sz w:val="24"/>
          <w:szCs w:val="24"/>
        </w:rPr>
        <w:t xml:space="preserve">; </w:t>
      </w:r>
    </w:p>
    <w:bookmarkEnd w:id="36"/>
    <w:p w14:paraId="6D162013" w14:textId="534DFBF1" w:rsidR="00732EA4" w:rsidRPr="00AB58B4" w:rsidRDefault="00F77297" w:rsidP="00B83DE4">
      <w:pPr>
        <w:pBdr>
          <w:top w:val="single" w:sz="18" w:space="1" w:color="0099CC"/>
          <w:left w:val="single" w:sz="18" w:space="4" w:color="0099CC"/>
          <w:bottom w:val="single" w:sz="18" w:space="1" w:color="0099CC"/>
          <w:right w:val="single" w:sz="18" w:space="4" w:color="0099CC"/>
        </w:pBdr>
        <w:spacing w:after="0" w:line="360" w:lineRule="auto"/>
        <w:rPr>
          <w:rFonts w:asciiTheme="majorBidi" w:hAnsiTheme="majorBidi" w:cstheme="majorBidi"/>
          <w:sz w:val="24"/>
          <w:szCs w:val="24"/>
        </w:rPr>
      </w:pPr>
      <w:r w:rsidRPr="00F77297">
        <w:rPr>
          <w:rFonts w:asciiTheme="majorBidi" w:hAnsiTheme="majorBidi" w:cstheme="majorBidi"/>
          <w:color w:val="0099CC"/>
          <w:sz w:val="24"/>
          <w:szCs w:val="24"/>
        </w:rPr>
        <w:t xml:space="preserve">- </w:t>
      </w:r>
      <w:r w:rsidR="00732EA4" w:rsidRPr="00732EA4">
        <w:rPr>
          <w:rFonts w:asciiTheme="majorBidi" w:hAnsiTheme="majorBidi" w:cstheme="majorBidi"/>
          <w:b/>
          <w:bCs/>
          <w:i/>
          <w:iCs/>
          <w:color w:val="0099CC"/>
          <w:sz w:val="24"/>
          <w:szCs w:val="24"/>
        </w:rPr>
        <w:t xml:space="preserve">5 priorités de La Cimade sur les politiques migratoires européennes, </w:t>
      </w:r>
      <w:r w:rsidR="00AB58B4">
        <w:rPr>
          <w:rFonts w:asciiTheme="majorBidi" w:hAnsiTheme="majorBidi" w:cstheme="majorBidi"/>
          <w:sz w:val="24"/>
          <w:szCs w:val="24"/>
        </w:rPr>
        <w:t xml:space="preserve">avril 2019, accessible </w:t>
      </w:r>
      <w:hyperlink r:id="rId93" w:history="1">
        <w:r w:rsidR="00AB58B4" w:rsidRPr="00AB58B4">
          <w:rPr>
            <w:rStyle w:val="Lienhypertexte"/>
            <w:rFonts w:asciiTheme="majorBidi" w:hAnsiTheme="majorBidi" w:cstheme="majorBidi"/>
            <w:sz w:val="24"/>
            <w:szCs w:val="24"/>
          </w:rPr>
          <w:t>ici</w:t>
        </w:r>
      </w:hyperlink>
      <w:r w:rsidR="00AB58B4">
        <w:rPr>
          <w:rFonts w:asciiTheme="majorBidi" w:hAnsiTheme="majorBidi" w:cstheme="majorBidi"/>
          <w:sz w:val="24"/>
          <w:szCs w:val="24"/>
        </w:rPr>
        <w:t xml:space="preserve"> ; </w:t>
      </w:r>
    </w:p>
    <w:p w14:paraId="29E2DA32" w14:textId="7E96E281" w:rsidR="00B83DE4" w:rsidRPr="00AB58B4" w:rsidRDefault="00CD7920" w:rsidP="00B83DE4">
      <w:pPr>
        <w:pBdr>
          <w:top w:val="single" w:sz="18" w:space="1" w:color="0099CC"/>
          <w:left w:val="single" w:sz="18" w:space="4" w:color="0099CC"/>
          <w:bottom w:val="single" w:sz="18" w:space="1" w:color="0099CC"/>
          <w:right w:val="single" w:sz="18" w:space="4" w:color="0099CC"/>
        </w:pBdr>
        <w:spacing w:after="0" w:line="360" w:lineRule="auto"/>
        <w:rPr>
          <w:rFonts w:asciiTheme="majorBidi" w:hAnsiTheme="majorBidi" w:cstheme="majorBidi"/>
          <w:sz w:val="24"/>
          <w:szCs w:val="24"/>
        </w:rPr>
      </w:pPr>
      <w:r>
        <w:rPr>
          <w:rFonts w:asciiTheme="majorBidi" w:hAnsiTheme="majorBidi" w:cstheme="majorBidi"/>
          <w:color w:val="0099CC"/>
          <w:sz w:val="24"/>
          <w:szCs w:val="24"/>
        </w:rPr>
        <w:t xml:space="preserve">- </w:t>
      </w:r>
      <w:r w:rsidRPr="00CD7920">
        <w:rPr>
          <w:rFonts w:asciiTheme="majorBidi" w:hAnsiTheme="majorBidi" w:cstheme="majorBidi"/>
          <w:b/>
          <w:bCs/>
          <w:i/>
          <w:iCs/>
          <w:color w:val="0099CC"/>
          <w:sz w:val="24"/>
          <w:szCs w:val="24"/>
        </w:rPr>
        <w:t>Règlement Dublin – La machine infernale de l’asile européen</w:t>
      </w:r>
      <w:r w:rsidRPr="00AB58B4">
        <w:rPr>
          <w:rFonts w:asciiTheme="majorBidi" w:hAnsiTheme="majorBidi" w:cstheme="majorBidi"/>
          <w:sz w:val="24"/>
          <w:szCs w:val="24"/>
        </w:rPr>
        <w:t xml:space="preserve">, avril 2019, accessible </w:t>
      </w:r>
      <w:hyperlink r:id="rId94" w:history="1">
        <w:r w:rsidRPr="00AB58B4">
          <w:rPr>
            <w:rStyle w:val="Lienhypertexte"/>
            <w:rFonts w:asciiTheme="majorBidi" w:hAnsiTheme="majorBidi" w:cstheme="majorBidi"/>
            <w:sz w:val="24"/>
            <w:szCs w:val="24"/>
          </w:rPr>
          <w:t>ici </w:t>
        </w:r>
      </w:hyperlink>
      <w:r w:rsidRPr="00AB58B4">
        <w:rPr>
          <w:rFonts w:asciiTheme="majorBidi" w:hAnsiTheme="majorBidi" w:cstheme="majorBidi"/>
          <w:sz w:val="24"/>
          <w:szCs w:val="24"/>
        </w:rPr>
        <w:t>;</w:t>
      </w:r>
    </w:p>
    <w:p w14:paraId="1F7DA3B4" w14:textId="789910AA" w:rsidR="00494FD8" w:rsidRPr="00B83DE4" w:rsidRDefault="00B83DE4" w:rsidP="00B83DE4">
      <w:pPr>
        <w:pBdr>
          <w:top w:val="single" w:sz="18" w:space="1" w:color="0099CC"/>
          <w:left w:val="single" w:sz="18" w:space="4" w:color="0099CC"/>
          <w:bottom w:val="single" w:sz="18" w:space="1" w:color="0099CC"/>
          <w:right w:val="single" w:sz="18" w:space="4" w:color="0099CC"/>
        </w:pBdr>
        <w:spacing w:after="0" w:line="360" w:lineRule="auto"/>
        <w:rPr>
          <w:rFonts w:asciiTheme="majorBidi" w:hAnsiTheme="majorBidi" w:cstheme="majorBidi"/>
          <w:color w:val="0099CC"/>
          <w:sz w:val="24"/>
          <w:szCs w:val="24"/>
        </w:rPr>
      </w:pPr>
      <w:r>
        <w:rPr>
          <w:rFonts w:asciiTheme="majorBidi" w:hAnsiTheme="majorBidi" w:cstheme="majorBidi"/>
          <w:color w:val="0099CC"/>
          <w:sz w:val="24"/>
          <w:szCs w:val="24"/>
        </w:rPr>
        <w:t xml:space="preserve">- </w:t>
      </w:r>
      <w:r w:rsidR="00540EEF" w:rsidRPr="00376333">
        <w:rPr>
          <w:rFonts w:asciiTheme="majorBidi" w:hAnsiTheme="majorBidi" w:cstheme="majorBidi"/>
          <w:b/>
          <w:bCs/>
          <w:i/>
          <w:iCs/>
          <w:color w:val="0099CC"/>
          <w:sz w:val="24"/>
          <w:szCs w:val="24"/>
        </w:rPr>
        <w:t xml:space="preserve">Migrations. Etat </w:t>
      </w:r>
      <w:r w:rsidR="00540EEF" w:rsidRPr="009259AB">
        <w:rPr>
          <w:rFonts w:asciiTheme="majorBidi" w:hAnsiTheme="majorBidi" w:cstheme="majorBidi"/>
          <w:b/>
          <w:bCs/>
          <w:i/>
          <w:iCs/>
          <w:color w:val="0099CC"/>
          <w:sz w:val="24"/>
          <w:szCs w:val="24"/>
        </w:rPr>
        <w:t>des</w:t>
      </w:r>
      <w:r w:rsidR="00540EEF" w:rsidRPr="00376333">
        <w:rPr>
          <w:rFonts w:asciiTheme="majorBidi" w:hAnsiTheme="majorBidi" w:cstheme="majorBidi"/>
          <w:b/>
          <w:bCs/>
          <w:i/>
          <w:iCs/>
          <w:color w:val="0099CC"/>
          <w:sz w:val="24"/>
          <w:szCs w:val="24"/>
        </w:rPr>
        <w:t xml:space="preserve"> </w:t>
      </w:r>
      <w:r w:rsidR="00540EEF" w:rsidRPr="00F77297">
        <w:rPr>
          <w:rFonts w:asciiTheme="majorBidi" w:hAnsiTheme="majorBidi" w:cstheme="majorBidi"/>
          <w:b/>
          <w:bCs/>
          <w:i/>
          <w:iCs/>
          <w:color w:val="0099CC"/>
          <w:sz w:val="24"/>
          <w:szCs w:val="24"/>
        </w:rPr>
        <w:t>lieux</w:t>
      </w:r>
      <w:r w:rsidR="00540EEF" w:rsidRPr="00376333">
        <w:rPr>
          <w:rFonts w:asciiTheme="majorBidi" w:hAnsiTheme="majorBidi" w:cstheme="majorBidi"/>
          <w:b/>
          <w:bCs/>
          <w:i/>
          <w:iCs/>
          <w:color w:val="0099CC"/>
          <w:sz w:val="24"/>
          <w:szCs w:val="24"/>
        </w:rPr>
        <w:t xml:space="preserve"> 2017</w:t>
      </w:r>
      <w:r w:rsidR="00494FD8">
        <w:rPr>
          <w:rFonts w:asciiTheme="majorBidi" w:hAnsiTheme="majorBidi" w:cstheme="majorBidi"/>
          <w:color w:val="000000" w:themeColor="text1"/>
          <w:sz w:val="24"/>
          <w:szCs w:val="24"/>
        </w:rPr>
        <w:t xml:space="preserve">, mars 2017, </w:t>
      </w:r>
      <w:r w:rsidR="00494FD8" w:rsidRPr="00494FD8">
        <w:rPr>
          <w:rFonts w:asciiTheme="majorBidi" w:hAnsiTheme="majorBidi" w:cstheme="majorBidi"/>
          <w:color w:val="000000" w:themeColor="text1"/>
          <w:sz w:val="24"/>
          <w:szCs w:val="24"/>
        </w:rPr>
        <w:t xml:space="preserve">accessible </w:t>
      </w:r>
      <w:hyperlink r:id="rId95"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 xml:space="preserve">(document complet) et </w:t>
      </w:r>
      <w:hyperlink r:id="rId96" w:history="1">
        <w:r w:rsidR="00494FD8" w:rsidRPr="00494FD8">
          <w:rPr>
            <w:rStyle w:val="Lienhypertexte"/>
            <w:rFonts w:asciiTheme="majorBidi" w:hAnsiTheme="majorBidi" w:cstheme="majorBidi"/>
            <w:sz w:val="24"/>
            <w:szCs w:val="24"/>
          </w:rPr>
          <w:t>ici</w:t>
        </w:r>
      </w:hyperlink>
      <w:r w:rsidR="00494FD8" w:rsidRPr="00494FD8">
        <w:rPr>
          <w:rFonts w:asciiTheme="majorBidi" w:hAnsiTheme="majorBidi" w:cstheme="majorBidi"/>
          <w:color w:val="000000" w:themeColor="text1"/>
          <w:sz w:val="24"/>
          <w:szCs w:val="24"/>
          <w:u w:val="single"/>
        </w:rPr>
        <w:t xml:space="preserve"> </w:t>
      </w:r>
      <w:r w:rsidR="00494FD8" w:rsidRPr="00494FD8">
        <w:rPr>
          <w:rFonts w:asciiTheme="majorBidi" w:hAnsiTheme="majorBidi" w:cstheme="majorBidi"/>
          <w:color w:val="000000" w:themeColor="text1"/>
          <w:sz w:val="24"/>
          <w:szCs w:val="24"/>
        </w:rPr>
        <w:t>(synthèse) ;</w:t>
      </w:r>
    </w:p>
    <w:p w14:paraId="6CEDB8BE" w14:textId="479CD51A" w:rsidR="00540EEF" w:rsidRDefault="00540EEF" w:rsidP="00B83DE4">
      <w:pPr>
        <w:pBdr>
          <w:top w:val="single" w:sz="18" w:space="1" w:color="0099CC"/>
          <w:left w:val="single" w:sz="18" w:space="4" w:color="0099CC"/>
          <w:bottom w:val="single" w:sz="18" w:space="1" w:color="0099CC"/>
          <w:right w:val="single" w:sz="18" w:space="4" w:color="0099CC"/>
        </w:pBdr>
        <w:spacing w:after="0" w:line="360" w:lineRule="auto"/>
        <w:rPr>
          <w:rFonts w:asciiTheme="majorBidi" w:hAnsiTheme="majorBidi" w:cstheme="majorBidi"/>
          <w:color w:val="000000" w:themeColor="text1"/>
          <w:sz w:val="24"/>
          <w:szCs w:val="24"/>
        </w:rPr>
      </w:pPr>
      <w:r w:rsidRPr="00376333">
        <w:rPr>
          <w:rFonts w:asciiTheme="majorBidi" w:hAnsiTheme="majorBidi" w:cstheme="majorBidi"/>
          <w:color w:val="0099CC"/>
          <w:sz w:val="24"/>
          <w:szCs w:val="24"/>
        </w:rPr>
        <w:t xml:space="preserve">- </w:t>
      </w:r>
      <w:r w:rsidRPr="00376333">
        <w:rPr>
          <w:rFonts w:asciiTheme="majorBidi" w:hAnsiTheme="majorBidi" w:cstheme="majorBidi"/>
          <w:b/>
          <w:bCs/>
          <w:i/>
          <w:iCs/>
          <w:color w:val="0099CC"/>
          <w:sz w:val="24"/>
          <w:szCs w:val="24"/>
        </w:rPr>
        <w:t>Elections 2017 : Décryptage sur les migrations</w:t>
      </w:r>
      <w:r w:rsidRPr="001F4F63">
        <w:rPr>
          <w:rFonts w:asciiTheme="majorBidi" w:hAnsiTheme="majorBidi" w:cstheme="majorBidi"/>
          <w:color w:val="000000" w:themeColor="text1"/>
          <w:sz w:val="24"/>
          <w:szCs w:val="24"/>
        </w:rPr>
        <w:t xml:space="preserve">, novembre 2016, p. 24, accessible </w:t>
      </w:r>
      <w:hyperlink r:id="rId97" w:history="1">
        <w:r w:rsidRPr="00494FD8">
          <w:rPr>
            <w:rStyle w:val="Lienhypertexte"/>
            <w:rFonts w:asciiTheme="majorBidi" w:hAnsiTheme="majorBidi" w:cstheme="majorBidi"/>
            <w:sz w:val="24"/>
            <w:szCs w:val="24"/>
          </w:rPr>
          <w:t>ici</w:t>
        </w:r>
        <w:r w:rsidRPr="00494FD8">
          <w:rPr>
            <w:rStyle w:val="Lienhypertexte"/>
            <w:rFonts w:asciiTheme="majorBidi" w:hAnsiTheme="majorBidi" w:cstheme="majorBidi"/>
            <w:i/>
            <w:iCs/>
            <w:sz w:val="24"/>
            <w:szCs w:val="24"/>
          </w:rPr>
          <w:t> </w:t>
        </w:r>
      </w:hyperlink>
      <w:r w:rsidRPr="001F4F63">
        <w:rPr>
          <w:rFonts w:asciiTheme="majorBidi" w:hAnsiTheme="majorBidi" w:cstheme="majorBidi"/>
          <w:color w:val="000000" w:themeColor="text1"/>
          <w:sz w:val="24"/>
          <w:szCs w:val="24"/>
        </w:rPr>
        <w:t>;</w:t>
      </w:r>
    </w:p>
    <w:p w14:paraId="3F2833AD" w14:textId="42ECA8B9" w:rsidR="00540EEF" w:rsidRDefault="00540EEF" w:rsidP="00B83DE4">
      <w:pPr>
        <w:pBdr>
          <w:top w:val="single" w:sz="18" w:space="1" w:color="0099CC"/>
          <w:left w:val="single" w:sz="18" w:space="4" w:color="0099CC"/>
          <w:bottom w:val="single" w:sz="18" w:space="1" w:color="0099CC"/>
          <w:right w:val="single" w:sz="18" w:space="4" w:color="0099CC"/>
        </w:pBdr>
        <w:spacing w:after="0" w:line="360" w:lineRule="auto"/>
        <w:rPr>
          <w:rFonts w:asciiTheme="majorBidi" w:hAnsiTheme="majorBidi" w:cstheme="majorBidi"/>
          <w:color w:val="000000" w:themeColor="text1"/>
          <w:sz w:val="24"/>
          <w:szCs w:val="24"/>
        </w:rPr>
      </w:pPr>
      <w:r w:rsidRPr="00376333">
        <w:rPr>
          <w:rFonts w:asciiTheme="majorBidi" w:hAnsiTheme="majorBidi" w:cstheme="majorBidi"/>
          <w:b/>
          <w:i/>
          <w:color w:val="0099CC"/>
          <w:sz w:val="24"/>
          <w:szCs w:val="24"/>
        </w:rPr>
        <w:t>- Frontières européennes, défense d’entrer ?</w:t>
      </w:r>
      <w:r>
        <w:rPr>
          <w:rFonts w:asciiTheme="majorBidi" w:hAnsiTheme="majorBidi" w:cstheme="majorBidi"/>
          <w:color w:val="000000" w:themeColor="text1"/>
          <w:sz w:val="24"/>
          <w:szCs w:val="24"/>
        </w:rPr>
        <w:t xml:space="preserve">, juin 2016, accessible </w:t>
      </w:r>
      <w:hyperlink r:id="rId98" w:history="1">
        <w:r w:rsidRPr="00B8206D">
          <w:rPr>
            <w:rStyle w:val="Lienhypertexte"/>
            <w:rFonts w:asciiTheme="majorBidi" w:hAnsiTheme="majorBidi" w:cstheme="majorBidi"/>
            <w:color w:val="0000FF"/>
            <w:sz w:val="24"/>
            <w:szCs w:val="24"/>
          </w:rPr>
          <w:t>ici</w:t>
        </w:r>
      </w:hyperlink>
      <w:r>
        <w:rPr>
          <w:rFonts w:asciiTheme="majorBidi" w:hAnsiTheme="majorBidi" w:cstheme="majorBidi"/>
          <w:color w:val="000000" w:themeColor="text1"/>
          <w:sz w:val="24"/>
          <w:szCs w:val="24"/>
        </w:rPr>
        <w:t xml:space="preserve"> ; </w:t>
      </w:r>
    </w:p>
    <w:p w14:paraId="76D5344D" w14:textId="702C046D" w:rsidR="00540EEF" w:rsidRPr="00B8206D" w:rsidRDefault="00540EEF" w:rsidP="00B83DE4">
      <w:pPr>
        <w:pBdr>
          <w:top w:val="single" w:sz="18" w:space="1" w:color="0099CC"/>
          <w:left w:val="single" w:sz="18" w:space="4" w:color="0099CC"/>
          <w:bottom w:val="single" w:sz="18" w:space="1" w:color="0099CC"/>
          <w:right w:val="single" w:sz="18" w:space="4" w:color="0099CC"/>
        </w:pBdr>
        <w:spacing w:after="0" w:line="360" w:lineRule="auto"/>
        <w:jc w:val="both"/>
        <w:rPr>
          <w:rFonts w:asciiTheme="majorBidi" w:hAnsiTheme="majorBidi" w:cstheme="majorBidi"/>
          <w:sz w:val="24"/>
          <w:szCs w:val="24"/>
        </w:rPr>
      </w:pPr>
      <w:r w:rsidRPr="00376333">
        <w:rPr>
          <w:rFonts w:asciiTheme="majorBidi" w:hAnsiTheme="majorBidi" w:cstheme="majorBidi"/>
          <w:color w:val="0099CC"/>
          <w:sz w:val="24"/>
          <w:szCs w:val="24"/>
        </w:rPr>
        <w:t xml:space="preserve">- </w:t>
      </w:r>
      <w:r w:rsidRPr="00376333">
        <w:rPr>
          <w:rFonts w:asciiTheme="majorBidi" w:hAnsiTheme="majorBidi" w:cstheme="majorBidi"/>
          <w:b/>
          <w:bCs/>
          <w:i/>
          <w:iCs/>
          <w:color w:val="0099CC"/>
          <w:sz w:val="24"/>
          <w:szCs w:val="24"/>
        </w:rPr>
        <w:t>Migrations. Etat des lieux 2014</w:t>
      </w:r>
      <w:r w:rsidRPr="00376333">
        <w:rPr>
          <w:rFonts w:asciiTheme="majorBidi" w:hAnsiTheme="majorBidi" w:cstheme="majorBidi"/>
          <w:color w:val="0099CC"/>
          <w:sz w:val="24"/>
          <w:szCs w:val="24"/>
        </w:rPr>
        <w:t>,</w:t>
      </w:r>
      <w:r w:rsidRPr="001F4F63">
        <w:rPr>
          <w:rFonts w:asciiTheme="majorBidi" w:hAnsiTheme="majorBidi" w:cstheme="majorBidi"/>
          <w:color w:val="000000" w:themeColor="text1"/>
          <w:sz w:val="24"/>
          <w:szCs w:val="24"/>
        </w:rPr>
        <w:t xml:space="preserve"> mai 2014, </w:t>
      </w:r>
      <w:r w:rsidR="00B8206D" w:rsidRPr="00D45E7F">
        <w:rPr>
          <w:rFonts w:ascii="Times New Roman" w:eastAsia="Times New Roman" w:hAnsi="Times New Roman" w:cs="Times New Roman"/>
          <w:sz w:val="24"/>
          <w:szCs w:val="24"/>
        </w:rPr>
        <w:t xml:space="preserve">accessible </w:t>
      </w:r>
      <w:hyperlink r:id="rId99" w:history="1">
        <w:r w:rsidR="00B8206D" w:rsidRPr="00B8206D">
          <w:rPr>
            <w:rFonts w:ascii="Times New Roman" w:eastAsia="Times New Roman" w:hAnsi="Times New Roman" w:cs="Times New Roman"/>
            <w:color w:val="0000FF"/>
            <w:sz w:val="24"/>
            <w:szCs w:val="24"/>
            <w:u w:val="single"/>
          </w:rPr>
          <w:t>ici</w:t>
        </w:r>
      </w:hyperlink>
      <w:r w:rsidR="00B8206D">
        <w:rPr>
          <w:rFonts w:ascii="Times New Roman" w:eastAsia="Times New Roman" w:hAnsi="Times New Roman" w:cs="Times New Roman"/>
          <w:color w:val="0000FF"/>
          <w:sz w:val="24"/>
          <w:szCs w:val="24"/>
          <w:u w:val="single"/>
        </w:rPr>
        <w:t> </w:t>
      </w:r>
      <w:r w:rsidR="00B8206D">
        <w:rPr>
          <w:rFonts w:ascii="Times New Roman" w:eastAsia="Times New Roman" w:hAnsi="Times New Roman" w:cs="Times New Roman"/>
          <w:sz w:val="24"/>
          <w:szCs w:val="24"/>
          <w:u w:val="single"/>
        </w:rPr>
        <w:t>;</w:t>
      </w:r>
    </w:p>
    <w:p w14:paraId="6C4461BC" w14:textId="419CF983" w:rsidR="00540EEF" w:rsidRPr="00376333" w:rsidRDefault="00376333" w:rsidP="00B83DE4">
      <w:pPr>
        <w:pBdr>
          <w:top w:val="single" w:sz="18" w:space="1" w:color="0099CC"/>
          <w:left w:val="single" w:sz="18" w:space="4" w:color="0099CC"/>
          <w:bottom w:val="single" w:sz="18" w:space="1" w:color="0099CC"/>
          <w:right w:val="single" w:sz="18" w:space="4" w:color="0099CC"/>
        </w:pBdr>
        <w:spacing w:after="0" w:line="360" w:lineRule="auto"/>
        <w:rPr>
          <w:rFonts w:asciiTheme="majorBidi" w:hAnsiTheme="majorBidi" w:cstheme="majorBidi"/>
          <w:b/>
          <w:bCs/>
          <w:color w:val="FF5050"/>
          <w:sz w:val="24"/>
          <w:szCs w:val="24"/>
        </w:rPr>
      </w:pPr>
      <w:r w:rsidRPr="00376333">
        <w:rPr>
          <w:rFonts w:asciiTheme="majorBidi" w:hAnsiTheme="majorBidi" w:cstheme="majorBidi"/>
          <w:color w:val="0099CC"/>
          <w:sz w:val="24"/>
          <w:szCs w:val="24"/>
        </w:rPr>
        <w:t xml:space="preserve">- </w:t>
      </w:r>
      <w:r w:rsidRPr="00376333">
        <w:rPr>
          <w:rFonts w:asciiTheme="majorBidi" w:hAnsiTheme="majorBidi" w:cstheme="majorBidi"/>
          <w:b/>
          <w:i/>
          <w:color w:val="0099CC"/>
          <w:sz w:val="24"/>
          <w:szCs w:val="24"/>
        </w:rPr>
        <w:t>Quinze propositions pour des politiques migratoires européennes respectueuses des droits des migrants</w:t>
      </w:r>
      <w:r>
        <w:rPr>
          <w:rFonts w:asciiTheme="majorBidi" w:hAnsiTheme="majorBidi" w:cstheme="majorBidi"/>
          <w:color w:val="0099CC"/>
          <w:sz w:val="24"/>
          <w:szCs w:val="24"/>
        </w:rPr>
        <w:t>,</w:t>
      </w:r>
      <w:r w:rsidRPr="00376333">
        <w:rPr>
          <w:rFonts w:asciiTheme="majorBidi" w:hAnsiTheme="majorBidi" w:cstheme="majorBidi"/>
          <w:color w:val="000000" w:themeColor="text1"/>
          <w:sz w:val="24"/>
          <w:szCs w:val="24"/>
        </w:rPr>
        <w:t xml:space="preserve"> élaborées par le groupe Europe dans le cadre des élections européennes et ado</w:t>
      </w:r>
      <w:r>
        <w:rPr>
          <w:rFonts w:asciiTheme="majorBidi" w:hAnsiTheme="majorBidi" w:cstheme="majorBidi"/>
          <w:color w:val="000000" w:themeColor="text1"/>
          <w:sz w:val="24"/>
          <w:szCs w:val="24"/>
        </w:rPr>
        <w:t xml:space="preserve">ptées par le conseil national, </w:t>
      </w:r>
      <w:r w:rsidRPr="00376333">
        <w:rPr>
          <w:rFonts w:asciiTheme="majorBidi" w:hAnsiTheme="majorBidi" w:cstheme="majorBidi"/>
          <w:color w:val="000000" w:themeColor="text1"/>
          <w:sz w:val="24"/>
          <w:szCs w:val="24"/>
        </w:rPr>
        <w:t>mars 2014</w:t>
      </w:r>
      <w:r>
        <w:rPr>
          <w:rFonts w:asciiTheme="majorBidi" w:hAnsiTheme="majorBidi" w:cstheme="majorBidi"/>
          <w:color w:val="000000" w:themeColor="text1"/>
          <w:sz w:val="24"/>
          <w:szCs w:val="24"/>
        </w:rPr>
        <w:t xml:space="preserve"> ; </w:t>
      </w:r>
    </w:p>
    <w:p w14:paraId="6FD37D4C" w14:textId="3331C0AD" w:rsidR="00540EEF" w:rsidRDefault="00540EEF" w:rsidP="00376333">
      <w:pPr>
        <w:pBdr>
          <w:top w:val="single" w:sz="18" w:space="1" w:color="0099CC"/>
          <w:left w:val="single" w:sz="18" w:space="4" w:color="0099CC"/>
          <w:bottom w:val="single" w:sz="18" w:space="1" w:color="0099CC"/>
          <w:right w:val="single" w:sz="18" w:space="4" w:color="0099CC"/>
        </w:pBdr>
        <w:spacing w:after="0" w:line="360" w:lineRule="auto"/>
        <w:jc w:val="both"/>
        <w:rPr>
          <w:rFonts w:asciiTheme="majorBidi" w:hAnsiTheme="majorBidi" w:cstheme="majorBidi"/>
          <w:color w:val="FF5050"/>
          <w:sz w:val="24"/>
          <w:szCs w:val="24"/>
        </w:rPr>
      </w:pPr>
      <w:r w:rsidRPr="00376333">
        <w:rPr>
          <w:rFonts w:asciiTheme="majorBidi" w:hAnsiTheme="majorBidi" w:cstheme="majorBidi"/>
          <w:color w:val="0099CC"/>
          <w:sz w:val="24"/>
          <w:szCs w:val="24"/>
        </w:rPr>
        <w:t xml:space="preserve">- </w:t>
      </w:r>
      <w:r w:rsidRPr="00376333">
        <w:rPr>
          <w:rFonts w:asciiTheme="majorBidi" w:hAnsiTheme="majorBidi" w:cstheme="majorBidi"/>
          <w:b/>
          <w:i/>
          <w:color w:val="0099CC"/>
          <w:sz w:val="24"/>
          <w:szCs w:val="24"/>
        </w:rPr>
        <w:t>Inventer une politique d’hospitalité – 40 propositions de La Cimade</w:t>
      </w:r>
      <w:r w:rsidR="006D1DFB">
        <w:rPr>
          <w:rFonts w:asciiTheme="majorBidi" w:hAnsiTheme="majorBidi" w:cstheme="majorBidi"/>
          <w:color w:val="000000" w:themeColor="text1"/>
          <w:sz w:val="24"/>
          <w:szCs w:val="24"/>
        </w:rPr>
        <w:t xml:space="preserve">, Septembre 2011, accessible </w:t>
      </w:r>
      <w:hyperlink r:id="rId100" w:history="1">
        <w:r w:rsidR="006D1DFB" w:rsidRPr="006D1DFB">
          <w:rPr>
            <w:rStyle w:val="Lienhypertexte"/>
            <w:rFonts w:asciiTheme="majorBidi" w:hAnsiTheme="majorBidi" w:cstheme="majorBidi"/>
            <w:sz w:val="24"/>
            <w:szCs w:val="24"/>
          </w:rPr>
          <w:t>ici</w:t>
        </w:r>
      </w:hyperlink>
      <w:r w:rsidR="006D1DFB">
        <w:rPr>
          <w:rFonts w:asciiTheme="majorBidi" w:hAnsiTheme="majorBidi" w:cstheme="majorBidi"/>
          <w:color w:val="000000" w:themeColor="text1"/>
          <w:sz w:val="24"/>
          <w:szCs w:val="24"/>
        </w:rPr>
        <w:t>.</w:t>
      </w:r>
    </w:p>
    <w:p w14:paraId="45ED6F47" w14:textId="77777777" w:rsidR="00540EEF" w:rsidRPr="00376333" w:rsidRDefault="00540EEF" w:rsidP="00540EEF">
      <w:pPr>
        <w:spacing w:after="0"/>
        <w:jc w:val="center"/>
        <w:rPr>
          <w:rFonts w:asciiTheme="majorBidi" w:hAnsiTheme="majorBidi" w:cstheme="majorBidi"/>
          <w:color w:val="0099CC"/>
          <w:sz w:val="24"/>
          <w:szCs w:val="24"/>
        </w:rPr>
      </w:pPr>
    </w:p>
    <w:p w14:paraId="3F3A9629" w14:textId="77777777" w:rsidR="00825671" w:rsidRDefault="00825671">
      <w:pPr>
        <w:rPr>
          <w:rFonts w:ascii="Times New Roman" w:eastAsia="Times New Roman" w:hAnsi="Times New Roman" w:cs="Times New Roman"/>
          <w:color w:val="C00000"/>
          <w:sz w:val="16"/>
          <w:lang w:eastAsia="ar-SA"/>
        </w:rPr>
      </w:pPr>
      <w:r>
        <w:rPr>
          <w:rFonts w:ascii="Times New Roman" w:eastAsia="Times New Roman" w:hAnsi="Times New Roman" w:cs="Times New Roman"/>
          <w:color w:val="C00000"/>
          <w:sz w:val="16"/>
          <w:lang w:eastAsia="ar-SA"/>
        </w:rPr>
        <w:br w:type="page"/>
      </w:r>
    </w:p>
    <w:bookmarkStart w:id="37" w:name="_Toc33709928"/>
    <w:p w14:paraId="459F68E1" w14:textId="77777777" w:rsidR="00825671" w:rsidRPr="006220CB" w:rsidRDefault="00825671" w:rsidP="007C6A90">
      <w:pPr>
        <w:pStyle w:val="Titre1"/>
      </w:pPr>
      <w:r w:rsidRPr="000B3784">
        <w:rPr>
          <w:noProof/>
          <w:lang w:eastAsia="fr-FR"/>
        </w:rPr>
        <w:lastRenderedPageBreak/>
        <mc:AlternateContent>
          <mc:Choice Requires="wps">
            <w:drawing>
              <wp:anchor distT="0" distB="0" distL="114300" distR="114300" simplePos="0" relativeHeight="251723776" behindDoc="1" locked="0" layoutInCell="1" allowOverlap="1" wp14:anchorId="50FB3E66" wp14:editId="6AFA4395">
                <wp:simplePos x="0" y="0"/>
                <wp:positionH relativeFrom="column">
                  <wp:posOffset>-814070</wp:posOffset>
                </wp:positionH>
                <wp:positionV relativeFrom="paragraph">
                  <wp:posOffset>-833119</wp:posOffset>
                </wp:positionV>
                <wp:extent cx="4838700" cy="704850"/>
                <wp:effectExtent l="0" t="0" r="19050" b="19050"/>
                <wp:wrapNone/>
                <wp:docPr id="30" name="Organigramme : Délai 30"/>
                <wp:cNvGraphicFramePr/>
                <a:graphic xmlns:a="http://schemas.openxmlformats.org/drawingml/2006/main">
                  <a:graphicData uri="http://schemas.microsoft.com/office/word/2010/wordprocessingShape">
                    <wps:wsp>
                      <wps:cNvSpPr/>
                      <wps:spPr>
                        <a:xfrm>
                          <a:off x="0" y="0"/>
                          <a:ext cx="4838700" cy="704850"/>
                        </a:xfrm>
                        <a:prstGeom prst="flowChartDelay">
                          <a:avLst/>
                        </a:prstGeom>
                        <a:solidFill>
                          <a:srgbClr val="0099CC"/>
                        </a:solidFill>
                        <a:ln w="25400" cap="flat" cmpd="sng" algn="ctr">
                          <a:solidFill>
                            <a:srgbClr val="0099CC"/>
                          </a:solidFill>
                          <a:prstDash val="solid"/>
                        </a:ln>
                        <a:effectLst/>
                      </wps:spPr>
                      <wps:txbx>
                        <w:txbxContent>
                          <w:p w14:paraId="47939DBD" w14:textId="77777777" w:rsidR="005711B0" w:rsidRPr="001E296D" w:rsidRDefault="005711B0" w:rsidP="00825671">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Pôle Solidarités Internationales Europe –</w:t>
                            </w:r>
                            <w:r>
                              <w:rPr>
                                <w:b/>
                                <w:bCs/>
                                <w:i/>
                                <w:color w:val="FFFFFF" w:themeColor="background1"/>
                                <w:sz w:val="28"/>
                                <w:szCs w:val="28"/>
                              </w:rPr>
                              <w:t xml:space="preserve"> Israël Palestine</w:t>
                            </w:r>
                          </w:p>
                          <w:p w14:paraId="05173B93" w14:textId="77777777" w:rsidR="005711B0" w:rsidRDefault="005711B0" w:rsidP="008256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0FB3E66" id="Organigramme : Délai 30" o:spid="_x0000_s1040" type="#_x0000_t135" style="position:absolute;left:0;text-align:left;margin-left:-64.1pt;margin-top:-65.6pt;width:381pt;height:55.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" fillcolor="#09c" strokecolor="#09c" strokeweight="2pt">
                <v:textbox>
                  <w:txbxContent>
                    <w:p w14:paraId="47939DBD" w14:textId="77777777" w:rsidR="005711B0" w:rsidRPr="001E296D" w:rsidRDefault="005711B0" w:rsidP="00825671">
                      <w:pPr>
                        <w:pStyle w:val="NormalWeb"/>
                        <w:spacing w:before="0" w:beforeAutospacing="0" w:after="0" w:line="240" w:lineRule="auto"/>
                        <w:jc w:val="both"/>
                        <w:rPr>
                          <w:b/>
                          <w:bCs/>
                          <w:i/>
                          <w:color w:val="FFFFFF" w:themeColor="background1"/>
                          <w:sz w:val="28"/>
                          <w:szCs w:val="28"/>
                        </w:rPr>
                      </w:pPr>
                      <w:r>
                        <w:rPr>
                          <w:b/>
                          <w:bCs/>
                          <w:color w:val="FFFFFF" w:themeColor="background1"/>
                          <w:sz w:val="28"/>
                          <w:szCs w:val="28"/>
                        </w:rPr>
                        <w:t>Pôle Solidarités Internationales Europe –</w:t>
                      </w:r>
                      <w:r>
                        <w:rPr>
                          <w:b/>
                          <w:bCs/>
                          <w:i/>
                          <w:color w:val="FFFFFF" w:themeColor="background1"/>
                          <w:sz w:val="28"/>
                          <w:szCs w:val="28"/>
                        </w:rPr>
                        <w:t xml:space="preserve"> Israël Palestine</w:t>
                      </w:r>
                    </w:p>
                    <w:p w14:paraId="05173B93" w14:textId="77777777" w:rsidR="005711B0" w:rsidRDefault="005711B0" w:rsidP="00825671">
                      <w:pPr>
                        <w:jc w:val="center"/>
                      </w:pPr>
                    </w:p>
                  </w:txbxContent>
                </v:textbox>
              </v:shape>
            </w:pict>
          </mc:Fallback>
        </mc:AlternateContent>
      </w:r>
      <w:r w:rsidRPr="000B3784">
        <w:rPr>
          <w:noProof/>
          <w:lang w:eastAsia="fr-FR"/>
        </w:rPr>
        <w:drawing>
          <wp:anchor distT="0" distB="0" distL="114300" distR="114300" simplePos="0" relativeHeight="251722752" behindDoc="0" locked="0" layoutInCell="1" allowOverlap="1" wp14:anchorId="77013967" wp14:editId="050410EB">
            <wp:simplePos x="0" y="0"/>
            <wp:positionH relativeFrom="column">
              <wp:posOffset>4314825</wp:posOffset>
            </wp:positionH>
            <wp:positionV relativeFrom="paragraph">
              <wp:posOffset>-836930</wp:posOffset>
            </wp:positionV>
            <wp:extent cx="2308860" cy="600075"/>
            <wp:effectExtent l="0" t="0" r="0" b="9525"/>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860" cy="600075"/>
                    </a:xfrm>
                    <a:prstGeom prst="rect">
                      <a:avLst/>
                    </a:prstGeom>
                  </pic:spPr>
                </pic:pic>
              </a:graphicData>
            </a:graphic>
          </wp:anchor>
        </w:drawing>
      </w:r>
      <w:r w:rsidRPr="000B3784">
        <w:t>Proposit</w:t>
      </w:r>
      <w:r>
        <w:t>ions de La Cimade relatives</w:t>
      </w:r>
      <w:r w:rsidRPr="00825671">
        <w:t xml:space="preserve"> </w:t>
      </w:r>
      <w:r w:rsidRPr="007C6A90">
        <w:rPr>
          <w:b/>
          <w:color w:val="0099CC"/>
        </w:rPr>
        <w:t>à la situation en Israël et Palestine</w:t>
      </w:r>
      <w:bookmarkEnd w:id="37"/>
    </w:p>
    <w:p w14:paraId="0A829EA6" w14:textId="77777777" w:rsidR="00810058" w:rsidRPr="00DB1DBF" w:rsidRDefault="00810058" w:rsidP="00810058">
      <w:pPr>
        <w:pBdr>
          <w:bottom w:val="single" w:sz="18" w:space="1" w:color="0099CC"/>
        </w:pBdr>
        <w:spacing w:after="0"/>
        <w:jc w:val="center"/>
        <w:rPr>
          <w:b/>
          <w:bCs/>
          <w:i/>
          <w:iCs/>
          <w:color w:val="808080" w:themeColor="background1" w:themeShade="80"/>
          <w:sz w:val="28"/>
          <w:szCs w:val="28"/>
        </w:rPr>
      </w:pPr>
      <w:r>
        <w:rPr>
          <w:b/>
          <w:bCs/>
          <w:sz w:val="28"/>
          <w:szCs w:val="28"/>
        </w:rPr>
        <w:t>– Pôle Solidarités Internationales Europe</w:t>
      </w:r>
      <w:r w:rsidRPr="00996C21">
        <w:rPr>
          <w:b/>
          <w:bCs/>
          <w:sz w:val="28"/>
          <w:szCs w:val="28"/>
        </w:rPr>
        <w:t xml:space="preserve"> </w:t>
      </w:r>
      <w:r>
        <w:rPr>
          <w:b/>
          <w:bCs/>
          <w:sz w:val="28"/>
          <w:szCs w:val="28"/>
        </w:rPr>
        <w:t xml:space="preserve">– </w:t>
      </w:r>
    </w:p>
    <w:p w14:paraId="5484AB75" w14:textId="77777777" w:rsidR="00825671" w:rsidRPr="006220CB" w:rsidRDefault="00825671" w:rsidP="00825671">
      <w:pPr>
        <w:autoSpaceDE w:val="0"/>
        <w:autoSpaceDN w:val="0"/>
        <w:adjustRightInd w:val="0"/>
        <w:spacing w:after="0" w:line="240" w:lineRule="auto"/>
        <w:jc w:val="both"/>
        <w:rPr>
          <w:rFonts w:ascii="Times New Roman" w:eastAsia="Times New Roman" w:hAnsi="Times New Roman" w:cs="Times New Roman"/>
          <w:b/>
          <w:bCs/>
          <w:smallCaps/>
          <w:color w:val="0099CC"/>
          <w:sz w:val="32"/>
          <w:szCs w:val="32"/>
          <w:lang w:eastAsia="fr-FR"/>
        </w:rPr>
      </w:pPr>
    </w:p>
    <w:p w14:paraId="00B2858B" w14:textId="77777777" w:rsidR="00825671" w:rsidRPr="006220CB" w:rsidRDefault="00825671" w:rsidP="00825671">
      <w:pPr>
        <w:autoSpaceDE w:val="0"/>
        <w:autoSpaceDN w:val="0"/>
        <w:adjustRightInd w:val="0"/>
        <w:spacing w:after="0" w:line="240" w:lineRule="auto"/>
        <w:jc w:val="both"/>
        <w:rPr>
          <w:rFonts w:ascii="Times New Roman" w:eastAsia="Times New Roman" w:hAnsi="Times New Roman" w:cs="Times New Roman"/>
          <w:b/>
          <w:bCs/>
          <w:smallCaps/>
          <w:color w:val="0099CC"/>
          <w:sz w:val="32"/>
          <w:szCs w:val="32"/>
          <w:lang w:eastAsia="fr-FR"/>
        </w:rPr>
      </w:pPr>
    </w:p>
    <w:p w14:paraId="5BB9D766" w14:textId="77777777" w:rsidR="00825671" w:rsidRDefault="00825671" w:rsidP="00825671">
      <w:pPr>
        <w:spacing w:after="0"/>
        <w:rPr>
          <w:rFonts w:ascii="Times New Roman" w:eastAsia="Calibri" w:hAnsi="Times New Roman" w:cs="Times New Roman"/>
          <w:b/>
          <w:bCs/>
          <w:smallCaps/>
          <w:color w:val="002060"/>
          <w:lang w:eastAsia="fr-FR"/>
        </w:rPr>
      </w:pPr>
      <w:r>
        <w:rPr>
          <w:rFonts w:asciiTheme="majorBidi" w:hAnsiTheme="majorBidi" w:cstheme="majorBidi"/>
          <w:b/>
          <w:bCs/>
          <w:i/>
          <w:iCs/>
          <w:color w:val="0099CC"/>
          <w:sz w:val="28"/>
          <w:szCs w:val="28"/>
        </w:rPr>
        <w:t xml:space="preserve">Israël Palestine </w:t>
      </w:r>
      <w:r w:rsidRPr="006220CB">
        <w:rPr>
          <w:b/>
          <w:bCs/>
          <w:noProof/>
          <w:color w:val="0099CC"/>
          <w:lang w:eastAsia="fr-FR"/>
        </w:rPr>
        <mc:AlternateContent>
          <mc:Choice Requires="wps">
            <w:drawing>
              <wp:anchor distT="0" distB="0" distL="114300" distR="114300" simplePos="0" relativeHeight="251724800" behindDoc="0" locked="0" layoutInCell="1" allowOverlap="1" wp14:anchorId="0809BB73" wp14:editId="7868E777">
                <wp:simplePos x="0" y="0"/>
                <wp:positionH relativeFrom="column">
                  <wp:posOffset>2540</wp:posOffset>
                </wp:positionH>
                <wp:positionV relativeFrom="paragraph">
                  <wp:posOffset>87630</wp:posOffset>
                </wp:positionV>
                <wp:extent cx="447675" cy="45085"/>
                <wp:effectExtent l="0" t="0" r="28575" b="12065"/>
                <wp:wrapSquare wrapText="bothSides"/>
                <wp:docPr id="31" name="Rectangle 31"/>
                <wp:cNvGraphicFramePr/>
                <a:graphic xmlns:a="http://schemas.openxmlformats.org/drawingml/2006/main">
                  <a:graphicData uri="http://schemas.microsoft.com/office/word/2010/wordprocessingShape">
                    <wps:wsp>
                      <wps:cNvSpPr/>
                      <wps:spPr>
                        <a:xfrm flipV="1">
                          <a:off x="0" y="0"/>
                          <a:ext cx="447675" cy="45085"/>
                        </a:xfrm>
                        <a:prstGeom prst="rect">
                          <a:avLst/>
                        </a:prstGeom>
                        <a:solidFill>
                          <a:srgbClr val="0099CC"/>
                        </a:solidFill>
                        <a:ln w="25400" cap="flat" cmpd="sng" algn="ctr">
                          <a:solidFill>
                            <a:srgbClr val="0099C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1FA8C527" id="Rectangle 31" o:spid="_x0000_s1026" style="position:absolute;margin-left:.2pt;margin-top:6.9pt;width:35.25pt;height:3.55pt;flip:y;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" fillcolor="#09c" strokecolor="#09c" strokeweight="2pt">
                <w10:wrap type="square"/>
              </v:rect>
            </w:pict>
          </mc:Fallback>
        </mc:AlternateContent>
      </w:r>
      <w:r w:rsidRPr="001E296D">
        <w:rPr>
          <w:rFonts w:ascii="Times New Roman" w:eastAsia="Calibri" w:hAnsi="Times New Roman" w:cs="Times New Roman"/>
          <w:b/>
          <w:bCs/>
          <w:smallCaps/>
          <w:color w:val="002060"/>
          <w:lang w:eastAsia="fr-FR"/>
        </w:rPr>
        <w:t xml:space="preserve"> </w:t>
      </w:r>
    </w:p>
    <w:p w14:paraId="03893CDA" w14:textId="77777777" w:rsidR="00825671" w:rsidRPr="00825671" w:rsidRDefault="00825671" w:rsidP="00825671">
      <w:pPr>
        <w:suppressAutoHyphens/>
        <w:spacing w:after="0" w:line="240" w:lineRule="auto"/>
        <w:jc w:val="both"/>
        <w:rPr>
          <w:rFonts w:ascii="Times New Roman" w:eastAsia="Times New Roman" w:hAnsi="Times New Roman" w:cs="Times New Roman"/>
          <w:sz w:val="32"/>
          <w:szCs w:val="32"/>
          <w:lang w:eastAsia="ar-SA"/>
        </w:rPr>
      </w:pPr>
    </w:p>
    <w:p w14:paraId="42F01923" w14:textId="77777777" w:rsidR="00825671" w:rsidRPr="00825671" w:rsidRDefault="00825671" w:rsidP="00825671">
      <w:pPr>
        <w:suppressAutoHyphens/>
        <w:spacing w:after="0" w:line="240" w:lineRule="auto"/>
        <w:jc w:val="both"/>
        <w:rPr>
          <w:rFonts w:ascii="Times New Roman" w:eastAsia="Times New Roman" w:hAnsi="Times New Roman" w:cs="Times New Roman"/>
          <w:lang w:eastAsia="ar-SA"/>
        </w:rPr>
      </w:pPr>
      <w:r w:rsidRPr="00825671">
        <w:rPr>
          <w:rFonts w:ascii="Times New Roman" w:eastAsia="Times New Roman" w:hAnsi="Times New Roman" w:cs="Times New Roman"/>
          <w:lang w:eastAsia="ar-SA"/>
        </w:rPr>
        <w:t>Au vu de la dégradation de la situation sur le terrain et de l’impasse des négociations dissymétriques engagées jusqu’à présent, la « communauté internationale », États et sociétés civiles, doit agir d’urgence pour arrêter la logique mortifère pour les deux peuples et pour proposer des conditions nouvelles permettant de conduire à la paix, dans le respect de la dignité et des droits légitimes des Palestiniens et des Israéliens.</w:t>
      </w:r>
    </w:p>
    <w:p w14:paraId="1001386C" w14:textId="77777777" w:rsidR="00825671" w:rsidRPr="00825671" w:rsidRDefault="00825671" w:rsidP="00825671">
      <w:pPr>
        <w:suppressAutoHyphens/>
        <w:spacing w:after="0" w:line="240" w:lineRule="auto"/>
        <w:jc w:val="both"/>
        <w:rPr>
          <w:rFonts w:ascii="Times New Roman" w:eastAsia="Times New Roman" w:hAnsi="Times New Roman" w:cs="Times New Roman"/>
          <w:lang w:eastAsia="ar-SA"/>
        </w:rPr>
      </w:pPr>
    </w:p>
    <w:p w14:paraId="19DE3F82" w14:textId="77777777" w:rsidR="00825671" w:rsidRPr="00825671" w:rsidRDefault="00825671" w:rsidP="00825671">
      <w:pPr>
        <w:suppressAutoHyphens/>
        <w:spacing w:after="0" w:line="240" w:lineRule="auto"/>
        <w:jc w:val="both"/>
        <w:rPr>
          <w:rFonts w:ascii="Times New Roman" w:eastAsia="Times New Roman" w:hAnsi="Times New Roman" w:cs="Times New Roman"/>
          <w:lang w:eastAsia="ar-SA"/>
        </w:rPr>
      </w:pPr>
      <w:r w:rsidRPr="00825671">
        <w:rPr>
          <w:rFonts w:ascii="Times New Roman" w:eastAsia="Times New Roman" w:hAnsi="Times New Roman" w:cs="Times New Roman"/>
          <w:lang w:eastAsia="ar-SA"/>
        </w:rPr>
        <w:t>Dans l’immédiat, des engagements et des mesures concrètes de la part du gouvernement français, de l’Union européenne (UE) et des sociétés civiles européennes, peuvent contribuer à aller dans ce sens.</w:t>
      </w:r>
    </w:p>
    <w:p w14:paraId="7E372182" w14:textId="77777777" w:rsidR="00825671" w:rsidRPr="00825671" w:rsidRDefault="00825671" w:rsidP="00825671">
      <w:pPr>
        <w:suppressAutoHyphens/>
        <w:spacing w:after="0" w:line="240" w:lineRule="auto"/>
        <w:jc w:val="both"/>
        <w:rPr>
          <w:rFonts w:ascii="Times New Roman" w:eastAsia="Times New Roman" w:hAnsi="Times New Roman" w:cs="Times New Roman"/>
          <w:lang w:eastAsia="ar-SA"/>
        </w:rPr>
      </w:pPr>
    </w:p>
    <w:p w14:paraId="240D7CC7" w14:textId="77777777" w:rsidR="00825671" w:rsidRPr="00825671" w:rsidRDefault="00825671" w:rsidP="00825671">
      <w:pPr>
        <w:suppressAutoHyphens/>
        <w:spacing w:after="0" w:line="240" w:lineRule="auto"/>
        <w:jc w:val="both"/>
        <w:rPr>
          <w:rFonts w:ascii="Times New Roman" w:eastAsia="Times New Roman" w:hAnsi="Times New Roman" w:cs="Times New Roman"/>
          <w:lang w:eastAsia="ar-SA"/>
        </w:rPr>
      </w:pPr>
      <w:r w:rsidRPr="00825671">
        <w:rPr>
          <w:rFonts w:ascii="Times New Roman" w:eastAsia="Times New Roman" w:hAnsi="Times New Roman" w:cs="Times New Roman"/>
          <w:lang w:eastAsia="ar-SA"/>
        </w:rPr>
        <w:t>C’est pourquoi La Cimade demande :</w:t>
      </w:r>
    </w:p>
    <w:p w14:paraId="34789E35" w14:textId="77777777" w:rsidR="00825671" w:rsidRPr="00825671" w:rsidRDefault="00825671" w:rsidP="00825671">
      <w:pPr>
        <w:suppressAutoHyphens/>
        <w:spacing w:after="0" w:line="240" w:lineRule="auto"/>
        <w:jc w:val="both"/>
        <w:rPr>
          <w:rFonts w:ascii="Times New Roman" w:eastAsia="Times New Roman" w:hAnsi="Times New Roman" w:cs="Times New Roman"/>
          <w:lang w:eastAsia="ar-SA"/>
        </w:rPr>
      </w:pPr>
    </w:p>
    <w:p w14:paraId="125A2EC6" w14:textId="77777777" w:rsidR="00825671" w:rsidRPr="002155D1" w:rsidRDefault="00825671" w:rsidP="00785CB6">
      <w:pPr>
        <w:pStyle w:val="Paragraphedeliste"/>
        <w:numPr>
          <w:ilvl w:val="0"/>
          <w:numId w:val="22"/>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Au gouvernement français, qu’il pèse de tout son poids et en urgence pour le respect du droit international par Israël, qu’il accompagne un processus de résolution du conflit qui rende justice aux deux peuples, et notamment qu’il :</w:t>
      </w:r>
    </w:p>
    <w:p w14:paraId="28C11B67" w14:textId="77777777" w:rsidR="00825671" w:rsidRPr="00825671" w:rsidRDefault="00825671" w:rsidP="00825671">
      <w:pPr>
        <w:pStyle w:val="Paragraphedeliste"/>
        <w:suppressAutoHyphens/>
        <w:spacing w:after="0" w:line="240" w:lineRule="auto"/>
        <w:jc w:val="both"/>
        <w:rPr>
          <w:rFonts w:ascii="Times New Roman" w:eastAsia="Times New Roman" w:hAnsi="Times New Roman" w:cs="Times New Roman"/>
          <w:b/>
          <w:lang w:eastAsia="ar-SA"/>
        </w:rPr>
      </w:pPr>
    </w:p>
    <w:p w14:paraId="1344FE1C" w14:textId="77777777" w:rsidR="002155D1" w:rsidRDefault="00825671" w:rsidP="00785CB6">
      <w:pPr>
        <w:pStyle w:val="Paragraphedeliste"/>
        <w:numPr>
          <w:ilvl w:val="0"/>
          <w:numId w:val="24"/>
        </w:numPr>
        <w:suppressAutoHyphens/>
        <w:spacing w:after="0" w:line="240" w:lineRule="auto"/>
        <w:jc w:val="both"/>
        <w:rPr>
          <w:rFonts w:ascii="Times New Roman" w:eastAsia="Times New Roman" w:hAnsi="Times New Roman" w:cs="Times New Roman"/>
          <w:lang w:eastAsia="ar-SA"/>
        </w:rPr>
      </w:pPr>
      <w:r w:rsidRPr="00825671">
        <w:rPr>
          <w:rFonts w:ascii="Times New Roman" w:eastAsia="Times New Roman" w:hAnsi="Times New Roman" w:cs="Times New Roman"/>
          <w:lang w:eastAsia="ar-SA"/>
        </w:rPr>
        <w:t>Condamne publiquement la politique de colonisation du gouvernement israélien et assume pleinement, en tant que Haute Partie contractante à la IVème Convention de Genève, son obligation prévue à l’article 1 « de respecter et de faire respecter la présente convention en toutes circonstances ».</w:t>
      </w:r>
    </w:p>
    <w:p w14:paraId="58D53AC8" w14:textId="77777777" w:rsidR="002155D1" w:rsidRDefault="00825671" w:rsidP="00785CB6">
      <w:pPr>
        <w:pStyle w:val="Paragraphedeliste"/>
        <w:numPr>
          <w:ilvl w:val="0"/>
          <w:numId w:val="24"/>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Rappelle à l’État d’Israël ses obligations au regard de la Convention de Genève sur les réfugiés.</w:t>
      </w:r>
    </w:p>
    <w:p w14:paraId="073CF6DB" w14:textId="77777777" w:rsidR="002155D1" w:rsidRDefault="00825671" w:rsidP="00785CB6">
      <w:pPr>
        <w:pStyle w:val="Paragraphedeliste"/>
        <w:numPr>
          <w:ilvl w:val="0"/>
          <w:numId w:val="24"/>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Agisse de sorte que les relations économiques de la France avec l’État d’Israël soient en conformité avec l’engagement précité, et avec et ses prises de position en faveur des résolutions internationales ; particulièrement pour l’arrêt de la politique d’occupation en refusant toute forme de coopération économique publique ou privée contribuant directement ou indirectement à la poursuite de la colonisation.</w:t>
      </w:r>
    </w:p>
    <w:p w14:paraId="48D6EE20" w14:textId="77777777" w:rsidR="002155D1" w:rsidRDefault="00825671" w:rsidP="00785CB6">
      <w:pPr>
        <w:pStyle w:val="Paragraphedeliste"/>
        <w:numPr>
          <w:ilvl w:val="0"/>
          <w:numId w:val="24"/>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Tire les conséquences de l’arrêt « </w:t>
      </w:r>
      <w:proofErr w:type="spellStart"/>
      <w:r w:rsidRPr="002155D1">
        <w:rPr>
          <w:rFonts w:ascii="Times New Roman" w:eastAsia="Times New Roman" w:hAnsi="Times New Roman" w:cs="Times New Roman"/>
          <w:lang w:eastAsia="ar-SA"/>
        </w:rPr>
        <w:t>Brita</w:t>
      </w:r>
      <w:proofErr w:type="spellEnd"/>
      <w:r w:rsidRPr="002155D1">
        <w:rPr>
          <w:rFonts w:ascii="Times New Roman" w:eastAsia="Times New Roman" w:hAnsi="Times New Roman" w:cs="Times New Roman"/>
          <w:lang w:eastAsia="ar-SA"/>
        </w:rPr>
        <w:t> » de la Cour de justice de l’UE du 25 février 2010 dont les attendus indiquent que les produits des colonies exportés par Israël vers l’Europe ne disposent pas de documents de certification d’origine recevables. En conséquence, ils ne peuvent être commercialisés dans l’espace européen.</w:t>
      </w:r>
    </w:p>
    <w:p w14:paraId="787A0ECC" w14:textId="77777777" w:rsidR="002155D1" w:rsidRDefault="00825671" w:rsidP="00785CB6">
      <w:pPr>
        <w:pStyle w:val="Paragraphedeliste"/>
        <w:numPr>
          <w:ilvl w:val="0"/>
          <w:numId w:val="24"/>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Reconnaisse la légitimité de l’action non violente internationale entreprise par la société civile dans le cadre de l’appel BDS (Boycott, Désinvestissement, Sanctions) et cesse toute action en justice à l’encontre de militants du BDS en France.</w:t>
      </w:r>
    </w:p>
    <w:p w14:paraId="7D96ABC1" w14:textId="77777777" w:rsidR="002155D1" w:rsidRDefault="00825671" w:rsidP="00785CB6">
      <w:pPr>
        <w:pStyle w:val="Paragraphedeliste"/>
        <w:numPr>
          <w:ilvl w:val="0"/>
          <w:numId w:val="24"/>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Dénonce la politique ethno-nationaliste imposée actuellement par le gouvernement d’Israël comme un obstacle majeur à tout processus de paix.</w:t>
      </w:r>
    </w:p>
    <w:p w14:paraId="184810DD" w14:textId="77777777" w:rsidR="002155D1" w:rsidRDefault="00825671" w:rsidP="00785CB6">
      <w:pPr>
        <w:pStyle w:val="Paragraphedeliste"/>
        <w:numPr>
          <w:ilvl w:val="0"/>
          <w:numId w:val="24"/>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 xml:space="preserve">Soutienne les efforts de réconciliation intra-palestinienne et les démarches démocratiques envisagées pour renforcer l’unité du peuple palestinien et la légitimité internationale de ses dirigeants politiques. </w:t>
      </w:r>
    </w:p>
    <w:p w14:paraId="1FBBAA9B" w14:textId="77777777" w:rsidR="00825671" w:rsidRPr="002155D1" w:rsidRDefault="00825671" w:rsidP="00785CB6">
      <w:pPr>
        <w:pStyle w:val="Paragraphedeliste"/>
        <w:numPr>
          <w:ilvl w:val="0"/>
          <w:numId w:val="24"/>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Renforce son soutien aux organisations de la société civile, en Palestine et en Israël, qui travaillent pour le respect et la promotion des droits fondamentaux.</w:t>
      </w:r>
    </w:p>
    <w:p w14:paraId="7D8CB83F" w14:textId="77777777" w:rsidR="00825671" w:rsidRPr="00825671" w:rsidRDefault="00825671" w:rsidP="00825671">
      <w:pPr>
        <w:suppressAutoHyphens/>
        <w:spacing w:after="0" w:line="240" w:lineRule="auto"/>
        <w:jc w:val="both"/>
        <w:rPr>
          <w:rFonts w:ascii="Times New Roman" w:eastAsia="Times New Roman" w:hAnsi="Times New Roman" w:cs="Times New Roman"/>
          <w:lang w:eastAsia="ar-SA"/>
        </w:rPr>
      </w:pPr>
    </w:p>
    <w:p w14:paraId="1A855515" w14:textId="77777777" w:rsidR="002155D1" w:rsidRDefault="00825671" w:rsidP="00785CB6">
      <w:pPr>
        <w:pStyle w:val="Paragraphedeliste"/>
        <w:numPr>
          <w:ilvl w:val="0"/>
          <w:numId w:val="23"/>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À l’Union européenne, qu’elle conditionne fermement sa politique de coopération avec l’État d’Israël au respect par ce dernier des conventions et des règles du droit international et qu’elle se positionne clairement en tant qu’acteur politique dans la recherche d’une solution juste et pacifique de ce conflit, et notamment qu’elle :</w:t>
      </w:r>
    </w:p>
    <w:p w14:paraId="081DB46A" w14:textId="77777777" w:rsidR="002155D1" w:rsidRDefault="00825671" w:rsidP="00785CB6">
      <w:pPr>
        <w:pStyle w:val="Paragraphedeliste"/>
        <w:numPr>
          <w:ilvl w:val="0"/>
          <w:numId w:val="25"/>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lastRenderedPageBreak/>
        <w:t>Suspende toutes les aides économiques ou accords de coopération entre l’UE et l’État d’Israël qui contribuent directement ou indirectement au maintien ou au développement de la colonisation dans les territoires occupés et à Jérusalem.</w:t>
      </w:r>
    </w:p>
    <w:p w14:paraId="769EF94E" w14:textId="77777777" w:rsidR="002155D1" w:rsidRDefault="00825671" w:rsidP="00785CB6">
      <w:pPr>
        <w:pStyle w:val="Paragraphedeliste"/>
        <w:numPr>
          <w:ilvl w:val="0"/>
          <w:numId w:val="25"/>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Dénonce la politique ethno-nationaliste de l’actuel gouvernement israélien et ses conséquences inadmissibles au regard du droit et des valeurs fondatrices de l’UE.</w:t>
      </w:r>
    </w:p>
    <w:p w14:paraId="4BCF2B62" w14:textId="77777777" w:rsidR="002155D1" w:rsidRDefault="00825671" w:rsidP="00785CB6">
      <w:pPr>
        <w:pStyle w:val="Paragraphedeliste"/>
        <w:numPr>
          <w:ilvl w:val="0"/>
          <w:numId w:val="25"/>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Soutienne et accompagne les projets d’unification des représentants palestiniens et la réalisation d’élections démocratiques par l’ensemble du peuple palestinien, en Cisjordanie, à Jérusalem et à Gaza.</w:t>
      </w:r>
    </w:p>
    <w:p w14:paraId="65C026CA" w14:textId="77777777" w:rsidR="002155D1" w:rsidRDefault="00825671" w:rsidP="00785CB6">
      <w:pPr>
        <w:pStyle w:val="Paragraphedeliste"/>
        <w:numPr>
          <w:ilvl w:val="0"/>
          <w:numId w:val="25"/>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Renforce son soutien aux organisations de la société civile qui contribuent sur le terrain à défendre les droits fondamentaux et à venir en aide aux populations les plus fragilisées par le système d’occupation en Cisjordanie ou par le siège de Gaza.</w:t>
      </w:r>
    </w:p>
    <w:p w14:paraId="179D0B92" w14:textId="77777777" w:rsidR="00825671" w:rsidRPr="002155D1" w:rsidRDefault="00825671" w:rsidP="00785CB6">
      <w:pPr>
        <w:pStyle w:val="Paragraphedeliste"/>
        <w:numPr>
          <w:ilvl w:val="0"/>
          <w:numId w:val="25"/>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Fasse pression sur l’État d’Israël pour qu’il respecte ses obligations internationales en matière d’accueil des réfugiés et de traitement des travailleurs migrants.</w:t>
      </w:r>
    </w:p>
    <w:p w14:paraId="7ED1A100" w14:textId="77777777" w:rsidR="00825671" w:rsidRPr="00825671" w:rsidRDefault="00825671" w:rsidP="00825671">
      <w:pPr>
        <w:suppressAutoHyphens/>
        <w:spacing w:after="0" w:line="240" w:lineRule="auto"/>
        <w:jc w:val="both"/>
        <w:rPr>
          <w:rFonts w:ascii="Times New Roman" w:eastAsia="Times New Roman" w:hAnsi="Times New Roman" w:cs="Times New Roman"/>
          <w:lang w:eastAsia="ar-SA"/>
        </w:rPr>
      </w:pPr>
    </w:p>
    <w:p w14:paraId="4B1A6959" w14:textId="77777777" w:rsidR="002155D1" w:rsidRDefault="00825671" w:rsidP="00785CB6">
      <w:pPr>
        <w:pStyle w:val="Paragraphedeliste"/>
        <w:numPr>
          <w:ilvl w:val="0"/>
          <w:numId w:val="23"/>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Aux associations de la société civile française et européenne qui soutiennent le respect du droit international en Israël-Palestine, et la défense des droits de l’homme, qu’elles soutiennent pratiquement et politiquement les acteurs des sociétés civiles en Palestine et en Israël qui résistent de façon non violente au système d’occupation et qui travaillent à la défense et à la promotion des droits fondamentaux des populations, et notamment qu’elles :</w:t>
      </w:r>
    </w:p>
    <w:p w14:paraId="4F4847FC" w14:textId="77777777" w:rsidR="002155D1" w:rsidRDefault="002155D1" w:rsidP="002155D1">
      <w:pPr>
        <w:pStyle w:val="Paragraphedeliste"/>
        <w:suppressAutoHyphens/>
        <w:spacing w:after="0" w:line="240" w:lineRule="auto"/>
        <w:jc w:val="both"/>
        <w:rPr>
          <w:rFonts w:ascii="Times New Roman" w:eastAsia="Times New Roman" w:hAnsi="Times New Roman" w:cs="Times New Roman"/>
          <w:lang w:eastAsia="ar-SA"/>
        </w:rPr>
      </w:pPr>
    </w:p>
    <w:p w14:paraId="22FE616B" w14:textId="77777777" w:rsidR="002155D1" w:rsidRDefault="00825671" w:rsidP="00785CB6">
      <w:pPr>
        <w:pStyle w:val="Paragraphedeliste"/>
        <w:numPr>
          <w:ilvl w:val="0"/>
          <w:numId w:val="26"/>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Soutiennent l’appel BDS (Boycott, Désinvestissement, Sanctions) de la société civile palestinienne visant au respect des droits fondamentaux des palestiniens.</w:t>
      </w:r>
    </w:p>
    <w:p w14:paraId="13EC1BAB" w14:textId="77777777" w:rsidR="002155D1" w:rsidRDefault="00825671" w:rsidP="00785CB6">
      <w:pPr>
        <w:pStyle w:val="Paragraphedeliste"/>
        <w:numPr>
          <w:ilvl w:val="0"/>
          <w:numId w:val="26"/>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 xml:space="preserve">Manifestent leur engagement aux côtés des acteurs de terrain en multipliant les occasions de rencontre en Palestine et en Israël, en témoignant de la réalité des souffrances et des humiliations vécues par le peuple palestinien occupé et des enjeux de la poursuite des politiques actuelles. </w:t>
      </w:r>
    </w:p>
    <w:p w14:paraId="63EE21C5" w14:textId="77777777" w:rsidR="002155D1" w:rsidRDefault="00825671" w:rsidP="00785CB6">
      <w:pPr>
        <w:pStyle w:val="Paragraphedeliste"/>
        <w:numPr>
          <w:ilvl w:val="0"/>
          <w:numId w:val="26"/>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Permettent aux associations de ces deux sociétés civiles de sortir de leur isolement, de se rencontrer, et de s’ouvrir à d’autres réseaux de solidarité internationale de défense des droits humains.</w:t>
      </w:r>
    </w:p>
    <w:p w14:paraId="41927AAD" w14:textId="77777777" w:rsidR="002155D1" w:rsidRDefault="00825671" w:rsidP="00785CB6">
      <w:pPr>
        <w:pStyle w:val="Paragraphedeliste"/>
        <w:numPr>
          <w:ilvl w:val="0"/>
          <w:numId w:val="26"/>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Soutiennent les campagnes de plaidoyer visant à mettre fin à l’occupation et à la colonisation par le moyen de pressions sur les États et les entreprises qui contribuent directement ou indirectement à aider l’État d’Israël à poursuivre impunément cette politique qui bloque toute perspective de paix.</w:t>
      </w:r>
    </w:p>
    <w:p w14:paraId="2B791F35" w14:textId="77777777" w:rsidR="00825671" w:rsidRPr="002155D1" w:rsidRDefault="00825671" w:rsidP="00785CB6">
      <w:pPr>
        <w:pStyle w:val="Paragraphedeliste"/>
        <w:numPr>
          <w:ilvl w:val="0"/>
          <w:numId w:val="26"/>
        </w:numPr>
        <w:suppressAutoHyphens/>
        <w:spacing w:after="0" w:line="240" w:lineRule="auto"/>
        <w:jc w:val="both"/>
        <w:rPr>
          <w:rFonts w:ascii="Times New Roman" w:eastAsia="Times New Roman" w:hAnsi="Times New Roman" w:cs="Times New Roman"/>
          <w:lang w:eastAsia="ar-SA"/>
        </w:rPr>
      </w:pPr>
      <w:r w:rsidRPr="002155D1">
        <w:rPr>
          <w:rFonts w:ascii="Times New Roman" w:eastAsia="Times New Roman" w:hAnsi="Times New Roman" w:cs="Times New Roman"/>
          <w:lang w:eastAsia="ar-SA"/>
        </w:rPr>
        <w:t>Apportent leur soutien aux organisations israéliennes engagées dans la défense des droits des migrants et demandeurs d’asile.</w:t>
      </w:r>
    </w:p>
    <w:p w14:paraId="60AEFE5B" w14:textId="77777777" w:rsidR="00825671" w:rsidRPr="00825671" w:rsidRDefault="00825671" w:rsidP="00825671">
      <w:pPr>
        <w:suppressAutoHyphens/>
        <w:spacing w:after="0" w:line="240" w:lineRule="auto"/>
        <w:jc w:val="both"/>
        <w:rPr>
          <w:rFonts w:ascii="Times New Roman" w:eastAsia="Times New Roman" w:hAnsi="Times New Roman" w:cs="Times New Roman"/>
          <w:lang w:eastAsia="ar-SA"/>
        </w:rPr>
      </w:pPr>
    </w:p>
    <w:p w14:paraId="3460DB8D" w14:textId="77777777" w:rsidR="00825671" w:rsidRPr="00825671" w:rsidRDefault="00825671" w:rsidP="00825671">
      <w:pPr>
        <w:suppressAutoHyphens/>
        <w:spacing w:after="0" w:line="240" w:lineRule="auto"/>
        <w:jc w:val="both"/>
        <w:rPr>
          <w:rFonts w:ascii="Times New Roman" w:eastAsia="Times New Roman" w:hAnsi="Times New Roman" w:cs="Times New Roman"/>
          <w:lang w:eastAsia="ar-SA"/>
        </w:rPr>
      </w:pPr>
      <w:r w:rsidRPr="00825671">
        <w:rPr>
          <w:rFonts w:ascii="Times New Roman" w:eastAsia="Times New Roman" w:hAnsi="Times New Roman" w:cs="Times New Roman"/>
          <w:lang w:eastAsia="ar-SA"/>
        </w:rPr>
        <w:t xml:space="preserve">La Cimade, de son côté, dans le cadre de son axe de travail construction de la paix, s’engage à mettre en œuvre cet appui aux sociétés civiles, en favorisant en particulier un renforcement du lien entre les sociétés civiles des deux pays. </w:t>
      </w:r>
    </w:p>
    <w:p w14:paraId="02D378AF" w14:textId="77777777" w:rsidR="00825671" w:rsidRPr="00825671" w:rsidRDefault="00825671" w:rsidP="00825671">
      <w:pPr>
        <w:suppressAutoHyphens/>
        <w:spacing w:after="0" w:line="240" w:lineRule="auto"/>
        <w:jc w:val="both"/>
        <w:rPr>
          <w:rFonts w:ascii="Times New Roman" w:eastAsia="Times New Roman" w:hAnsi="Times New Roman" w:cs="Times New Roman"/>
          <w:lang w:eastAsia="ar-SA"/>
        </w:rPr>
      </w:pPr>
    </w:p>
    <w:p w14:paraId="5908C329" w14:textId="15E1DD6D" w:rsidR="00747823" w:rsidRPr="00376333" w:rsidRDefault="00747823" w:rsidP="00747823">
      <w:pPr>
        <w:pBdr>
          <w:top w:val="single" w:sz="18" w:space="1" w:color="0099CC"/>
          <w:left w:val="single" w:sz="18" w:space="4" w:color="0099CC"/>
          <w:bottom w:val="single" w:sz="18" w:space="1" w:color="0099CC"/>
          <w:right w:val="single" w:sz="18" w:space="4" w:color="0099CC"/>
        </w:pBdr>
        <w:spacing w:after="0" w:line="360" w:lineRule="auto"/>
        <w:jc w:val="center"/>
        <w:rPr>
          <w:rFonts w:asciiTheme="majorBidi" w:hAnsiTheme="majorBidi" w:cstheme="majorBidi"/>
          <w:b/>
          <w:bCs/>
          <w:color w:val="0099CC"/>
          <w:sz w:val="24"/>
          <w:szCs w:val="24"/>
          <w:u w:val="single"/>
        </w:rPr>
      </w:pPr>
      <w:r w:rsidRPr="00376333">
        <w:rPr>
          <w:rFonts w:asciiTheme="majorBidi" w:hAnsiTheme="majorBidi" w:cstheme="majorBidi"/>
          <w:b/>
          <w:bCs/>
          <w:color w:val="0099CC"/>
          <w:sz w:val="24"/>
          <w:szCs w:val="24"/>
          <w:u w:val="single"/>
        </w:rPr>
        <w:t>S</w:t>
      </w:r>
      <w:r>
        <w:rPr>
          <w:rFonts w:asciiTheme="majorBidi" w:hAnsiTheme="majorBidi" w:cstheme="majorBidi"/>
          <w:b/>
          <w:bCs/>
          <w:color w:val="0099CC"/>
          <w:sz w:val="24"/>
          <w:szCs w:val="24"/>
          <w:u w:val="single"/>
        </w:rPr>
        <w:t>ource</w:t>
      </w:r>
    </w:p>
    <w:p w14:paraId="6F3F46C0" w14:textId="58DFDB57" w:rsidR="00747823" w:rsidRPr="00747823" w:rsidRDefault="006D1DFB" w:rsidP="00747823">
      <w:pPr>
        <w:pBdr>
          <w:top w:val="single" w:sz="18" w:space="1" w:color="0099CC"/>
          <w:left w:val="single" w:sz="18" w:space="4" w:color="0099CC"/>
          <w:bottom w:val="single" w:sz="18" w:space="1" w:color="0099CC"/>
          <w:right w:val="single" w:sz="18" w:space="4" w:color="0099CC"/>
        </w:pBdr>
        <w:spacing w:after="0" w:line="360" w:lineRule="auto"/>
        <w:rPr>
          <w:rFonts w:asciiTheme="majorBidi" w:hAnsiTheme="majorBidi" w:cstheme="majorBidi"/>
          <w:sz w:val="24"/>
          <w:szCs w:val="24"/>
        </w:rPr>
      </w:pPr>
      <w:r w:rsidRPr="00B83DE4">
        <w:rPr>
          <w:rFonts w:asciiTheme="majorBidi" w:hAnsiTheme="majorBidi" w:cstheme="majorBidi"/>
          <w:b/>
          <w:bCs/>
          <w:i/>
          <w:color w:val="0099CC"/>
          <w:sz w:val="24"/>
          <w:szCs w:val="24"/>
        </w:rPr>
        <w:t>Israë</w:t>
      </w:r>
      <w:r w:rsidR="00747823" w:rsidRPr="00B83DE4">
        <w:rPr>
          <w:rFonts w:asciiTheme="majorBidi" w:hAnsiTheme="majorBidi" w:cstheme="majorBidi"/>
          <w:b/>
          <w:bCs/>
          <w:i/>
          <w:color w:val="0099CC"/>
          <w:sz w:val="24"/>
          <w:szCs w:val="24"/>
        </w:rPr>
        <w:t>l Palestine - L’avenir muré par l’Occupation</w:t>
      </w:r>
      <w:r w:rsidR="00747823" w:rsidRPr="00B83DE4">
        <w:rPr>
          <w:rFonts w:asciiTheme="majorBidi" w:hAnsiTheme="majorBidi" w:cstheme="majorBidi"/>
          <w:b/>
          <w:bCs/>
          <w:color w:val="0099CC"/>
          <w:sz w:val="24"/>
          <w:szCs w:val="24"/>
        </w:rPr>
        <w:t xml:space="preserve">, </w:t>
      </w:r>
      <w:r w:rsidR="00747823" w:rsidRPr="00747823">
        <w:rPr>
          <w:rFonts w:asciiTheme="majorBidi" w:hAnsiTheme="majorBidi" w:cstheme="majorBidi"/>
          <w:sz w:val="24"/>
          <w:szCs w:val="24"/>
        </w:rPr>
        <w:t xml:space="preserve">juillet 2014, accessible </w:t>
      </w:r>
      <w:hyperlink r:id="rId101" w:history="1">
        <w:r w:rsidR="00747823" w:rsidRPr="00747823">
          <w:rPr>
            <w:rStyle w:val="Lienhypertexte"/>
            <w:rFonts w:asciiTheme="majorBidi" w:hAnsiTheme="majorBidi" w:cstheme="majorBidi"/>
            <w:sz w:val="24"/>
            <w:szCs w:val="24"/>
          </w:rPr>
          <w:t>ici</w:t>
        </w:r>
      </w:hyperlink>
      <w:r w:rsidR="00747823" w:rsidRPr="00747823">
        <w:rPr>
          <w:rFonts w:asciiTheme="majorBidi" w:hAnsiTheme="majorBidi" w:cstheme="majorBidi"/>
          <w:sz w:val="24"/>
          <w:szCs w:val="24"/>
        </w:rPr>
        <w:t>.</w:t>
      </w:r>
    </w:p>
    <w:p w14:paraId="698A33A6" w14:textId="77777777" w:rsidR="00747823" w:rsidRPr="00376333" w:rsidRDefault="00747823" w:rsidP="00747823">
      <w:pPr>
        <w:spacing w:after="0"/>
        <w:jc w:val="center"/>
        <w:rPr>
          <w:rFonts w:asciiTheme="majorBidi" w:hAnsiTheme="majorBidi" w:cstheme="majorBidi"/>
          <w:color w:val="0099CC"/>
          <w:sz w:val="24"/>
          <w:szCs w:val="24"/>
        </w:rPr>
      </w:pPr>
    </w:p>
    <w:p w14:paraId="555F4CC5" w14:textId="1A88E0C3" w:rsidR="00802959" w:rsidRDefault="00802959">
      <w:pPr>
        <w:rPr>
          <w:rFonts w:ascii="Times New Roman" w:eastAsia="Calibri" w:hAnsi="Times New Roman" w:cs="Times New Roman"/>
          <w:sz w:val="32"/>
          <w:szCs w:val="32"/>
          <w:lang w:eastAsia="en-US"/>
        </w:rPr>
      </w:pPr>
    </w:p>
    <w:sectPr w:rsidR="00802959" w:rsidSect="00DB1DBF">
      <w:footerReference w:type="default" r:id="rId102"/>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69032" w14:textId="77777777" w:rsidR="00C67353" w:rsidRDefault="00C67353" w:rsidP="00894E1A">
      <w:pPr>
        <w:spacing w:after="0" w:line="240" w:lineRule="auto"/>
      </w:pPr>
      <w:r>
        <w:separator/>
      </w:r>
    </w:p>
  </w:endnote>
  <w:endnote w:type="continuationSeparator" w:id="0">
    <w:p w14:paraId="06FB66B1" w14:textId="77777777" w:rsidR="00C67353" w:rsidRDefault="00C67353" w:rsidP="0089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Gra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useo Slab 100">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 PL SungtiL GB">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278415"/>
      <w:docPartObj>
        <w:docPartGallery w:val="Page Numbers (Bottom of Page)"/>
        <w:docPartUnique/>
      </w:docPartObj>
    </w:sdtPr>
    <w:sdtEndPr>
      <w:rPr>
        <w:rFonts w:ascii="Times New Roman" w:hAnsi="Times New Roman" w:cs="Times New Roman"/>
        <w:sz w:val="18"/>
        <w:szCs w:val="18"/>
      </w:rPr>
    </w:sdtEndPr>
    <w:sdtContent>
      <w:p w14:paraId="47D74BEA" w14:textId="6C481433" w:rsidR="005711B0" w:rsidRPr="00747823" w:rsidRDefault="005711B0">
        <w:pPr>
          <w:pStyle w:val="Pieddepage"/>
          <w:jc w:val="right"/>
          <w:rPr>
            <w:rFonts w:ascii="Times New Roman" w:hAnsi="Times New Roman" w:cs="Times New Roman"/>
            <w:sz w:val="18"/>
            <w:szCs w:val="18"/>
          </w:rPr>
        </w:pPr>
        <w:r w:rsidRPr="00747823">
          <w:rPr>
            <w:rFonts w:ascii="Times New Roman" w:hAnsi="Times New Roman" w:cs="Times New Roman"/>
            <w:sz w:val="18"/>
            <w:szCs w:val="18"/>
          </w:rPr>
          <w:fldChar w:fldCharType="begin"/>
        </w:r>
        <w:r w:rsidRPr="00747823">
          <w:rPr>
            <w:rFonts w:ascii="Times New Roman" w:hAnsi="Times New Roman" w:cs="Times New Roman"/>
            <w:sz w:val="18"/>
            <w:szCs w:val="18"/>
          </w:rPr>
          <w:instrText>PAGE   \* MERGEFORMAT</w:instrText>
        </w:r>
        <w:r w:rsidRPr="00747823">
          <w:rPr>
            <w:rFonts w:ascii="Times New Roman" w:hAnsi="Times New Roman" w:cs="Times New Roman"/>
            <w:sz w:val="18"/>
            <w:szCs w:val="18"/>
          </w:rPr>
          <w:fldChar w:fldCharType="separate"/>
        </w:r>
        <w:r>
          <w:rPr>
            <w:rFonts w:ascii="Times New Roman" w:hAnsi="Times New Roman" w:cs="Times New Roman"/>
            <w:noProof/>
            <w:sz w:val="18"/>
            <w:szCs w:val="18"/>
          </w:rPr>
          <w:t>2</w:t>
        </w:r>
        <w:r w:rsidRPr="00747823">
          <w:rPr>
            <w:rFonts w:ascii="Times New Roman" w:hAnsi="Times New Roman" w:cs="Times New Roman"/>
            <w:sz w:val="18"/>
            <w:szCs w:val="18"/>
          </w:rPr>
          <w:fldChar w:fldCharType="end"/>
        </w:r>
      </w:p>
    </w:sdtContent>
  </w:sdt>
  <w:p w14:paraId="38F5380B" w14:textId="56004920" w:rsidR="005711B0" w:rsidRPr="00747823" w:rsidRDefault="005711B0">
    <w:pPr>
      <w:pStyle w:val="Pieddepage"/>
      <w:rPr>
        <w:rFonts w:ascii="Times New Roman" w:hAnsi="Times New Roman" w:cs="Times New Roman"/>
        <w:sz w:val="18"/>
        <w:szCs w:val="18"/>
      </w:rPr>
    </w:pPr>
    <w:r w:rsidRPr="00747823">
      <w:rPr>
        <w:rFonts w:ascii="Times New Roman" w:hAnsi="Times New Roman" w:cs="Times New Roman"/>
        <w:sz w:val="18"/>
        <w:szCs w:val="18"/>
      </w:rPr>
      <w:t xml:space="preserve">Compilation propositions </w:t>
    </w:r>
    <w:r>
      <w:rPr>
        <w:rFonts w:ascii="Times New Roman" w:hAnsi="Times New Roman" w:cs="Times New Roman"/>
        <w:sz w:val="18"/>
        <w:szCs w:val="18"/>
      </w:rPr>
      <w:t xml:space="preserve">politiques </w:t>
    </w:r>
    <w:r w:rsidRPr="00747823">
      <w:rPr>
        <w:rFonts w:ascii="Times New Roman" w:hAnsi="Times New Roman" w:cs="Times New Roman"/>
        <w:sz w:val="18"/>
        <w:szCs w:val="18"/>
      </w:rPr>
      <w:t>Cimade –</w:t>
    </w:r>
    <w:r>
      <w:rPr>
        <w:rFonts w:ascii="Times New Roman" w:hAnsi="Times New Roman" w:cs="Times New Roman"/>
        <w:sz w:val="18"/>
        <w:szCs w:val="18"/>
      </w:rPr>
      <w:t xml:space="preserve"> Avril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5B03A" w14:textId="77777777" w:rsidR="00C67353" w:rsidRDefault="00C67353" w:rsidP="00894E1A">
      <w:pPr>
        <w:spacing w:after="0" w:line="240" w:lineRule="auto"/>
      </w:pPr>
      <w:r>
        <w:separator/>
      </w:r>
    </w:p>
  </w:footnote>
  <w:footnote w:type="continuationSeparator" w:id="0">
    <w:p w14:paraId="49561EDF" w14:textId="77777777" w:rsidR="00C67353" w:rsidRDefault="00C67353" w:rsidP="00894E1A">
      <w:pPr>
        <w:spacing w:after="0" w:line="240" w:lineRule="auto"/>
      </w:pPr>
      <w:r>
        <w:continuationSeparator/>
      </w:r>
    </w:p>
  </w:footnote>
  <w:footnote w:id="1">
    <w:p w14:paraId="5AE5B725" w14:textId="3946A50B" w:rsidR="005711B0" w:rsidRDefault="005711B0">
      <w:pPr>
        <w:pStyle w:val="Notedebasdepage"/>
      </w:pPr>
      <w:r>
        <w:rPr>
          <w:rStyle w:val="Appelnotedebasdep"/>
        </w:rPr>
        <w:footnoteRef/>
      </w:r>
      <w:r>
        <w:t xml:space="preserve"> Les propositions en italique ont depuis été transcrites dans le CESEDA</w:t>
      </w:r>
    </w:p>
  </w:footnote>
  <w:footnote w:id="2">
    <w:p w14:paraId="6D94C300" w14:textId="77777777" w:rsidR="005711B0" w:rsidRDefault="005711B0" w:rsidP="00894E1A">
      <w:pPr>
        <w:pStyle w:val="footnotedescription"/>
      </w:pPr>
      <w:r>
        <w:rPr>
          <w:rStyle w:val="footnotemark"/>
        </w:rPr>
        <w:footnoteRef/>
      </w:r>
      <w:r>
        <w:t xml:space="preserve"> En particulier la Guyane, la Martinique, la Guadeloupe, Mayotte et Saint–Martin.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E2069F84"/>
    <w:lvl w:ilvl="0">
      <w:start w:val="1"/>
      <w:numFmt w:val="bullet"/>
      <w:lvlText w:val=""/>
      <w:lvlJc w:val="left"/>
      <w:pPr>
        <w:ind w:left="720" w:hanging="360"/>
      </w:pPr>
      <w:rPr>
        <w:rFonts w:ascii="Symbol" w:hAnsi="Symbol" w:cs="Symbol" w:hint="default"/>
        <w:color w:val="009900"/>
      </w:rPr>
    </w:lvl>
  </w:abstractNum>
  <w:abstractNum w:abstractNumId="1" w15:restartNumberingAfterBreak="0">
    <w:nsid w:val="00000004"/>
    <w:multiLevelType w:val="multilevel"/>
    <w:tmpl w:val="D33666AE"/>
    <w:name w:val="WWNum33"/>
    <w:lvl w:ilvl="0">
      <w:numFmt w:val="bullet"/>
      <w:lvlText w:val="-"/>
      <w:lvlJc w:val="left"/>
      <w:pPr>
        <w:tabs>
          <w:tab w:val="num" w:pos="720"/>
        </w:tabs>
        <w:ind w:left="1440" w:hanging="360"/>
      </w:pPr>
      <w:rPr>
        <w:rFonts w:ascii="Calibri" w:hAnsi="Calibri" w:hint="default"/>
        <w:color w:val="FF5050"/>
        <w:u w:val="thick"/>
      </w:rPr>
    </w:lvl>
    <w:lvl w:ilvl="1">
      <w:start w:val="1"/>
      <w:numFmt w:val="bullet"/>
      <w:lvlText w:val="o"/>
      <w:lvlJc w:val="left"/>
      <w:pPr>
        <w:tabs>
          <w:tab w:val="num" w:pos="720"/>
        </w:tabs>
        <w:ind w:left="2160" w:hanging="360"/>
      </w:pPr>
      <w:rPr>
        <w:rFonts w:ascii="Courier New" w:hAnsi="Courier New" w:cs="Courier New"/>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2" w15:restartNumberingAfterBreak="0">
    <w:nsid w:val="00F90AB7"/>
    <w:multiLevelType w:val="hybridMultilevel"/>
    <w:tmpl w:val="FDF66D9E"/>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0251F7"/>
    <w:multiLevelType w:val="hybridMultilevel"/>
    <w:tmpl w:val="2B34D154"/>
    <w:lvl w:ilvl="0" w:tplc="2AB2441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3B52AC"/>
    <w:multiLevelType w:val="multilevel"/>
    <w:tmpl w:val="C3181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C85284"/>
    <w:multiLevelType w:val="hybridMultilevel"/>
    <w:tmpl w:val="37EE2ACA"/>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C7215C"/>
    <w:multiLevelType w:val="hybridMultilevel"/>
    <w:tmpl w:val="F69E8EC4"/>
    <w:lvl w:ilvl="0" w:tplc="FF82BE38">
      <w:start w:val="1"/>
      <w:numFmt w:val="bullet"/>
      <w:lvlText w:val=""/>
      <w:lvlJc w:val="left"/>
      <w:pPr>
        <w:ind w:left="720" w:hanging="360"/>
      </w:pPr>
      <w:rPr>
        <w:rFonts w:ascii="Symbol" w:hAnsi="Symbol" w:cs="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49F0167"/>
    <w:multiLevelType w:val="hybridMultilevel"/>
    <w:tmpl w:val="736EE338"/>
    <w:lvl w:ilvl="0" w:tplc="FF82BE38">
      <w:start w:val="1"/>
      <w:numFmt w:val="bullet"/>
      <w:lvlText w:val=""/>
      <w:lvlJc w:val="left"/>
      <w:pPr>
        <w:ind w:left="720" w:hanging="360"/>
      </w:pPr>
      <w:rPr>
        <w:rFonts w:ascii="Symbol" w:hAnsi="Symbol" w:cs="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59C4ED3"/>
    <w:multiLevelType w:val="hybridMultilevel"/>
    <w:tmpl w:val="C5A25F60"/>
    <w:lvl w:ilvl="0" w:tplc="1FEE35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8E90AA8"/>
    <w:multiLevelType w:val="hybridMultilevel"/>
    <w:tmpl w:val="38662472"/>
    <w:lvl w:ilvl="0" w:tplc="FF82BE38">
      <w:start w:val="1"/>
      <w:numFmt w:val="bullet"/>
      <w:lvlText w:val=""/>
      <w:lvlJc w:val="left"/>
      <w:pPr>
        <w:ind w:left="720" w:hanging="360"/>
      </w:pPr>
      <w:rPr>
        <w:rFonts w:ascii="Symbol" w:hAnsi="Symbol" w:cs="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90113F6"/>
    <w:multiLevelType w:val="hybridMultilevel"/>
    <w:tmpl w:val="DD443A02"/>
    <w:lvl w:ilvl="0" w:tplc="8816376E">
      <w:start w:val="1"/>
      <w:numFmt w:val="bullet"/>
      <w:lvlText w:val=""/>
      <w:lvlJc w:val="left"/>
      <w:pPr>
        <w:ind w:left="1440" w:hanging="360"/>
      </w:pPr>
      <w:rPr>
        <w:rFonts w:ascii="Symbol" w:hAnsi="Symbol" w:cs="Symbol" w:hint="default"/>
        <w:color w:val="FF505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09A65532"/>
    <w:multiLevelType w:val="hybridMultilevel"/>
    <w:tmpl w:val="3F449FAC"/>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A7C6178"/>
    <w:multiLevelType w:val="hybridMultilevel"/>
    <w:tmpl w:val="2098E43E"/>
    <w:lvl w:ilvl="0" w:tplc="B394D598">
      <w:numFmt w:val="bullet"/>
      <w:lvlText w:val="-"/>
      <w:lvlJc w:val="left"/>
      <w:pPr>
        <w:ind w:left="1068" w:hanging="360"/>
      </w:pPr>
      <w:rPr>
        <w:rFonts w:ascii="Times New Roman" w:eastAsia="Times New Roman" w:hAnsi="Times New Roman" w:cs="Times New Roman" w:hint="default"/>
        <w:color w:val="FFC00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3" w15:restartNumberingAfterBreak="0">
    <w:nsid w:val="0B625002"/>
    <w:multiLevelType w:val="hybridMultilevel"/>
    <w:tmpl w:val="1702F86C"/>
    <w:lvl w:ilvl="0" w:tplc="E41CC380">
      <w:numFmt w:val="bullet"/>
      <w:lvlText w:val="-"/>
      <w:lvlJc w:val="left"/>
      <w:pPr>
        <w:ind w:left="1068" w:hanging="360"/>
      </w:pPr>
      <w:rPr>
        <w:rFonts w:ascii="Times New Roman" w:eastAsia="Times New Roman" w:hAnsi="Times New Roman" w:cs="Times New Roman" w:hint="default"/>
        <w:color w:val="FFC00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4" w15:restartNumberingAfterBreak="0">
    <w:nsid w:val="0D3312CD"/>
    <w:multiLevelType w:val="hybridMultilevel"/>
    <w:tmpl w:val="F8F69DA6"/>
    <w:lvl w:ilvl="0" w:tplc="A432A11A">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0D7D1D37"/>
    <w:multiLevelType w:val="multilevel"/>
    <w:tmpl w:val="12187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4C1414"/>
    <w:multiLevelType w:val="multilevel"/>
    <w:tmpl w:val="71228758"/>
    <w:lvl w:ilvl="0">
      <w:start w:val="1"/>
      <w:numFmt w:val="bullet"/>
      <w:lvlText w:val=""/>
      <w:lvlJc w:val="left"/>
      <w:pPr>
        <w:ind w:left="720" w:hanging="360"/>
      </w:pPr>
      <w:rPr>
        <w:rFonts w:ascii="Symbol" w:hAnsi="Symbol" w:hint="default"/>
        <w:color w:val="7030A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3B23871"/>
    <w:multiLevelType w:val="hybridMultilevel"/>
    <w:tmpl w:val="0A3623AA"/>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63223E9"/>
    <w:multiLevelType w:val="hybridMultilevel"/>
    <w:tmpl w:val="EF0067AC"/>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651684F"/>
    <w:multiLevelType w:val="hybridMultilevel"/>
    <w:tmpl w:val="EDEE56CA"/>
    <w:lvl w:ilvl="0" w:tplc="FF82BE38">
      <w:start w:val="1"/>
      <w:numFmt w:val="bullet"/>
      <w:lvlText w:val=""/>
      <w:lvlJc w:val="left"/>
      <w:pPr>
        <w:ind w:left="720" w:hanging="360"/>
      </w:pPr>
      <w:rPr>
        <w:rFonts w:ascii="Symbol" w:hAnsi="Symbol" w:cs="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B4F693D"/>
    <w:multiLevelType w:val="multilevel"/>
    <w:tmpl w:val="3190C2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312C29"/>
    <w:multiLevelType w:val="hybridMultilevel"/>
    <w:tmpl w:val="771AAF7C"/>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C8E27A6"/>
    <w:multiLevelType w:val="hybridMultilevel"/>
    <w:tmpl w:val="69C2C964"/>
    <w:lvl w:ilvl="0" w:tplc="E2069F84">
      <w:start w:val="1"/>
      <w:numFmt w:val="bullet"/>
      <w:lvlText w:val=""/>
      <w:lvlJc w:val="left"/>
      <w:pPr>
        <w:ind w:left="720" w:hanging="360"/>
      </w:pPr>
      <w:rPr>
        <w:rFonts w:ascii="Symbol" w:hAnsi="Symbol" w:cs="Symbol" w:hint="default"/>
        <w:color w:val="0099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DB73B97"/>
    <w:multiLevelType w:val="hybridMultilevel"/>
    <w:tmpl w:val="9E26C22C"/>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DE93ABE"/>
    <w:multiLevelType w:val="hybridMultilevel"/>
    <w:tmpl w:val="0DC6B828"/>
    <w:lvl w:ilvl="0" w:tplc="FF82BE38">
      <w:start w:val="1"/>
      <w:numFmt w:val="bullet"/>
      <w:lvlText w:val=""/>
      <w:lvlJc w:val="left"/>
      <w:pPr>
        <w:ind w:left="720" w:hanging="360"/>
      </w:pPr>
      <w:rPr>
        <w:rFonts w:ascii="Symbol" w:hAnsi="Symbol" w:cs="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EF37F8D"/>
    <w:multiLevelType w:val="hybridMultilevel"/>
    <w:tmpl w:val="92A8B22E"/>
    <w:lvl w:ilvl="0" w:tplc="FF82BE38">
      <w:start w:val="1"/>
      <w:numFmt w:val="bullet"/>
      <w:lvlText w:val=""/>
      <w:lvlJc w:val="left"/>
      <w:pPr>
        <w:ind w:left="720" w:hanging="360"/>
      </w:pPr>
      <w:rPr>
        <w:rFonts w:ascii="Symbol" w:hAnsi="Symbol" w:cs="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F3266DE"/>
    <w:multiLevelType w:val="hybridMultilevel"/>
    <w:tmpl w:val="6EEE267C"/>
    <w:lvl w:ilvl="0" w:tplc="4CB29766">
      <w:numFmt w:val="bullet"/>
      <w:lvlText w:val="-"/>
      <w:lvlJc w:val="left"/>
      <w:pPr>
        <w:ind w:left="1080" w:hanging="360"/>
      </w:pPr>
      <w:rPr>
        <w:rFonts w:ascii="Arial" w:eastAsia="Times New Roman" w:hAnsi="Arial" w:cs="Arial" w:hint="default"/>
        <w:color w:val="FF505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1F400A0D"/>
    <w:multiLevelType w:val="hybridMultilevel"/>
    <w:tmpl w:val="69FAF982"/>
    <w:lvl w:ilvl="0" w:tplc="1084DB66">
      <w:start w:val="1"/>
      <w:numFmt w:val="bullet"/>
      <w:lvlText w:val=""/>
      <w:lvlJc w:val="left"/>
      <w:pPr>
        <w:ind w:left="720" w:hanging="360"/>
      </w:pPr>
      <w:rPr>
        <w:rFonts w:ascii="Symbol" w:hAnsi="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0AA6104"/>
    <w:multiLevelType w:val="hybridMultilevel"/>
    <w:tmpl w:val="0C8E18AE"/>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3D44171"/>
    <w:multiLevelType w:val="hybridMultilevel"/>
    <w:tmpl w:val="AB64BE4E"/>
    <w:lvl w:ilvl="0" w:tplc="D4AA0AD0">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4CF5F8C"/>
    <w:multiLevelType w:val="hybridMultilevel"/>
    <w:tmpl w:val="417C9DDA"/>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5CC3612"/>
    <w:multiLevelType w:val="hybridMultilevel"/>
    <w:tmpl w:val="5C2670A2"/>
    <w:lvl w:ilvl="0" w:tplc="E2069F84">
      <w:start w:val="1"/>
      <w:numFmt w:val="bullet"/>
      <w:lvlText w:val=""/>
      <w:lvlJc w:val="left"/>
      <w:pPr>
        <w:ind w:left="720" w:hanging="360"/>
      </w:pPr>
      <w:rPr>
        <w:rFonts w:ascii="Symbol" w:hAnsi="Symbol" w:cs="Symbol" w:hint="default"/>
        <w:color w:val="0099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5CF39AF"/>
    <w:multiLevelType w:val="multilevel"/>
    <w:tmpl w:val="2E26CACC"/>
    <w:lvl w:ilvl="0">
      <w:start w:val="1"/>
      <w:numFmt w:val="bullet"/>
      <w:lvlText w:val=""/>
      <w:lvlJc w:val="left"/>
      <w:pPr>
        <w:tabs>
          <w:tab w:val="num" w:pos="720"/>
        </w:tabs>
        <w:ind w:left="720" w:hanging="360"/>
      </w:pPr>
      <w:rPr>
        <w:rFonts w:ascii="Symbol" w:hAnsi="Symbol" w:cs="Symbol" w:hint="default"/>
        <w:color w:val="008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88654D"/>
    <w:multiLevelType w:val="hybridMultilevel"/>
    <w:tmpl w:val="015ECDBE"/>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7117CB0"/>
    <w:multiLevelType w:val="hybridMultilevel"/>
    <w:tmpl w:val="BD96A770"/>
    <w:lvl w:ilvl="0" w:tplc="4F5CE23C">
      <w:numFmt w:val="bullet"/>
      <w:lvlText w:val="-"/>
      <w:lvlJc w:val="left"/>
      <w:pPr>
        <w:ind w:left="720" w:hanging="360"/>
      </w:pPr>
      <w:rPr>
        <w:rFonts w:ascii="Times New Roman" w:eastAsia="Times New Roman" w:hAnsi="Times New Roman" w:cs="Times New Roman" w:hint="default"/>
        <w:color w:val="FFFF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275070D7"/>
    <w:multiLevelType w:val="hybridMultilevel"/>
    <w:tmpl w:val="7556D374"/>
    <w:lvl w:ilvl="0" w:tplc="E2069F84">
      <w:start w:val="1"/>
      <w:numFmt w:val="bullet"/>
      <w:lvlText w:val=""/>
      <w:lvlJc w:val="left"/>
      <w:pPr>
        <w:ind w:left="720" w:hanging="360"/>
      </w:pPr>
      <w:rPr>
        <w:rFonts w:ascii="Symbol" w:hAnsi="Symbol" w:cs="Symbol" w:hint="default"/>
        <w:color w:val="0099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E1B0553"/>
    <w:multiLevelType w:val="hybridMultilevel"/>
    <w:tmpl w:val="E514E62A"/>
    <w:lvl w:ilvl="0" w:tplc="79DED072">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F3D6AD6"/>
    <w:multiLevelType w:val="hybridMultilevel"/>
    <w:tmpl w:val="670CA36E"/>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31553ADF"/>
    <w:multiLevelType w:val="hybridMultilevel"/>
    <w:tmpl w:val="7C8A2E00"/>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1BC369C"/>
    <w:multiLevelType w:val="hybridMultilevel"/>
    <w:tmpl w:val="FD2C3834"/>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2146126"/>
    <w:multiLevelType w:val="hybridMultilevel"/>
    <w:tmpl w:val="983A8F46"/>
    <w:lvl w:ilvl="0" w:tplc="FF82BE38">
      <w:start w:val="1"/>
      <w:numFmt w:val="bullet"/>
      <w:lvlText w:val=""/>
      <w:lvlJc w:val="left"/>
      <w:pPr>
        <w:ind w:left="720" w:hanging="360"/>
      </w:pPr>
      <w:rPr>
        <w:rFonts w:ascii="Symbol" w:hAnsi="Symbol" w:cs="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33947D2"/>
    <w:multiLevelType w:val="hybridMultilevel"/>
    <w:tmpl w:val="55C4A7B0"/>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55E07DA"/>
    <w:multiLevelType w:val="hybridMultilevel"/>
    <w:tmpl w:val="1972885A"/>
    <w:lvl w:ilvl="0" w:tplc="FF82BE38">
      <w:start w:val="1"/>
      <w:numFmt w:val="bullet"/>
      <w:lvlText w:val=""/>
      <w:lvlJc w:val="left"/>
      <w:pPr>
        <w:ind w:left="720" w:hanging="360"/>
      </w:pPr>
      <w:rPr>
        <w:rFonts w:ascii="Symbol" w:hAnsi="Symbol" w:cs="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7434D39"/>
    <w:multiLevelType w:val="multilevel"/>
    <w:tmpl w:val="2E26CACC"/>
    <w:lvl w:ilvl="0">
      <w:start w:val="1"/>
      <w:numFmt w:val="bullet"/>
      <w:lvlText w:val=""/>
      <w:lvlJc w:val="left"/>
      <w:pPr>
        <w:tabs>
          <w:tab w:val="num" w:pos="720"/>
        </w:tabs>
        <w:ind w:left="720" w:hanging="360"/>
      </w:pPr>
      <w:rPr>
        <w:rFonts w:ascii="Symbol" w:hAnsi="Symbol" w:cs="Symbol" w:hint="default"/>
        <w:color w:val="008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054D8E"/>
    <w:multiLevelType w:val="hybridMultilevel"/>
    <w:tmpl w:val="CB0C0908"/>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80E2036"/>
    <w:multiLevelType w:val="hybridMultilevel"/>
    <w:tmpl w:val="CC7AE580"/>
    <w:lvl w:ilvl="0" w:tplc="D4AA0AD0">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C3202E7"/>
    <w:multiLevelType w:val="hybridMultilevel"/>
    <w:tmpl w:val="06426234"/>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F3756C1"/>
    <w:multiLevelType w:val="multilevel"/>
    <w:tmpl w:val="F29A9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F3F178D"/>
    <w:multiLevelType w:val="hybridMultilevel"/>
    <w:tmpl w:val="3FC86630"/>
    <w:lvl w:ilvl="0" w:tplc="E2069F84">
      <w:start w:val="1"/>
      <w:numFmt w:val="bullet"/>
      <w:lvlText w:val=""/>
      <w:lvlJc w:val="left"/>
      <w:pPr>
        <w:ind w:left="720" w:hanging="360"/>
      </w:pPr>
      <w:rPr>
        <w:rFonts w:ascii="Symbol" w:hAnsi="Symbol" w:cs="Symbol" w:hint="default"/>
        <w:color w:val="0099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F62520B"/>
    <w:multiLevelType w:val="hybridMultilevel"/>
    <w:tmpl w:val="80C6AB04"/>
    <w:lvl w:ilvl="0" w:tplc="DDEE9AA2">
      <w:numFmt w:val="bullet"/>
      <w:lvlText w:val="-"/>
      <w:lvlJc w:val="left"/>
      <w:pPr>
        <w:tabs>
          <w:tab w:val="num" w:pos="1068"/>
        </w:tabs>
        <w:ind w:left="1068" w:hanging="360"/>
      </w:pPr>
      <w:rPr>
        <w:rFonts w:ascii="Arial" w:eastAsia="Times New Roman" w:hAnsi="Arial" w:cs="Arial" w:hint="default"/>
      </w:rPr>
    </w:lvl>
    <w:lvl w:ilvl="1" w:tplc="CC2657C0">
      <w:start w:val="1"/>
      <w:numFmt w:val="bullet"/>
      <w:lvlText w:val=""/>
      <w:lvlJc w:val="left"/>
      <w:pPr>
        <w:tabs>
          <w:tab w:val="num" w:pos="1788"/>
        </w:tabs>
        <w:ind w:left="1788" w:hanging="360"/>
      </w:pPr>
      <w:rPr>
        <w:rFonts w:ascii="Wingdings" w:hAnsi="Wingdings" w:hint="default"/>
        <w:sz w:val="24"/>
        <w:szCs w:val="24"/>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0" w15:restartNumberingAfterBreak="0">
    <w:nsid w:val="40DE591A"/>
    <w:multiLevelType w:val="hybridMultilevel"/>
    <w:tmpl w:val="2878D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415068D4"/>
    <w:multiLevelType w:val="hybridMultilevel"/>
    <w:tmpl w:val="95729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5911ABE"/>
    <w:multiLevelType w:val="hybridMultilevel"/>
    <w:tmpl w:val="1B8A0518"/>
    <w:lvl w:ilvl="0" w:tplc="ACD85114">
      <w:start w:val="1"/>
      <w:numFmt w:val="bullet"/>
      <w:lvlText w:val=""/>
      <w:lvlJc w:val="left"/>
      <w:pPr>
        <w:ind w:left="720" w:hanging="360"/>
      </w:pPr>
      <w:rPr>
        <w:rFonts w:ascii="Symbol" w:hAnsi="Symbol" w:cs="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6817AD9"/>
    <w:multiLevelType w:val="hybridMultilevel"/>
    <w:tmpl w:val="1A8252EE"/>
    <w:lvl w:ilvl="0" w:tplc="4C64158C">
      <w:start w:val="1"/>
      <w:numFmt w:val="bullet"/>
      <w:lvlText w:val=""/>
      <w:lvlJc w:val="left"/>
      <w:pPr>
        <w:ind w:left="720" w:hanging="360"/>
      </w:pPr>
      <w:rPr>
        <w:rFonts w:ascii="Symbol" w:hAnsi="Symbol" w:cs="Symbol" w:hint="default"/>
        <w:color w:val="008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72E75AA"/>
    <w:multiLevelType w:val="hybridMultilevel"/>
    <w:tmpl w:val="654222E4"/>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A170928"/>
    <w:multiLevelType w:val="hybridMultilevel"/>
    <w:tmpl w:val="09CAD3E4"/>
    <w:lvl w:ilvl="0" w:tplc="4F5CE23C">
      <w:numFmt w:val="bullet"/>
      <w:lvlText w:val="-"/>
      <w:lvlJc w:val="left"/>
      <w:pPr>
        <w:ind w:left="1440" w:hanging="360"/>
      </w:pPr>
      <w:rPr>
        <w:rFonts w:ascii="Times New Roman" w:eastAsia="Times New Roman" w:hAnsi="Times New Roman" w:cs="Times New Roman" w:hint="default"/>
        <w:color w:val="FFFF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56" w15:restartNumberingAfterBreak="0">
    <w:nsid w:val="4A637D2B"/>
    <w:multiLevelType w:val="hybridMultilevel"/>
    <w:tmpl w:val="4E1C0548"/>
    <w:lvl w:ilvl="0" w:tplc="D4AA0AD0">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AEB541A"/>
    <w:multiLevelType w:val="hybridMultilevel"/>
    <w:tmpl w:val="F40E6B6E"/>
    <w:lvl w:ilvl="0" w:tplc="D8E20EE4">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BB060D5"/>
    <w:multiLevelType w:val="hybridMultilevel"/>
    <w:tmpl w:val="4A006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C867906"/>
    <w:multiLevelType w:val="hybridMultilevel"/>
    <w:tmpl w:val="CA0E0D2E"/>
    <w:lvl w:ilvl="0" w:tplc="FF82BE38">
      <w:start w:val="1"/>
      <w:numFmt w:val="bullet"/>
      <w:lvlText w:val=""/>
      <w:lvlJc w:val="left"/>
      <w:pPr>
        <w:ind w:left="720" w:hanging="360"/>
      </w:pPr>
      <w:rPr>
        <w:rFonts w:ascii="Symbol" w:hAnsi="Symbol" w:cs="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F426A17"/>
    <w:multiLevelType w:val="hybridMultilevel"/>
    <w:tmpl w:val="22A694F2"/>
    <w:lvl w:ilvl="0" w:tplc="FF82BE38">
      <w:start w:val="1"/>
      <w:numFmt w:val="bullet"/>
      <w:lvlText w:val=""/>
      <w:lvlJc w:val="left"/>
      <w:pPr>
        <w:ind w:left="720" w:hanging="360"/>
      </w:pPr>
      <w:rPr>
        <w:rFonts w:ascii="Symbol" w:hAnsi="Symbol" w:cs="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507B47FF"/>
    <w:multiLevelType w:val="multilevel"/>
    <w:tmpl w:val="2E26CACC"/>
    <w:lvl w:ilvl="0">
      <w:start w:val="1"/>
      <w:numFmt w:val="bullet"/>
      <w:lvlText w:val=""/>
      <w:lvlJc w:val="left"/>
      <w:pPr>
        <w:tabs>
          <w:tab w:val="num" w:pos="720"/>
        </w:tabs>
        <w:ind w:left="720" w:hanging="360"/>
      </w:pPr>
      <w:rPr>
        <w:rFonts w:ascii="Symbol" w:hAnsi="Symbol" w:cs="Symbol" w:hint="default"/>
        <w:color w:val="008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AB6867"/>
    <w:multiLevelType w:val="hybridMultilevel"/>
    <w:tmpl w:val="6218A25C"/>
    <w:lvl w:ilvl="0" w:tplc="FF82BE38">
      <w:start w:val="1"/>
      <w:numFmt w:val="bullet"/>
      <w:lvlText w:val=""/>
      <w:lvlJc w:val="left"/>
      <w:pPr>
        <w:ind w:left="720" w:hanging="360"/>
      </w:pPr>
      <w:rPr>
        <w:rFonts w:ascii="Symbol" w:hAnsi="Symbol" w:cs="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1241414"/>
    <w:multiLevelType w:val="hybridMultilevel"/>
    <w:tmpl w:val="708C1500"/>
    <w:lvl w:ilvl="0" w:tplc="260602FC">
      <w:numFmt w:val="bullet"/>
      <w:lvlText w:val="-"/>
      <w:lvlJc w:val="left"/>
      <w:pPr>
        <w:ind w:left="1080" w:hanging="360"/>
      </w:pPr>
      <w:rPr>
        <w:rFonts w:ascii="Times New Roman" w:eastAsia="Times New Roman" w:hAnsi="Times New Roman" w:cs="Times New Roman" w:hint="default"/>
        <w:color w:val="FF505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4" w15:restartNumberingAfterBreak="0">
    <w:nsid w:val="51527E75"/>
    <w:multiLevelType w:val="hybridMultilevel"/>
    <w:tmpl w:val="7C124AA8"/>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1601040"/>
    <w:multiLevelType w:val="hybridMultilevel"/>
    <w:tmpl w:val="44364A60"/>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41876A5"/>
    <w:multiLevelType w:val="hybridMultilevel"/>
    <w:tmpl w:val="CED687FA"/>
    <w:lvl w:ilvl="0" w:tplc="1084DB66">
      <w:start w:val="1"/>
      <w:numFmt w:val="bullet"/>
      <w:lvlText w:val=""/>
      <w:lvlJc w:val="left"/>
      <w:pPr>
        <w:ind w:left="720" w:hanging="360"/>
      </w:pPr>
      <w:rPr>
        <w:rFonts w:ascii="Symbol" w:hAnsi="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43C41FC"/>
    <w:multiLevelType w:val="hybridMultilevel"/>
    <w:tmpl w:val="59044D4C"/>
    <w:lvl w:ilvl="0" w:tplc="4CB29766">
      <w:numFmt w:val="bullet"/>
      <w:lvlText w:val="-"/>
      <w:lvlJc w:val="left"/>
      <w:pPr>
        <w:ind w:left="1068" w:hanging="360"/>
      </w:pPr>
      <w:rPr>
        <w:rFonts w:ascii="Arial" w:eastAsia="Times New Roman" w:hAnsi="Arial" w:cs="Arial" w:hint="default"/>
        <w:color w:val="FF5050"/>
      </w:rPr>
    </w:lvl>
    <w:lvl w:ilvl="1" w:tplc="B5B0A48C">
      <w:start w:val="1"/>
      <w:numFmt w:val="bullet"/>
      <w:lvlText w:val="o"/>
      <w:lvlJc w:val="left"/>
      <w:pPr>
        <w:ind w:left="1788" w:hanging="360"/>
      </w:pPr>
      <w:rPr>
        <w:rFonts w:ascii="Courier New" w:hAnsi="Courier New" w:cs="Courier New" w:hint="default"/>
        <w:color w:val="FF505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8" w15:restartNumberingAfterBreak="0">
    <w:nsid w:val="54602551"/>
    <w:multiLevelType w:val="multilevel"/>
    <w:tmpl w:val="71228758"/>
    <w:lvl w:ilvl="0">
      <w:start w:val="1"/>
      <w:numFmt w:val="bullet"/>
      <w:lvlText w:val=""/>
      <w:lvlJc w:val="left"/>
      <w:pPr>
        <w:ind w:left="720" w:hanging="360"/>
      </w:pPr>
      <w:rPr>
        <w:rFonts w:ascii="Symbol" w:hAnsi="Symbol" w:hint="default"/>
        <w:color w:val="7030A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15:restartNumberingAfterBreak="0">
    <w:nsid w:val="546D304D"/>
    <w:multiLevelType w:val="hybridMultilevel"/>
    <w:tmpl w:val="C91CBF9C"/>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48E1DF3"/>
    <w:multiLevelType w:val="hybridMultilevel"/>
    <w:tmpl w:val="736C98C6"/>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5380565"/>
    <w:multiLevelType w:val="hybridMultilevel"/>
    <w:tmpl w:val="232E0EDE"/>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7DC6CF8"/>
    <w:multiLevelType w:val="hybridMultilevel"/>
    <w:tmpl w:val="78A48712"/>
    <w:lvl w:ilvl="0" w:tplc="E2069F84">
      <w:start w:val="1"/>
      <w:numFmt w:val="bullet"/>
      <w:lvlText w:val=""/>
      <w:lvlJc w:val="left"/>
      <w:pPr>
        <w:ind w:left="720" w:hanging="360"/>
      </w:pPr>
      <w:rPr>
        <w:rFonts w:ascii="Symbol" w:hAnsi="Symbol" w:cs="Symbol" w:hint="default"/>
        <w:color w:val="0099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86F6A29"/>
    <w:multiLevelType w:val="hybridMultilevel"/>
    <w:tmpl w:val="9BDCB690"/>
    <w:lvl w:ilvl="0" w:tplc="47C85A92">
      <w:numFmt w:val="bullet"/>
      <w:lvlText w:val="-"/>
      <w:lvlJc w:val="left"/>
      <w:pPr>
        <w:ind w:left="1068" w:hanging="360"/>
      </w:pPr>
      <w:rPr>
        <w:rFonts w:ascii="Times New Roman Gras" w:eastAsia="Times New Roman" w:hAnsi="Times New Roman Gras" w:cs="Times New Roman" w:hint="default"/>
        <w:b/>
        <w:bCs/>
        <w:color w:val="FFC000"/>
        <w:sz w:val="2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4" w15:restartNumberingAfterBreak="0">
    <w:nsid w:val="588B2316"/>
    <w:multiLevelType w:val="hybridMultilevel"/>
    <w:tmpl w:val="80F0E27A"/>
    <w:lvl w:ilvl="0" w:tplc="4CB29766">
      <w:numFmt w:val="bullet"/>
      <w:lvlText w:val="-"/>
      <w:lvlJc w:val="left"/>
      <w:pPr>
        <w:ind w:left="1080" w:hanging="360"/>
      </w:pPr>
      <w:rPr>
        <w:rFonts w:ascii="Arial" w:eastAsia="Times New Roman" w:hAnsi="Arial" w:cs="Arial" w:hint="default"/>
        <w:color w:val="FF505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5" w15:restartNumberingAfterBreak="0">
    <w:nsid w:val="594625B0"/>
    <w:multiLevelType w:val="hybridMultilevel"/>
    <w:tmpl w:val="0BDE8FB6"/>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59C76CA8"/>
    <w:multiLevelType w:val="hybridMultilevel"/>
    <w:tmpl w:val="5D202858"/>
    <w:lvl w:ilvl="0" w:tplc="1084DB66">
      <w:start w:val="1"/>
      <w:numFmt w:val="bullet"/>
      <w:lvlText w:val=""/>
      <w:lvlJc w:val="left"/>
      <w:pPr>
        <w:ind w:left="720" w:hanging="360"/>
      </w:pPr>
      <w:rPr>
        <w:rFonts w:ascii="Symbol" w:hAnsi="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5A552FF6"/>
    <w:multiLevelType w:val="hybridMultilevel"/>
    <w:tmpl w:val="ED126F74"/>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5A9719CD"/>
    <w:multiLevelType w:val="hybridMultilevel"/>
    <w:tmpl w:val="1DDCD3D4"/>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5B132B53"/>
    <w:multiLevelType w:val="hybridMultilevel"/>
    <w:tmpl w:val="ABC06B58"/>
    <w:lvl w:ilvl="0" w:tplc="B094B656">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0" w15:restartNumberingAfterBreak="0">
    <w:nsid w:val="5B687CF0"/>
    <w:multiLevelType w:val="hybridMultilevel"/>
    <w:tmpl w:val="FFB2D916"/>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5BC96F58"/>
    <w:multiLevelType w:val="multilevel"/>
    <w:tmpl w:val="C5F86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CDF1A04"/>
    <w:multiLevelType w:val="hybridMultilevel"/>
    <w:tmpl w:val="FF842FBA"/>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5CE165EE"/>
    <w:multiLevelType w:val="hybridMultilevel"/>
    <w:tmpl w:val="F6A47DBE"/>
    <w:lvl w:ilvl="0" w:tplc="53D6B824">
      <w:start w:val="6"/>
      <w:numFmt w:val="bullet"/>
      <w:lvlText w:val="-"/>
      <w:lvlJc w:val="left"/>
      <w:pPr>
        <w:ind w:left="1068" w:hanging="360"/>
      </w:pPr>
      <w:rPr>
        <w:rFonts w:ascii="Times New Roman" w:eastAsia="Times New Roman" w:hAnsi="Times New Roman" w:cs="Times New Roman"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4" w15:restartNumberingAfterBreak="0">
    <w:nsid w:val="5D4745D1"/>
    <w:multiLevelType w:val="multilevel"/>
    <w:tmpl w:val="09AA113C"/>
    <w:lvl w:ilvl="0">
      <w:start w:val="1"/>
      <w:numFmt w:val="bullet"/>
      <w:lvlText w:val=""/>
      <w:lvlJc w:val="left"/>
      <w:pPr>
        <w:tabs>
          <w:tab w:val="num" w:pos="720"/>
        </w:tabs>
        <w:ind w:left="720" w:hanging="360"/>
      </w:pPr>
      <w:rPr>
        <w:rFonts w:ascii="Symbol" w:hAnsi="Symbol" w:cs="Symbol" w:hint="default"/>
        <w:color w:val="FF5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8D446A"/>
    <w:multiLevelType w:val="hybridMultilevel"/>
    <w:tmpl w:val="4B7409B6"/>
    <w:lvl w:ilvl="0" w:tplc="E2069F84">
      <w:start w:val="1"/>
      <w:numFmt w:val="bullet"/>
      <w:lvlText w:val=""/>
      <w:lvlJc w:val="left"/>
      <w:pPr>
        <w:ind w:left="1210" w:hanging="360"/>
      </w:pPr>
      <w:rPr>
        <w:rFonts w:ascii="Symbol" w:hAnsi="Symbol" w:cs="Symbol" w:hint="default"/>
        <w:color w:val="009900"/>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86" w15:restartNumberingAfterBreak="0">
    <w:nsid w:val="5DB77930"/>
    <w:multiLevelType w:val="hybridMultilevel"/>
    <w:tmpl w:val="29006212"/>
    <w:lvl w:ilvl="0" w:tplc="4F5CE23C">
      <w:numFmt w:val="bullet"/>
      <w:lvlText w:val="-"/>
      <w:lvlJc w:val="left"/>
      <w:pPr>
        <w:ind w:left="1788" w:hanging="360"/>
      </w:pPr>
      <w:rPr>
        <w:rFonts w:ascii="Times New Roman" w:eastAsia="Times New Roman" w:hAnsi="Times New Roman" w:cs="Times New Roman" w:hint="default"/>
        <w:color w:val="FFFF00"/>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cs="Wingdings" w:hint="default"/>
      </w:rPr>
    </w:lvl>
    <w:lvl w:ilvl="3" w:tplc="040C0001" w:tentative="1">
      <w:start w:val="1"/>
      <w:numFmt w:val="bullet"/>
      <w:lvlText w:val=""/>
      <w:lvlJc w:val="left"/>
      <w:pPr>
        <w:ind w:left="3948" w:hanging="360"/>
      </w:pPr>
      <w:rPr>
        <w:rFonts w:ascii="Symbol" w:hAnsi="Symbol" w:cs="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cs="Wingdings" w:hint="default"/>
      </w:rPr>
    </w:lvl>
    <w:lvl w:ilvl="6" w:tplc="040C0001" w:tentative="1">
      <w:start w:val="1"/>
      <w:numFmt w:val="bullet"/>
      <w:lvlText w:val=""/>
      <w:lvlJc w:val="left"/>
      <w:pPr>
        <w:ind w:left="6108" w:hanging="360"/>
      </w:pPr>
      <w:rPr>
        <w:rFonts w:ascii="Symbol" w:hAnsi="Symbol" w:cs="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cs="Wingdings" w:hint="default"/>
      </w:rPr>
    </w:lvl>
  </w:abstractNum>
  <w:abstractNum w:abstractNumId="87" w15:restartNumberingAfterBreak="0">
    <w:nsid w:val="5E4079DB"/>
    <w:multiLevelType w:val="hybridMultilevel"/>
    <w:tmpl w:val="F78A07FE"/>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60166789"/>
    <w:multiLevelType w:val="hybridMultilevel"/>
    <w:tmpl w:val="E7FA25BE"/>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05E3C63"/>
    <w:multiLevelType w:val="hybridMultilevel"/>
    <w:tmpl w:val="05F01520"/>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1222D14"/>
    <w:multiLevelType w:val="hybridMultilevel"/>
    <w:tmpl w:val="DE2E0652"/>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1985B63"/>
    <w:multiLevelType w:val="hybridMultilevel"/>
    <w:tmpl w:val="77A8DC32"/>
    <w:lvl w:ilvl="0" w:tplc="8816376E">
      <w:start w:val="1"/>
      <w:numFmt w:val="bullet"/>
      <w:lvlText w:val=""/>
      <w:lvlJc w:val="left"/>
      <w:pPr>
        <w:ind w:left="720" w:hanging="360"/>
      </w:pPr>
      <w:rPr>
        <w:rFonts w:ascii="Symbol" w:hAnsi="Symbol" w:cs="Symbol" w:hint="default"/>
        <w:color w:val="FF5050"/>
      </w:rPr>
    </w:lvl>
    <w:lvl w:ilvl="1" w:tplc="040C0003">
      <w:start w:val="1"/>
      <w:numFmt w:val="bullet"/>
      <w:lvlText w:val="o"/>
      <w:lvlJc w:val="left"/>
      <w:pPr>
        <w:ind w:left="1440" w:hanging="360"/>
      </w:pPr>
      <w:rPr>
        <w:rFonts w:ascii="Courier New" w:hAnsi="Courier New" w:cs="Courier New" w:hint="default"/>
        <w:color w:val="FF5050"/>
        <w:u w:val="thick"/>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626F04B9"/>
    <w:multiLevelType w:val="hybridMultilevel"/>
    <w:tmpl w:val="A4CEE2FC"/>
    <w:lvl w:ilvl="0" w:tplc="9ADA4A4A">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5E67BEF"/>
    <w:multiLevelType w:val="singleLevel"/>
    <w:tmpl w:val="2A9CE812"/>
    <w:lvl w:ilvl="0">
      <w:start w:val="1"/>
      <w:numFmt w:val="bullet"/>
      <w:lvlText w:val=""/>
      <w:lvlJc w:val="left"/>
      <w:pPr>
        <w:ind w:left="720" w:hanging="360"/>
      </w:pPr>
      <w:rPr>
        <w:rFonts w:ascii="Symbol" w:hAnsi="Symbol" w:cs="Symbol" w:hint="default"/>
        <w:color w:val="FFC000"/>
      </w:rPr>
    </w:lvl>
  </w:abstractNum>
  <w:abstractNum w:abstractNumId="94" w15:restartNumberingAfterBreak="0">
    <w:nsid w:val="69714FCA"/>
    <w:multiLevelType w:val="hybridMultilevel"/>
    <w:tmpl w:val="7ED2C0CC"/>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69BD4C1A"/>
    <w:multiLevelType w:val="hybridMultilevel"/>
    <w:tmpl w:val="F31ADCC4"/>
    <w:lvl w:ilvl="0" w:tplc="C87AA646">
      <w:start w:val="1"/>
      <w:numFmt w:val="bullet"/>
      <w:lvlText w:val=""/>
      <w:lvlJc w:val="left"/>
      <w:pPr>
        <w:ind w:left="720" w:hanging="360"/>
      </w:pPr>
      <w:rPr>
        <w:rFonts w:ascii="Symbol" w:hAnsi="Symbol" w:cs="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6A44754D"/>
    <w:multiLevelType w:val="hybridMultilevel"/>
    <w:tmpl w:val="528C59A8"/>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6A9C2D15"/>
    <w:multiLevelType w:val="hybridMultilevel"/>
    <w:tmpl w:val="61A80804"/>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6B321C77"/>
    <w:multiLevelType w:val="hybridMultilevel"/>
    <w:tmpl w:val="55088686"/>
    <w:lvl w:ilvl="0" w:tplc="ACD85114">
      <w:start w:val="1"/>
      <w:numFmt w:val="bullet"/>
      <w:lvlText w:val=""/>
      <w:lvlJc w:val="left"/>
      <w:pPr>
        <w:ind w:left="720" w:hanging="360"/>
      </w:pPr>
      <w:rPr>
        <w:rFonts w:ascii="Symbol" w:hAnsi="Symbol" w:cs="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BB41F08"/>
    <w:multiLevelType w:val="hybridMultilevel"/>
    <w:tmpl w:val="3DBC9E1A"/>
    <w:lvl w:ilvl="0" w:tplc="4CB29766">
      <w:numFmt w:val="bullet"/>
      <w:lvlText w:val="-"/>
      <w:lvlJc w:val="left"/>
      <w:pPr>
        <w:ind w:left="1068" w:hanging="360"/>
      </w:pPr>
      <w:rPr>
        <w:rFonts w:ascii="Arial" w:eastAsia="Times New Roman" w:hAnsi="Arial" w:cs="Arial" w:hint="default"/>
        <w:color w:val="FF505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0" w15:restartNumberingAfterBreak="0">
    <w:nsid w:val="6CEE4756"/>
    <w:multiLevelType w:val="hybridMultilevel"/>
    <w:tmpl w:val="D4C4092A"/>
    <w:lvl w:ilvl="0" w:tplc="B5B0A48C">
      <w:start w:val="1"/>
      <w:numFmt w:val="bullet"/>
      <w:lvlText w:val="o"/>
      <w:lvlJc w:val="left"/>
      <w:pPr>
        <w:ind w:left="1428" w:hanging="360"/>
      </w:pPr>
      <w:rPr>
        <w:rFonts w:ascii="Courier New" w:hAnsi="Courier New" w:cs="Courier New" w:hint="default"/>
        <w:color w:val="FF505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1" w15:restartNumberingAfterBreak="0">
    <w:nsid w:val="6DD2563A"/>
    <w:multiLevelType w:val="hybridMultilevel"/>
    <w:tmpl w:val="42F402F8"/>
    <w:lvl w:ilvl="0" w:tplc="FF82BE38">
      <w:start w:val="1"/>
      <w:numFmt w:val="bullet"/>
      <w:lvlText w:val=""/>
      <w:lvlJc w:val="left"/>
      <w:pPr>
        <w:ind w:left="720" w:hanging="360"/>
      </w:pPr>
      <w:rPr>
        <w:rFonts w:ascii="Symbol" w:hAnsi="Symbol" w:cs="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6E701D67"/>
    <w:multiLevelType w:val="hybridMultilevel"/>
    <w:tmpl w:val="CDFA8736"/>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6E976156"/>
    <w:multiLevelType w:val="hybridMultilevel"/>
    <w:tmpl w:val="DB085D26"/>
    <w:lvl w:ilvl="0" w:tplc="4F5CE23C">
      <w:numFmt w:val="bullet"/>
      <w:lvlText w:val="-"/>
      <w:lvlJc w:val="left"/>
      <w:pPr>
        <w:ind w:left="1788" w:hanging="360"/>
      </w:pPr>
      <w:rPr>
        <w:rFonts w:ascii="Times New Roman" w:eastAsia="Times New Roman" w:hAnsi="Times New Roman" w:cs="Times New Roman" w:hint="default"/>
        <w:color w:val="FFFF00"/>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cs="Wingdings" w:hint="default"/>
      </w:rPr>
    </w:lvl>
    <w:lvl w:ilvl="3" w:tplc="040C0001" w:tentative="1">
      <w:start w:val="1"/>
      <w:numFmt w:val="bullet"/>
      <w:lvlText w:val=""/>
      <w:lvlJc w:val="left"/>
      <w:pPr>
        <w:ind w:left="3948" w:hanging="360"/>
      </w:pPr>
      <w:rPr>
        <w:rFonts w:ascii="Symbol" w:hAnsi="Symbol" w:cs="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cs="Wingdings" w:hint="default"/>
      </w:rPr>
    </w:lvl>
    <w:lvl w:ilvl="6" w:tplc="040C0001" w:tentative="1">
      <w:start w:val="1"/>
      <w:numFmt w:val="bullet"/>
      <w:lvlText w:val=""/>
      <w:lvlJc w:val="left"/>
      <w:pPr>
        <w:ind w:left="6108" w:hanging="360"/>
      </w:pPr>
      <w:rPr>
        <w:rFonts w:ascii="Symbol" w:hAnsi="Symbol" w:cs="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cs="Wingdings" w:hint="default"/>
      </w:rPr>
    </w:lvl>
  </w:abstractNum>
  <w:abstractNum w:abstractNumId="104" w15:restartNumberingAfterBreak="0">
    <w:nsid w:val="6F851AD1"/>
    <w:multiLevelType w:val="hybridMultilevel"/>
    <w:tmpl w:val="411C649C"/>
    <w:lvl w:ilvl="0" w:tplc="FF82BE38">
      <w:start w:val="1"/>
      <w:numFmt w:val="bullet"/>
      <w:lvlText w:val=""/>
      <w:lvlJc w:val="left"/>
      <w:pPr>
        <w:ind w:left="720" w:hanging="360"/>
      </w:pPr>
      <w:rPr>
        <w:rFonts w:ascii="Symbol" w:hAnsi="Symbol" w:cs="Symbol" w:hint="default"/>
        <w:color w:val="0099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6FB41EE2"/>
    <w:multiLevelType w:val="multilevel"/>
    <w:tmpl w:val="71228758"/>
    <w:lvl w:ilvl="0">
      <w:start w:val="1"/>
      <w:numFmt w:val="bullet"/>
      <w:lvlText w:val=""/>
      <w:lvlJc w:val="left"/>
      <w:pPr>
        <w:ind w:left="720" w:hanging="360"/>
      </w:pPr>
      <w:rPr>
        <w:rFonts w:ascii="Symbol" w:hAnsi="Symbol" w:hint="default"/>
        <w:color w:val="7030A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15:restartNumberingAfterBreak="0">
    <w:nsid w:val="70540C25"/>
    <w:multiLevelType w:val="hybridMultilevel"/>
    <w:tmpl w:val="3960AB7C"/>
    <w:lvl w:ilvl="0" w:tplc="E2069F84">
      <w:start w:val="1"/>
      <w:numFmt w:val="bullet"/>
      <w:lvlText w:val=""/>
      <w:lvlJc w:val="left"/>
      <w:pPr>
        <w:ind w:left="720" w:hanging="360"/>
      </w:pPr>
      <w:rPr>
        <w:rFonts w:ascii="Symbol" w:hAnsi="Symbol" w:cs="Symbol" w:hint="default"/>
        <w:color w:val="0099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72916CAC"/>
    <w:multiLevelType w:val="hybridMultilevel"/>
    <w:tmpl w:val="8350F5CA"/>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757968F1"/>
    <w:multiLevelType w:val="multilevel"/>
    <w:tmpl w:val="55C6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67C36C2"/>
    <w:multiLevelType w:val="hybridMultilevel"/>
    <w:tmpl w:val="440E3EA4"/>
    <w:lvl w:ilvl="0" w:tplc="E2069F84">
      <w:start w:val="1"/>
      <w:numFmt w:val="bullet"/>
      <w:lvlText w:val=""/>
      <w:lvlJc w:val="left"/>
      <w:pPr>
        <w:ind w:left="720" w:hanging="360"/>
      </w:pPr>
      <w:rPr>
        <w:rFonts w:ascii="Symbol" w:hAnsi="Symbol" w:cs="Symbol" w:hint="default"/>
        <w:color w:val="0099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76AB5710"/>
    <w:multiLevelType w:val="hybridMultilevel"/>
    <w:tmpl w:val="597A2B12"/>
    <w:lvl w:ilvl="0" w:tplc="E2069F84">
      <w:start w:val="1"/>
      <w:numFmt w:val="bullet"/>
      <w:lvlText w:val=""/>
      <w:lvlJc w:val="left"/>
      <w:pPr>
        <w:ind w:left="720" w:hanging="360"/>
      </w:pPr>
      <w:rPr>
        <w:rFonts w:ascii="Symbol" w:hAnsi="Symbol" w:cs="Symbol" w:hint="default"/>
        <w:color w:val="0099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77EE3119"/>
    <w:multiLevelType w:val="hybridMultilevel"/>
    <w:tmpl w:val="E54E8180"/>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7A5C63B5"/>
    <w:multiLevelType w:val="hybridMultilevel"/>
    <w:tmpl w:val="6D7A7EA2"/>
    <w:lvl w:ilvl="0" w:tplc="8816376E">
      <w:start w:val="1"/>
      <w:numFmt w:val="bullet"/>
      <w:lvlText w:val=""/>
      <w:lvlJc w:val="left"/>
      <w:pPr>
        <w:ind w:left="720" w:hanging="360"/>
      </w:pPr>
      <w:rPr>
        <w:rFonts w:ascii="Symbol" w:hAnsi="Symbol" w:cs="Symbol" w:hint="default"/>
        <w:color w:val="FF5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7AF01638"/>
    <w:multiLevelType w:val="multilevel"/>
    <w:tmpl w:val="50AAF5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971B68"/>
    <w:multiLevelType w:val="hybridMultilevel"/>
    <w:tmpl w:val="C598F9D2"/>
    <w:lvl w:ilvl="0" w:tplc="ED66EBD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5" w15:restartNumberingAfterBreak="0">
    <w:nsid w:val="7D836E61"/>
    <w:multiLevelType w:val="hybridMultilevel"/>
    <w:tmpl w:val="4816D910"/>
    <w:lvl w:ilvl="0" w:tplc="CE505BDA">
      <w:start w:val="1"/>
      <w:numFmt w:val="bullet"/>
      <w:lvlText w:val=""/>
      <w:lvlJc w:val="left"/>
      <w:pPr>
        <w:ind w:left="720" w:hanging="360"/>
      </w:pPr>
      <w:rPr>
        <w:rFonts w:ascii="Symbol" w:hAnsi="Symbol" w:cs="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7F8B52F4"/>
    <w:multiLevelType w:val="hybridMultilevel"/>
    <w:tmpl w:val="39A4CCAA"/>
    <w:lvl w:ilvl="0" w:tplc="A432A11A">
      <w:start w:val="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2"/>
  </w:num>
  <w:num w:numId="2">
    <w:abstractNumId w:val="72"/>
  </w:num>
  <w:num w:numId="3">
    <w:abstractNumId w:val="0"/>
  </w:num>
  <w:num w:numId="4">
    <w:abstractNumId w:val="85"/>
  </w:num>
  <w:num w:numId="5">
    <w:abstractNumId w:val="109"/>
  </w:num>
  <w:num w:numId="6">
    <w:abstractNumId w:val="106"/>
  </w:num>
  <w:num w:numId="7">
    <w:abstractNumId w:val="31"/>
  </w:num>
  <w:num w:numId="8">
    <w:abstractNumId w:val="53"/>
  </w:num>
  <w:num w:numId="9">
    <w:abstractNumId w:val="48"/>
  </w:num>
  <w:num w:numId="10">
    <w:abstractNumId w:val="35"/>
  </w:num>
  <w:num w:numId="11">
    <w:abstractNumId w:val="42"/>
  </w:num>
  <w:num w:numId="12">
    <w:abstractNumId w:val="25"/>
  </w:num>
  <w:num w:numId="13">
    <w:abstractNumId w:val="104"/>
  </w:num>
  <w:num w:numId="14">
    <w:abstractNumId w:val="24"/>
  </w:num>
  <w:num w:numId="15">
    <w:abstractNumId w:val="59"/>
  </w:num>
  <w:num w:numId="16">
    <w:abstractNumId w:val="60"/>
  </w:num>
  <w:num w:numId="17">
    <w:abstractNumId w:val="9"/>
  </w:num>
  <w:num w:numId="18">
    <w:abstractNumId w:val="7"/>
  </w:num>
  <w:num w:numId="19">
    <w:abstractNumId w:val="101"/>
  </w:num>
  <w:num w:numId="20">
    <w:abstractNumId w:val="19"/>
  </w:num>
  <w:num w:numId="21">
    <w:abstractNumId w:val="6"/>
  </w:num>
  <w:num w:numId="22">
    <w:abstractNumId w:val="40"/>
  </w:num>
  <w:num w:numId="23">
    <w:abstractNumId w:val="62"/>
  </w:num>
  <w:num w:numId="24">
    <w:abstractNumId w:val="114"/>
  </w:num>
  <w:num w:numId="25">
    <w:abstractNumId w:val="14"/>
  </w:num>
  <w:num w:numId="26">
    <w:abstractNumId w:val="116"/>
  </w:num>
  <w:num w:numId="27">
    <w:abstractNumId w:val="39"/>
  </w:num>
  <w:num w:numId="28">
    <w:abstractNumId w:val="46"/>
  </w:num>
  <w:num w:numId="29">
    <w:abstractNumId w:val="23"/>
  </w:num>
  <w:num w:numId="30">
    <w:abstractNumId w:val="41"/>
  </w:num>
  <w:num w:numId="31">
    <w:abstractNumId w:val="18"/>
  </w:num>
  <w:num w:numId="32">
    <w:abstractNumId w:val="5"/>
  </w:num>
  <w:num w:numId="33">
    <w:abstractNumId w:val="80"/>
  </w:num>
  <w:num w:numId="34">
    <w:abstractNumId w:val="102"/>
  </w:num>
  <w:num w:numId="35">
    <w:abstractNumId w:val="49"/>
  </w:num>
  <w:num w:numId="36">
    <w:abstractNumId w:val="67"/>
  </w:num>
  <w:num w:numId="37">
    <w:abstractNumId w:val="64"/>
  </w:num>
  <w:num w:numId="38">
    <w:abstractNumId w:val="11"/>
  </w:num>
  <w:num w:numId="39">
    <w:abstractNumId w:val="63"/>
  </w:num>
  <w:num w:numId="40">
    <w:abstractNumId w:val="83"/>
  </w:num>
  <w:num w:numId="41">
    <w:abstractNumId w:val="90"/>
  </w:num>
  <w:num w:numId="42">
    <w:abstractNumId w:val="112"/>
  </w:num>
  <w:num w:numId="43">
    <w:abstractNumId w:val="44"/>
  </w:num>
  <w:num w:numId="44">
    <w:abstractNumId w:val="17"/>
  </w:num>
  <w:num w:numId="45">
    <w:abstractNumId w:val="89"/>
  </w:num>
  <w:num w:numId="46">
    <w:abstractNumId w:val="29"/>
  </w:num>
  <w:num w:numId="47">
    <w:abstractNumId w:val="45"/>
  </w:num>
  <w:num w:numId="48">
    <w:abstractNumId w:val="56"/>
  </w:num>
  <w:num w:numId="49">
    <w:abstractNumId w:val="82"/>
  </w:num>
  <w:num w:numId="50">
    <w:abstractNumId w:val="71"/>
  </w:num>
  <w:num w:numId="51">
    <w:abstractNumId w:val="111"/>
  </w:num>
  <w:num w:numId="52">
    <w:abstractNumId w:val="77"/>
  </w:num>
  <w:num w:numId="53">
    <w:abstractNumId w:val="28"/>
  </w:num>
  <w:num w:numId="54">
    <w:abstractNumId w:val="94"/>
  </w:num>
  <w:num w:numId="55">
    <w:abstractNumId w:val="70"/>
  </w:num>
  <w:num w:numId="56">
    <w:abstractNumId w:val="65"/>
  </w:num>
  <w:num w:numId="57">
    <w:abstractNumId w:val="54"/>
  </w:num>
  <w:num w:numId="58">
    <w:abstractNumId w:val="38"/>
  </w:num>
  <w:num w:numId="59">
    <w:abstractNumId w:val="36"/>
  </w:num>
  <w:num w:numId="60">
    <w:abstractNumId w:val="57"/>
  </w:num>
  <w:num w:numId="61">
    <w:abstractNumId w:val="3"/>
  </w:num>
  <w:num w:numId="62">
    <w:abstractNumId w:val="92"/>
  </w:num>
  <w:num w:numId="63">
    <w:abstractNumId w:val="52"/>
  </w:num>
  <w:num w:numId="64">
    <w:abstractNumId w:val="95"/>
  </w:num>
  <w:num w:numId="65">
    <w:abstractNumId w:val="115"/>
  </w:num>
  <w:num w:numId="66">
    <w:abstractNumId w:val="93"/>
  </w:num>
  <w:num w:numId="67">
    <w:abstractNumId w:val="96"/>
  </w:num>
  <w:num w:numId="68">
    <w:abstractNumId w:val="75"/>
  </w:num>
  <w:num w:numId="69">
    <w:abstractNumId w:val="2"/>
  </w:num>
  <w:num w:numId="70">
    <w:abstractNumId w:val="69"/>
  </w:num>
  <w:num w:numId="71">
    <w:abstractNumId w:val="98"/>
  </w:num>
  <w:num w:numId="72">
    <w:abstractNumId w:val="21"/>
  </w:num>
  <w:num w:numId="73">
    <w:abstractNumId w:val="68"/>
  </w:num>
  <w:num w:numId="74">
    <w:abstractNumId w:val="87"/>
  </w:num>
  <w:num w:numId="75">
    <w:abstractNumId w:val="81"/>
  </w:num>
  <w:num w:numId="76">
    <w:abstractNumId w:val="15"/>
  </w:num>
  <w:num w:numId="77">
    <w:abstractNumId w:val="20"/>
  </w:num>
  <w:num w:numId="78">
    <w:abstractNumId w:val="4"/>
  </w:num>
  <w:num w:numId="79">
    <w:abstractNumId w:val="113"/>
  </w:num>
  <w:num w:numId="80">
    <w:abstractNumId w:val="61"/>
  </w:num>
  <w:num w:numId="81">
    <w:abstractNumId w:val="32"/>
  </w:num>
  <w:num w:numId="82">
    <w:abstractNumId w:val="43"/>
  </w:num>
  <w:num w:numId="83">
    <w:abstractNumId w:val="47"/>
  </w:num>
  <w:num w:numId="84">
    <w:abstractNumId w:val="37"/>
  </w:num>
  <w:num w:numId="85">
    <w:abstractNumId w:val="105"/>
  </w:num>
  <w:num w:numId="86">
    <w:abstractNumId w:val="16"/>
  </w:num>
  <w:num w:numId="87">
    <w:abstractNumId w:val="107"/>
  </w:num>
  <w:num w:numId="88">
    <w:abstractNumId w:val="8"/>
  </w:num>
  <w:num w:numId="89">
    <w:abstractNumId w:val="33"/>
  </w:num>
  <w:num w:numId="90">
    <w:abstractNumId w:val="110"/>
  </w:num>
  <w:num w:numId="91">
    <w:abstractNumId w:val="27"/>
  </w:num>
  <w:num w:numId="92">
    <w:abstractNumId w:val="66"/>
  </w:num>
  <w:num w:numId="93">
    <w:abstractNumId w:val="30"/>
  </w:num>
  <w:num w:numId="94">
    <w:abstractNumId w:val="51"/>
  </w:num>
  <w:num w:numId="95">
    <w:abstractNumId w:val="108"/>
  </w:num>
  <w:num w:numId="96">
    <w:abstractNumId w:val="84"/>
  </w:num>
  <w:num w:numId="97">
    <w:abstractNumId w:val="79"/>
  </w:num>
  <w:num w:numId="98">
    <w:abstractNumId w:val="58"/>
  </w:num>
  <w:num w:numId="99">
    <w:abstractNumId w:val="1"/>
  </w:num>
  <w:num w:numId="100">
    <w:abstractNumId w:val="91"/>
  </w:num>
  <w:num w:numId="101">
    <w:abstractNumId w:val="50"/>
  </w:num>
  <w:num w:numId="102">
    <w:abstractNumId w:val="99"/>
  </w:num>
  <w:num w:numId="103">
    <w:abstractNumId w:val="88"/>
  </w:num>
  <w:num w:numId="104">
    <w:abstractNumId w:val="10"/>
  </w:num>
  <w:num w:numId="105">
    <w:abstractNumId w:val="97"/>
  </w:num>
  <w:num w:numId="106">
    <w:abstractNumId w:val="78"/>
  </w:num>
  <w:num w:numId="107">
    <w:abstractNumId w:val="26"/>
  </w:num>
  <w:num w:numId="108">
    <w:abstractNumId w:val="74"/>
  </w:num>
  <w:num w:numId="109">
    <w:abstractNumId w:val="100"/>
  </w:num>
  <w:num w:numId="110">
    <w:abstractNumId w:val="76"/>
  </w:num>
  <w:num w:numId="111">
    <w:abstractNumId w:val="73"/>
  </w:num>
  <w:num w:numId="112">
    <w:abstractNumId w:val="86"/>
  </w:num>
  <w:num w:numId="113">
    <w:abstractNumId w:val="103"/>
  </w:num>
  <w:num w:numId="114">
    <w:abstractNumId w:val="34"/>
  </w:num>
  <w:num w:numId="115">
    <w:abstractNumId w:val="13"/>
  </w:num>
  <w:num w:numId="116">
    <w:abstractNumId w:val="55"/>
  </w:num>
  <w:num w:numId="117">
    <w:abstractNumId w:val="1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A0C"/>
    <w:rsid w:val="00003B87"/>
    <w:rsid w:val="00006DBB"/>
    <w:rsid w:val="00012C3C"/>
    <w:rsid w:val="00013991"/>
    <w:rsid w:val="00017FE8"/>
    <w:rsid w:val="00027549"/>
    <w:rsid w:val="0003127C"/>
    <w:rsid w:val="00033283"/>
    <w:rsid w:val="00034734"/>
    <w:rsid w:val="00036D28"/>
    <w:rsid w:val="000435F1"/>
    <w:rsid w:val="00044570"/>
    <w:rsid w:val="0004648C"/>
    <w:rsid w:val="00047B95"/>
    <w:rsid w:val="00051B34"/>
    <w:rsid w:val="0006048F"/>
    <w:rsid w:val="000641D4"/>
    <w:rsid w:val="00074B0E"/>
    <w:rsid w:val="000777B2"/>
    <w:rsid w:val="00081513"/>
    <w:rsid w:val="00082986"/>
    <w:rsid w:val="00086AAB"/>
    <w:rsid w:val="000873BB"/>
    <w:rsid w:val="0009731F"/>
    <w:rsid w:val="000A159F"/>
    <w:rsid w:val="000A5E1D"/>
    <w:rsid w:val="000A6C99"/>
    <w:rsid w:val="000B0329"/>
    <w:rsid w:val="000B142D"/>
    <w:rsid w:val="000B1EBE"/>
    <w:rsid w:val="000B3784"/>
    <w:rsid w:val="000B379C"/>
    <w:rsid w:val="000C31CA"/>
    <w:rsid w:val="000C710C"/>
    <w:rsid w:val="000D08FA"/>
    <w:rsid w:val="000D45BD"/>
    <w:rsid w:val="000D58F0"/>
    <w:rsid w:val="000E2E23"/>
    <w:rsid w:val="000E501C"/>
    <w:rsid w:val="000F0994"/>
    <w:rsid w:val="000F26FD"/>
    <w:rsid w:val="000F7491"/>
    <w:rsid w:val="001024DF"/>
    <w:rsid w:val="00102E05"/>
    <w:rsid w:val="00103F0E"/>
    <w:rsid w:val="001217F4"/>
    <w:rsid w:val="00131BB4"/>
    <w:rsid w:val="00132A39"/>
    <w:rsid w:val="00134EAE"/>
    <w:rsid w:val="001506C2"/>
    <w:rsid w:val="00151261"/>
    <w:rsid w:val="0015432B"/>
    <w:rsid w:val="00155CFD"/>
    <w:rsid w:val="00155E5F"/>
    <w:rsid w:val="00156503"/>
    <w:rsid w:val="00157E14"/>
    <w:rsid w:val="001635AA"/>
    <w:rsid w:val="00164686"/>
    <w:rsid w:val="00166548"/>
    <w:rsid w:val="00171D97"/>
    <w:rsid w:val="00172558"/>
    <w:rsid w:val="001749E7"/>
    <w:rsid w:val="00175AB9"/>
    <w:rsid w:val="00181EE0"/>
    <w:rsid w:val="00182FF6"/>
    <w:rsid w:val="00185747"/>
    <w:rsid w:val="00187083"/>
    <w:rsid w:val="00187FEB"/>
    <w:rsid w:val="00193942"/>
    <w:rsid w:val="00194E45"/>
    <w:rsid w:val="0019763C"/>
    <w:rsid w:val="001A0851"/>
    <w:rsid w:val="001A08F4"/>
    <w:rsid w:val="001A0DA1"/>
    <w:rsid w:val="001A17FB"/>
    <w:rsid w:val="001A244A"/>
    <w:rsid w:val="001A5CF2"/>
    <w:rsid w:val="001B1B3F"/>
    <w:rsid w:val="001C1FB5"/>
    <w:rsid w:val="001C514A"/>
    <w:rsid w:val="001C5872"/>
    <w:rsid w:val="001D35B9"/>
    <w:rsid w:val="001D3F4E"/>
    <w:rsid w:val="001D4BD4"/>
    <w:rsid w:val="001E296D"/>
    <w:rsid w:val="001E558A"/>
    <w:rsid w:val="001E785A"/>
    <w:rsid w:val="001F2A16"/>
    <w:rsid w:val="001F4F63"/>
    <w:rsid w:val="00202D2D"/>
    <w:rsid w:val="002037B8"/>
    <w:rsid w:val="00210E8C"/>
    <w:rsid w:val="002116C3"/>
    <w:rsid w:val="00211C24"/>
    <w:rsid w:val="00212AED"/>
    <w:rsid w:val="002155D1"/>
    <w:rsid w:val="00215B89"/>
    <w:rsid w:val="00224D98"/>
    <w:rsid w:val="002314B2"/>
    <w:rsid w:val="00240D4A"/>
    <w:rsid w:val="00241B38"/>
    <w:rsid w:val="0024427D"/>
    <w:rsid w:val="00266AC9"/>
    <w:rsid w:val="00272D8D"/>
    <w:rsid w:val="00285811"/>
    <w:rsid w:val="00286362"/>
    <w:rsid w:val="002919B8"/>
    <w:rsid w:val="00291CD7"/>
    <w:rsid w:val="00292CA6"/>
    <w:rsid w:val="0029568C"/>
    <w:rsid w:val="002A15C8"/>
    <w:rsid w:val="002A227B"/>
    <w:rsid w:val="002A450D"/>
    <w:rsid w:val="002B12A1"/>
    <w:rsid w:val="002B4471"/>
    <w:rsid w:val="002B7712"/>
    <w:rsid w:val="002E28DD"/>
    <w:rsid w:val="002F06A9"/>
    <w:rsid w:val="002F0F1A"/>
    <w:rsid w:val="002F3719"/>
    <w:rsid w:val="002F45FC"/>
    <w:rsid w:val="002F6288"/>
    <w:rsid w:val="00300C10"/>
    <w:rsid w:val="00300FC4"/>
    <w:rsid w:val="003108AD"/>
    <w:rsid w:val="00314AAB"/>
    <w:rsid w:val="00317FB6"/>
    <w:rsid w:val="0032596E"/>
    <w:rsid w:val="00327D01"/>
    <w:rsid w:val="00332024"/>
    <w:rsid w:val="0034087C"/>
    <w:rsid w:val="00341B3C"/>
    <w:rsid w:val="00344479"/>
    <w:rsid w:val="00344AA9"/>
    <w:rsid w:val="003544CF"/>
    <w:rsid w:val="003631E9"/>
    <w:rsid w:val="003649A3"/>
    <w:rsid w:val="003672BE"/>
    <w:rsid w:val="00376333"/>
    <w:rsid w:val="00381D8C"/>
    <w:rsid w:val="00383EFA"/>
    <w:rsid w:val="003942EE"/>
    <w:rsid w:val="00394D13"/>
    <w:rsid w:val="00395FF3"/>
    <w:rsid w:val="003966C9"/>
    <w:rsid w:val="003A1F99"/>
    <w:rsid w:val="003A33AA"/>
    <w:rsid w:val="003A4E44"/>
    <w:rsid w:val="003B06DF"/>
    <w:rsid w:val="003B1A0C"/>
    <w:rsid w:val="003B1B27"/>
    <w:rsid w:val="003B4327"/>
    <w:rsid w:val="003C4963"/>
    <w:rsid w:val="003D0DE2"/>
    <w:rsid w:val="003D2AEA"/>
    <w:rsid w:val="003E39D9"/>
    <w:rsid w:val="003E54E3"/>
    <w:rsid w:val="003E591E"/>
    <w:rsid w:val="003E7D9B"/>
    <w:rsid w:val="003F3C51"/>
    <w:rsid w:val="003F4374"/>
    <w:rsid w:val="00400A6D"/>
    <w:rsid w:val="00407D8D"/>
    <w:rsid w:val="00412C5F"/>
    <w:rsid w:val="00420893"/>
    <w:rsid w:val="00422B12"/>
    <w:rsid w:val="0042690A"/>
    <w:rsid w:val="0043055A"/>
    <w:rsid w:val="0043144C"/>
    <w:rsid w:val="00453518"/>
    <w:rsid w:val="004603D6"/>
    <w:rsid w:val="0046321F"/>
    <w:rsid w:val="00472797"/>
    <w:rsid w:val="00474CF2"/>
    <w:rsid w:val="00482118"/>
    <w:rsid w:val="00494FD8"/>
    <w:rsid w:val="004A1276"/>
    <w:rsid w:val="004A2BA8"/>
    <w:rsid w:val="004A4A15"/>
    <w:rsid w:val="004A6AF4"/>
    <w:rsid w:val="004A7149"/>
    <w:rsid w:val="004A73F5"/>
    <w:rsid w:val="004B0F18"/>
    <w:rsid w:val="004C00E8"/>
    <w:rsid w:val="004C5171"/>
    <w:rsid w:val="004D30AA"/>
    <w:rsid w:val="004E4D1F"/>
    <w:rsid w:val="004F36BD"/>
    <w:rsid w:val="004F37A1"/>
    <w:rsid w:val="004F5A5C"/>
    <w:rsid w:val="005022C1"/>
    <w:rsid w:val="00502A6F"/>
    <w:rsid w:val="005062F5"/>
    <w:rsid w:val="00512DC2"/>
    <w:rsid w:val="005143AF"/>
    <w:rsid w:val="005163A2"/>
    <w:rsid w:val="00540EEF"/>
    <w:rsid w:val="00542473"/>
    <w:rsid w:val="005456DD"/>
    <w:rsid w:val="00563B67"/>
    <w:rsid w:val="00563D87"/>
    <w:rsid w:val="005711B0"/>
    <w:rsid w:val="0057206A"/>
    <w:rsid w:val="005728A3"/>
    <w:rsid w:val="00577F31"/>
    <w:rsid w:val="005821FC"/>
    <w:rsid w:val="00583094"/>
    <w:rsid w:val="005830F3"/>
    <w:rsid w:val="005940CB"/>
    <w:rsid w:val="00596E2F"/>
    <w:rsid w:val="00597332"/>
    <w:rsid w:val="005A07E5"/>
    <w:rsid w:val="005A3D6B"/>
    <w:rsid w:val="005A784E"/>
    <w:rsid w:val="005B058A"/>
    <w:rsid w:val="005B2244"/>
    <w:rsid w:val="005B6449"/>
    <w:rsid w:val="005C3682"/>
    <w:rsid w:val="005C5838"/>
    <w:rsid w:val="005E4211"/>
    <w:rsid w:val="005F133D"/>
    <w:rsid w:val="005F4D9A"/>
    <w:rsid w:val="005F72DB"/>
    <w:rsid w:val="005F7EFF"/>
    <w:rsid w:val="00601822"/>
    <w:rsid w:val="00606905"/>
    <w:rsid w:val="006220CB"/>
    <w:rsid w:val="00627E22"/>
    <w:rsid w:val="00631AFA"/>
    <w:rsid w:val="0063283F"/>
    <w:rsid w:val="006415C8"/>
    <w:rsid w:val="00645854"/>
    <w:rsid w:val="006527CD"/>
    <w:rsid w:val="00656179"/>
    <w:rsid w:val="00670703"/>
    <w:rsid w:val="006715AF"/>
    <w:rsid w:val="00675B8E"/>
    <w:rsid w:val="00677514"/>
    <w:rsid w:val="00686265"/>
    <w:rsid w:val="00692B1D"/>
    <w:rsid w:val="006A15B6"/>
    <w:rsid w:val="006B4940"/>
    <w:rsid w:val="006B7B8E"/>
    <w:rsid w:val="006C08D7"/>
    <w:rsid w:val="006C617C"/>
    <w:rsid w:val="006D1DFB"/>
    <w:rsid w:val="006D38BD"/>
    <w:rsid w:val="006D535F"/>
    <w:rsid w:val="006D6293"/>
    <w:rsid w:val="006E142D"/>
    <w:rsid w:val="006F06B7"/>
    <w:rsid w:val="006F3091"/>
    <w:rsid w:val="007016CB"/>
    <w:rsid w:val="0070380B"/>
    <w:rsid w:val="00715B8C"/>
    <w:rsid w:val="007166B1"/>
    <w:rsid w:val="00723B81"/>
    <w:rsid w:val="0072464C"/>
    <w:rsid w:val="00725247"/>
    <w:rsid w:val="00727CE3"/>
    <w:rsid w:val="00732EA4"/>
    <w:rsid w:val="00736C28"/>
    <w:rsid w:val="00737094"/>
    <w:rsid w:val="007405B6"/>
    <w:rsid w:val="00746780"/>
    <w:rsid w:val="00747823"/>
    <w:rsid w:val="00750D8C"/>
    <w:rsid w:val="007525B4"/>
    <w:rsid w:val="007615FC"/>
    <w:rsid w:val="00763033"/>
    <w:rsid w:val="00765E98"/>
    <w:rsid w:val="007771CE"/>
    <w:rsid w:val="00777AB1"/>
    <w:rsid w:val="0078005F"/>
    <w:rsid w:val="00780B1F"/>
    <w:rsid w:val="0078164A"/>
    <w:rsid w:val="007859AD"/>
    <w:rsid w:val="00785CB6"/>
    <w:rsid w:val="007862DF"/>
    <w:rsid w:val="0078665A"/>
    <w:rsid w:val="0078757C"/>
    <w:rsid w:val="007901A1"/>
    <w:rsid w:val="007922AC"/>
    <w:rsid w:val="007A148A"/>
    <w:rsid w:val="007B327D"/>
    <w:rsid w:val="007C2010"/>
    <w:rsid w:val="007C38B4"/>
    <w:rsid w:val="007C6A90"/>
    <w:rsid w:val="007D2819"/>
    <w:rsid w:val="007E31E6"/>
    <w:rsid w:val="007E567B"/>
    <w:rsid w:val="007F0F0F"/>
    <w:rsid w:val="007F164A"/>
    <w:rsid w:val="00802959"/>
    <w:rsid w:val="00803071"/>
    <w:rsid w:val="00806872"/>
    <w:rsid w:val="00810058"/>
    <w:rsid w:val="00811474"/>
    <w:rsid w:val="00811A8E"/>
    <w:rsid w:val="00814E45"/>
    <w:rsid w:val="00825671"/>
    <w:rsid w:val="0083006E"/>
    <w:rsid w:val="00830FB3"/>
    <w:rsid w:val="0083167B"/>
    <w:rsid w:val="00831880"/>
    <w:rsid w:val="0084165D"/>
    <w:rsid w:val="0084319A"/>
    <w:rsid w:val="0086610E"/>
    <w:rsid w:val="008678AF"/>
    <w:rsid w:val="00881A0C"/>
    <w:rsid w:val="00883A58"/>
    <w:rsid w:val="00884681"/>
    <w:rsid w:val="00894DB1"/>
    <w:rsid w:val="00894E1A"/>
    <w:rsid w:val="008A048F"/>
    <w:rsid w:val="008A4A9F"/>
    <w:rsid w:val="008B19F0"/>
    <w:rsid w:val="008B20B6"/>
    <w:rsid w:val="008C09BD"/>
    <w:rsid w:val="008C54A8"/>
    <w:rsid w:val="008C67B1"/>
    <w:rsid w:val="008C7CA0"/>
    <w:rsid w:val="008E05DA"/>
    <w:rsid w:val="008E2C20"/>
    <w:rsid w:val="008E3E47"/>
    <w:rsid w:val="008E4DEE"/>
    <w:rsid w:val="008F105C"/>
    <w:rsid w:val="008F1767"/>
    <w:rsid w:val="008F26E5"/>
    <w:rsid w:val="00900C68"/>
    <w:rsid w:val="00901AD4"/>
    <w:rsid w:val="0091280E"/>
    <w:rsid w:val="00916B69"/>
    <w:rsid w:val="00916F4C"/>
    <w:rsid w:val="00921285"/>
    <w:rsid w:val="009259AB"/>
    <w:rsid w:val="009275CA"/>
    <w:rsid w:val="00927E5D"/>
    <w:rsid w:val="009377DC"/>
    <w:rsid w:val="00947F52"/>
    <w:rsid w:val="00963155"/>
    <w:rsid w:val="00963EC4"/>
    <w:rsid w:val="009663FF"/>
    <w:rsid w:val="00966BB3"/>
    <w:rsid w:val="00967FBF"/>
    <w:rsid w:val="0098378A"/>
    <w:rsid w:val="0098383E"/>
    <w:rsid w:val="00987BAB"/>
    <w:rsid w:val="00990982"/>
    <w:rsid w:val="009909F9"/>
    <w:rsid w:val="0099254F"/>
    <w:rsid w:val="00996C21"/>
    <w:rsid w:val="00996EDC"/>
    <w:rsid w:val="009B0140"/>
    <w:rsid w:val="009B75E6"/>
    <w:rsid w:val="009C1DA3"/>
    <w:rsid w:val="009C233C"/>
    <w:rsid w:val="009C594B"/>
    <w:rsid w:val="009D3E1F"/>
    <w:rsid w:val="009D7D96"/>
    <w:rsid w:val="009E3C4A"/>
    <w:rsid w:val="009E45CE"/>
    <w:rsid w:val="009F0C47"/>
    <w:rsid w:val="009F53F7"/>
    <w:rsid w:val="009F5F07"/>
    <w:rsid w:val="00A0076B"/>
    <w:rsid w:val="00A10DE8"/>
    <w:rsid w:val="00A12FE3"/>
    <w:rsid w:val="00A15B87"/>
    <w:rsid w:val="00A23305"/>
    <w:rsid w:val="00A279E9"/>
    <w:rsid w:val="00A30A81"/>
    <w:rsid w:val="00A32366"/>
    <w:rsid w:val="00A43308"/>
    <w:rsid w:val="00A54506"/>
    <w:rsid w:val="00A54625"/>
    <w:rsid w:val="00A61F6B"/>
    <w:rsid w:val="00A647A9"/>
    <w:rsid w:val="00A71F5A"/>
    <w:rsid w:val="00A74000"/>
    <w:rsid w:val="00A740D2"/>
    <w:rsid w:val="00A748C6"/>
    <w:rsid w:val="00A81758"/>
    <w:rsid w:val="00A85709"/>
    <w:rsid w:val="00A9475C"/>
    <w:rsid w:val="00A959C7"/>
    <w:rsid w:val="00A97CB7"/>
    <w:rsid w:val="00AA15DD"/>
    <w:rsid w:val="00AA6246"/>
    <w:rsid w:val="00AB0BA0"/>
    <w:rsid w:val="00AB4989"/>
    <w:rsid w:val="00AB58B4"/>
    <w:rsid w:val="00AC5329"/>
    <w:rsid w:val="00AC6703"/>
    <w:rsid w:val="00AE4434"/>
    <w:rsid w:val="00AE5EBC"/>
    <w:rsid w:val="00AF0AD1"/>
    <w:rsid w:val="00AF3776"/>
    <w:rsid w:val="00AF5625"/>
    <w:rsid w:val="00AF6148"/>
    <w:rsid w:val="00B00D13"/>
    <w:rsid w:val="00B070B3"/>
    <w:rsid w:val="00B078F4"/>
    <w:rsid w:val="00B131E1"/>
    <w:rsid w:val="00B141F2"/>
    <w:rsid w:val="00B201F2"/>
    <w:rsid w:val="00B35548"/>
    <w:rsid w:val="00B42407"/>
    <w:rsid w:val="00B52475"/>
    <w:rsid w:val="00B610FA"/>
    <w:rsid w:val="00B63BAD"/>
    <w:rsid w:val="00B70919"/>
    <w:rsid w:val="00B76C7C"/>
    <w:rsid w:val="00B8206D"/>
    <w:rsid w:val="00B820A4"/>
    <w:rsid w:val="00B83DE4"/>
    <w:rsid w:val="00B84D5E"/>
    <w:rsid w:val="00B85EAA"/>
    <w:rsid w:val="00B8666D"/>
    <w:rsid w:val="00BA435D"/>
    <w:rsid w:val="00BA5FBF"/>
    <w:rsid w:val="00BA7926"/>
    <w:rsid w:val="00BC5C2D"/>
    <w:rsid w:val="00BD1110"/>
    <w:rsid w:val="00BD4858"/>
    <w:rsid w:val="00BD5C04"/>
    <w:rsid w:val="00BE5BE4"/>
    <w:rsid w:val="00BE690F"/>
    <w:rsid w:val="00BF428D"/>
    <w:rsid w:val="00C02F92"/>
    <w:rsid w:val="00C0345E"/>
    <w:rsid w:val="00C041CE"/>
    <w:rsid w:val="00C06761"/>
    <w:rsid w:val="00C0705A"/>
    <w:rsid w:val="00C07225"/>
    <w:rsid w:val="00C12388"/>
    <w:rsid w:val="00C245A8"/>
    <w:rsid w:val="00C27974"/>
    <w:rsid w:val="00C32C1A"/>
    <w:rsid w:val="00C35EEE"/>
    <w:rsid w:val="00C3738F"/>
    <w:rsid w:val="00C37A88"/>
    <w:rsid w:val="00C40A53"/>
    <w:rsid w:val="00C421CB"/>
    <w:rsid w:val="00C44B40"/>
    <w:rsid w:val="00C5017D"/>
    <w:rsid w:val="00C67353"/>
    <w:rsid w:val="00C726DD"/>
    <w:rsid w:val="00C8101B"/>
    <w:rsid w:val="00C81AF1"/>
    <w:rsid w:val="00C82673"/>
    <w:rsid w:val="00C955E0"/>
    <w:rsid w:val="00CA0BFA"/>
    <w:rsid w:val="00CA7015"/>
    <w:rsid w:val="00CA7418"/>
    <w:rsid w:val="00CA75DE"/>
    <w:rsid w:val="00CB082F"/>
    <w:rsid w:val="00CB3150"/>
    <w:rsid w:val="00CB3801"/>
    <w:rsid w:val="00CC522E"/>
    <w:rsid w:val="00CD2697"/>
    <w:rsid w:val="00CD43D3"/>
    <w:rsid w:val="00CD7920"/>
    <w:rsid w:val="00CE4E20"/>
    <w:rsid w:val="00CE5A67"/>
    <w:rsid w:val="00CE7739"/>
    <w:rsid w:val="00CE7945"/>
    <w:rsid w:val="00CF32BE"/>
    <w:rsid w:val="00CF4DCF"/>
    <w:rsid w:val="00CF51E8"/>
    <w:rsid w:val="00CF6E93"/>
    <w:rsid w:val="00D00038"/>
    <w:rsid w:val="00D008A2"/>
    <w:rsid w:val="00D07EB0"/>
    <w:rsid w:val="00D109AD"/>
    <w:rsid w:val="00D111B7"/>
    <w:rsid w:val="00D1555E"/>
    <w:rsid w:val="00D158BA"/>
    <w:rsid w:val="00D165A7"/>
    <w:rsid w:val="00D20528"/>
    <w:rsid w:val="00D2179F"/>
    <w:rsid w:val="00D259D6"/>
    <w:rsid w:val="00D27097"/>
    <w:rsid w:val="00D30144"/>
    <w:rsid w:val="00D30AFE"/>
    <w:rsid w:val="00D40128"/>
    <w:rsid w:val="00D40F69"/>
    <w:rsid w:val="00D45E7F"/>
    <w:rsid w:val="00D46397"/>
    <w:rsid w:val="00D52D98"/>
    <w:rsid w:val="00D539CC"/>
    <w:rsid w:val="00D5400C"/>
    <w:rsid w:val="00D553C8"/>
    <w:rsid w:val="00D57534"/>
    <w:rsid w:val="00D624F4"/>
    <w:rsid w:val="00D669C6"/>
    <w:rsid w:val="00D740A0"/>
    <w:rsid w:val="00D74E86"/>
    <w:rsid w:val="00D76ECE"/>
    <w:rsid w:val="00D81F80"/>
    <w:rsid w:val="00D96664"/>
    <w:rsid w:val="00DA0846"/>
    <w:rsid w:val="00DA377E"/>
    <w:rsid w:val="00DA4224"/>
    <w:rsid w:val="00DA62DA"/>
    <w:rsid w:val="00DB0F81"/>
    <w:rsid w:val="00DB1DBF"/>
    <w:rsid w:val="00DB2AC7"/>
    <w:rsid w:val="00DB3F7C"/>
    <w:rsid w:val="00DB46A2"/>
    <w:rsid w:val="00DB5951"/>
    <w:rsid w:val="00DB6534"/>
    <w:rsid w:val="00DC67DB"/>
    <w:rsid w:val="00DD1291"/>
    <w:rsid w:val="00DE1A69"/>
    <w:rsid w:val="00DE404E"/>
    <w:rsid w:val="00DF18AF"/>
    <w:rsid w:val="00E00358"/>
    <w:rsid w:val="00E01013"/>
    <w:rsid w:val="00E06420"/>
    <w:rsid w:val="00E111C1"/>
    <w:rsid w:val="00E20353"/>
    <w:rsid w:val="00E24EFC"/>
    <w:rsid w:val="00E2531D"/>
    <w:rsid w:val="00E31A87"/>
    <w:rsid w:val="00E34B09"/>
    <w:rsid w:val="00E42FC2"/>
    <w:rsid w:val="00E43507"/>
    <w:rsid w:val="00E47232"/>
    <w:rsid w:val="00E629F2"/>
    <w:rsid w:val="00E66184"/>
    <w:rsid w:val="00E7233C"/>
    <w:rsid w:val="00E7468E"/>
    <w:rsid w:val="00E76C0E"/>
    <w:rsid w:val="00E7777C"/>
    <w:rsid w:val="00E80406"/>
    <w:rsid w:val="00EA07C8"/>
    <w:rsid w:val="00EA5ED1"/>
    <w:rsid w:val="00EB37A3"/>
    <w:rsid w:val="00EB5540"/>
    <w:rsid w:val="00EC2CB3"/>
    <w:rsid w:val="00EC5391"/>
    <w:rsid w:val="00EC7CE2"/>
    <w:rsid w:val="00ED6881"/>
    <w:rsid w:val="00EE18A7"/>
    <w:rsid w:val="00EE468A"/>
    <w:rsid w:val="00EE6E1F"/>
    <w:rsid w:val="00EF112F"/>
    <w:rsid w:val="00EF2C3A"/>
    <w:rsid w:val="00EF2E58"/>
    <w:rsid w:val="00F001F1"/>
    <w:rsid w:val="00F01B39"/>
    <w:rsid w:val="00F039E1"/>
    <w:rsid w:val="00F04817"/>
    <w:rsid w:val="00F1782C"/>
    <w:rsid w:val="00F23D55"/>
    <w:rsid w:val="00F24364"/>
    <w:rsid w:val="00F25F48"/>
    <w:rsid w:val="00F27391"/>
    <w:rsid w:val="00F3477A"/>
    <w:rsid w:val="00F371A9"/>
    <w:rsid w:val="00F40D18"/>
    <w:rsid w:val="00F41718"/>
    <w:rsid w:val="00F4322F"/>
    <w:rsid w:val="00F53BC5"/>
    <w:rsid w:val="00F543F0"/>
    <w:rsid w:val="00F66ADB"/>
    <w:rsid w:val="00F72B66"/>
    <w:rsid w:val="00F7330B"/>
    <w:rsid w:val="00F74263"/>
    <w:rsid w:val="00F74527"/>
    <w:rsid w:val="00F77297"/>
    <w:rsid w:val="00F77632"/>
    <w:rsid w:val="00F77AB9"/>
    <w:rsid w:val="00F808C9"/>
    <w:rsid w:val="00F825AD"/>
    <w:rsid w:val="00F9121C"/>
    <w:rsid w:val="00F91544"/>
    <w:rsid w:val="00F91590"/>
    <w:rsid w:val="00F936E0"/>
    <w:rsid w:val="00F96F47"/>
    <w:rsid w:val="00FA0DA8"/>
    <w:rsid w:val="00FA1AA3"/>
    <w:rsid w:val="00FC0E10"/>
    <w:rsid w:val="00FC5DE8"/>
    <w:rsid w:val="00FD3296"/>
    <w:rsid w:val="00FD6ABC"/>
    <w:rsid w:val="00FD73B4"/>
    <w:rsid w:val="00FE45BA"/>
    <w:rsid w:val="00FE52EE"/>
    <w:rsid w:val="00FF0523"/>
    <w:rsid w:val="00FF0B77"/>
    <w:rsid w:val="00FF3FB4"/>
    <w:rsid w:val="00FF49D5"/>
    <w:rsid w:val="00FF4DB8"/>
    <w:rsid w:val="00FF6119"/>
    <w:rsid w:val="00FF65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83AD60"/>
  <w15:docId w15:val="{336972B7-3309-413E-8E84-58910FE8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C4"/>
  </w:style>
  <w:style w:type="paragraph" w:styleId="Titre1">
    <w:name w:val="heading 1"/>
    <w:basedOn w:val="Normal"/>
    <w:next w:val="Normal"/>
    <w:link w:val="Titre1Car"/>
    <w:uiPriority w:val="9"/>
    <w:qFormat/>
    <w:rsid w:val="007C6A90"/>
    <w:pPr>
      <w:keepNext/>
      <w:keepLines/>
      <w:spacing w:before="240" w:after="0"/>
      <w:jc w:val="center"/>
      <w:outlineLvl w:val="0"/>
    </w:pPr>
    <w:rPr>
      <w:rFonts w:eastAsiaTheme="majorEastAsia" w:cstheme="majorBidi"/>
      <w:color w:val="000000" w:themeColor="text1"/>
      <w:sz w:val="3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qFormat/>
    <w:rsid w:val="00881A0C"/>
    <w:rPr>
      <w:sz w:val="16"/>
      <w:szCs w:val="16"/>
    </w:rPr>
  </w:style>
  <w:style w:type="paragraph" w:styleId="Commentaire">
    <w:name w:val="annotation text"/>
    <w:basedOn w:val="Normal"/>
    <w:link w:val="CommentaireCar"/>
    <w:uiPriority w:val="99"/>
    <w:unhideWhenUsed/>
    <w:rsid w:val="00881A0C"/>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aireCar">
    <w:name w:val="Commentaire Car"/>
    <w:basedOn w:val="Policepardfaut"/>
    <w:link w:val="Commentaire"/>
    <w:uiPriority w:val="99"/>
    <w:rsid w:val="00881A0C"/>
    <w:rPr>
      <w:rFonts w:ascii="Times New Roman" w:eastAsia="Times New Roman" w:hAnsi="Times New Roman" w:cs="Times New Roman"/>
      <w:sz w:val="20"/>
      <w:szCs w:val="20"/>
      <w:lang w:eastAsia="ar-SA"/>
    </w:rPr>
  </w:style>
  <w:style w:type="paragraph" w:styleId="Textedebulles">
    <w:name w:val="Balloon Text"/>
    <w:basedOn w:val="Normal"/>
    <w:link w:val="TextedebullesCar"/>
    <w:uiPriority w:val="99"/>
    <w:semiHidden/>
    <w:unhideWhenUsed/>
    <w:rsid w:val="00881A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1A0C"/>
    <w:rPr>
      <w:rFonts w:ascii="Segoe UI" w:hAnsi="Segoe UI" w:cs="Segoe UI"/>
      <w:sz w:val="18"/>
      <w:szCs w:val="18"/>
    </w:rPr>
  </w:style>
  <w:style w:type="paragraph" w:styleId="NormalWeb">
    <w:name w:val="Normal (Web)"/>
    <w:basedOn w:val="Normal"/>
    <w:uiPriority w:val="99"/>
    <w:unhideWhenUsed/>
    <w:rsid w:val="00881A0C"/>
    <w:pPr>
      <w:spacing w:before="100" w:beforeAutospacing="1" w:after="142" w:line="288"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F01B39"/>
    <w:pPr>
      <w:ind w:left="720"/>
      <w:contextualSpacing/>
    </w:pPr>
  </w:style>
  <w:style w:type="character" w:styleId="Lienhypertexte">
    <w:name w:val="Hyperlink"/>
    <w:basedOn w:val="Policepardfaut"/>
    <w:uiPriority w:val="99"/>
    <w:unhideWhenUsed/>
    <w:rsid w:val="009F5F07"/>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29568C"/>
    <w:pPr>
      <w:suppressAutoHyphens w:val="0"/>
      <w:spacing w:after="200"/>
    </w:pPr>
    <w:rPr>
      <w:rFonts w:asciiTheme="minorHAnsi" w:eastAsiaTheme="minorEastAsia" w:hAnsiTheme="minorHAnsi" w:cstheme="minorBidi"/>
      <w:b/>
      <w:bCs/>
      <w:lang w:eastAsia="zh-CN"/>
    </w:rPr>
  </w:style>
  <w:style w:type="character" w:customStyle="1" w:styleId="ObjetducommentaireCar">
    <w:name w:val="Objet du commentaire Car"/>
    <w:basedOn w:val="CommentaireCar"/>
    <w:link w:val="Objetducommentaire"/>
    <w:uiPriority w:val="99"/>
    <w:semiHidden/>
    <w:rsid w:val="0029568C"/>
    <w:rPr>
      <w:rFonts w:ascii="Times New Roman" w:eastAsia="Times New Roman" w:hAnsi="Times New Roman" w:cs="Times New Roman"/>
      <w:b/>
      <w:bCs/>
      <w:sz w:val="20"/>
      <w:szCs w:val="20"/>
      <w:lang w:eastAsia="ar-SA"/>
    </w:rPr>
  </w:style>
  <w:style w:type="character" w:customStyle="1" w:styleId="lang-el">
    <w:name w:val="lang-el"/>
    <w:basedOn w:val="Policepardfaut"/>
    <w:rsid w:val="001024DF"/>
  </w:style>
  <w:style w:type="paragraph" w:customStyle="1" w:styleId="Default">
    <w:name w:val="Default"/>
    <w:rsid w:val="00B84D5E"/>
    <w:pPr>
      <w:autoSpaceDE w:val="0"/>
      <w:autoSpaceDN w:val="0"/>
      <w:adjustRightInd w:val="0"/>
      <w:spacing w:after="0" w:line="240" w:lineRule="auto"/>
    </w:pPr>
    <w:rPr>
      <w:rFonts w:ascii="Museo Slab 100" w:hAnsi="Museo Slab 100" w:cs="Museo Slab 100"/>
      <w:color w:val="000000"/>
      <w:sz w:val="24"/>
      <w:szCs w:val="24"/>
    </w:rPr>
  </w:style>
  <w:style w:type="paragraph" w:customStyle="1" w:styleId="Pa3">
    <w:name w:val="Pa3"/>
    <w:basedOn w:val="Default"/>
    <w:next w:val="Default"/>
    <w:uiPriority w:val="99"/>
    <w:rsid w:val="00B84D5E"/>
    <w:pPr>
      <w:spacing w:line="191" w:lineRule="atLeast"/>
    </w:pPr>
    <w:rPr>
      <w:rFonts w:cstheme="minorBidi"/>
      <w:color w:val="auto"/>
    </w:rPr>
  </w:style>
  <w:style w:type="paragraph" w:customStyle="1" w:styleId="footnotedescription">
    <w:name w:val="footnote description"/>
    <w:next w:val="Normal"/>
    <w:link w:val="footnotedescriptionChar"/>
    <w:hidden/>
    <w:rsid w:val="00894E1A"/>
    <w:pPr>
      <w:spacing w:after="0" w:line="240" w:lineRule="auto"/>
    </w:pPr>
    <w:rPr>
      <w:rFonts w:ascii="Times New Roman" w:eastAsia="Calibri" w:hAnsi="Times New Roman" w:cs="Times New Roman"/>
      <w:color w:val="000000"/>
      <w:lang w:eastAsia="fr-FR"/>
    </w:rPr>
  </w:style>
  <w:style w:type="character" w:customStyle="1" w:styleId="footnotedescriptionChar">
    <w:name w:val="footnote description Char"/>
    <w:link w:val="footnotedescription"/>
    <w:locked/>
    <w:rsid w:val="00894E1A"/>
    <w:rPr>
      <w:rFonts w:ascii="Times New Roman" w:eastAsia="Calibri" w:hAnsi="Times New Roman" w:cs="Times New Roman"/>
      <w:color w:val="000000"/>
      <w:lang w:eastAsia="fr-FR"/>
    </w:rPr>
  </w:style>
  <w:style w:type="character" w:customStyle="1" w:styleId="footnotemark">
    <w:name w:val="footnote mark"/>
    <w:hidden/>
    <w:rsid w:val="00894E1A"/>
    <w:rPr>
      <w:rFonts w:ascii="Times New Roman" w:hAnsi="Times New Roman"/>
      <w:color w:val="000000"/>
      <w:sz w:val="20"/>
      <w:vertAlign w:val="superscript"/>
    </w:rPr>
  </w:style>
  <w:style w:type="paragraph" w:styleId="Notedebasdepage">
    <w:name w:val="footnote text"/>
    <w:aliases w:val="Footnote Text Char1,Footnote Text Char Char Car Car Car Car,Footnote Text Char Char Car Car,Footnote Text Char Char Car,Footnote Text Char Char Car Car Car Car Car Car,Footnote Text Char Char Car Car Car Car Car,Note de bas de page C"/>
    <w:basedOn w:val="Normal"/>
    <w:link w:val="NotedebasdepageCar"/>
    <w:unhideWhenUsed/>
    <w:rsid w:val="001E296D"/>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aliases w:val="Footnote Text Char1 Car,Footnote Text Char Char Car Car Car Car Car1,Footnote Text Char Char Car Car Car,Footnote Text Char Char Car Car1,Footnote Text Char Char Car Car Car Car Car Car Car,Note de bas de page C Car"/>
    <w:basedOn w:val="Policepardfaut"/>
    <w:link w:val="Notedebasdepage"/>
    <w:rsid w:val="001E296D"/>
    <w:rPr>
      <w:rFonts w:ascii="Times New Roman" w:eastAsia="Times New Roman" w:hAnsi="Times New Roman" w:cs="Times New Roman"/>
      <w:sz w:val="20"/>
      <w:szCs w:val="20"/>
      <w:lang w:eastAsia="ar-SA"/>
    </w:rPr>
  </w:style>
  <w:style w:type="character" w:styleId="Appelnotedebasdep">
    <w:name w:val="footnote reference"/>
    <w:basedOn w:val="Policepardfaut"/>
    <w:uiPriority w:val="99"/>
    <w:semiHidden/>
    <w:unhideWhenUsed/>
    <w:qFormat/>
    <w:rsid w:val="001E296D"/>
    <w:rPr>
      <w:vertAlign w:val="superscript"/>
    </w:rPr>
  </w:style>
  <w:style w:type="paragraph" w:styleId="Rvision">
    <w:name w:val="Revision"/>
    <w:hidden/>
    <w:uiPriority w:val="99"/>
    <w:semiHidden/>
    <w:rsid w:val="00F91544"/>
    <w:pPr>
      <w:spacing w:after="0" w:line="240" w:lineRule="auto"/>
    </w:pPr>
  </w:style>
  <w:style w:type="paragraph" w:styleId="En-tte">
    <w:name w:val="header"/>
    <w:basedOn w:val="Normal"/>
    <w:link w:val="En-tteCar"/>
    <w:rsid w:val="000C31CA"/>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rsid w:val="000C31CA"/>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0A6C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C99"/>
  </w:style>
  <w:style w:type="character" w:styleId="Lienhypertextesuivivisit">
    <w:name w:val="FollowedHyperlink"/>
    <w:basedOn w:val="Policepardfaut"/>
    <w:uiPriority w:val="99"/>
    <w:semiHidden/>
    <w:unhideWhenUsed/>
    <w:rsid w:val="00715B8C"/>
    <w:rPr>
      <w:color w:val="800080" w:themeColor="followedHyperlink"/>
      <w:u w:val="single"/>
    </w:rPr>
  </w:style>
  <w:style w:type="character" w:customStyle="1" w:styleId="Titre1Car">
    <w:name w:val="Titre 1 Car"/>
    <w:basedOn w:val="Policepardfaut"/>
    <w:link w:val="Titre1"/>
    <w:uiPriority w:val="9"/>
    <w:rsid w:val="007C6A90"/>
    <w:rPr>
      <w:rFonts w:eastAsiaTheme="majorEastAsia" w:cstheme="majorBidi"/>
      <w:color w:val="000000" w:themeColor="text1"/>
      <w:sz w:val="30"/>
      <w:szCs w:val="32"/>
    </w:rPr>
  </w:style>
  <w:style w:type="paragraph" w:styleId="En-ttedetabledesmatires">
    <w:name w:val="TOC Heading"/>
    <w:basedOn w:val="Titre1"/>
    <w:next w:val="Normal"/>
    <w:uiPriority w:val="39"/>
    <w:unhideWhenUsed/>
    <w:qFormat/>
    <w:rsid w:val="00747823"/>
    <w:pPr>
      <w:spacing w:line="259" w:lineRule="auto"/>
      <w:outlineLvl w:val="9"/>
    </w:pPr>
    <w:rPr>
      <w:lang w:eastAsia="fr-FR"/>
    </w:rPr>
  </w:style>
  <w:style w:type="paragraph" w:styleId="TM1">
    <w:name w:val="toc 1"/>
    <w:basedOn w:val="Normal"/>
    <w:next w:val="Normal"/>
    <w:autoRedefine/>
    <w:uiPriority w:val="39"/>
    <w:unhideWhenUsed/>
    <w:rsid w:val="00987BAB"/>
    <w:pPr>
      <w:spacing w:before="40" w:after="100" w:line="288" w:lineRule="auto"/>
    </w:pPr>
    <w:rPr>
      <w:rFonts w:ascii="Times New Roman" w:eastAsiaTheme="minorHAnsi" w:hAnsi="Times New Roman"/>
      <w:color w:val="000000" w:themeColor="text1"/>
      <w:kern w:val="20"/>
      <w:sz w:val="24"/>
      <w:szCs w:val="20"/>
      <w:lang w:eastAsia="fr-FR"/>
    </w:rPr>
  </w:style>
  <w:style w:type="paragraph" w:styleId="TM2">
    <w:name w:val="toc 2"/>
    <w:basedOn w:val="Normal"/>
    <w:next w:val="Normal"/>
    <w:autoRedefine/>
    <w:uiPriority w:val="39"/>
    <w:semiHidden/>
    <w:unhideWhenUsed/>
    <w:rsid w:val="00C32C1A"/>
    <w:pPr>
      <w:spacing w:after="100"/>
      <w:ind w:left="220"/>
    </w:pPr>
  </w:style>
  <w:style w:type="paragraph" w:styleId="Notedefin">
    <w:name w:val="endnote text"/>
    <w:basedOn w:val="Normal"/>
    <w:link w:val="NotedefinCar"/>
    <w:uiPriority w:val="99"/>
    <w:semiHidden/>
    <w:unhideWhenUsed/>
    <w:rsid w:val="00597332"/>
    <w:pPr>
      <w:spacing w:after="0" w:line="240" w:lineRule="auto"/>
    </w:pPr>
    <w:rPr>
      <w:rFonts w:eastAsiaTheme="minorHAnsi"/>
      <w:sz w:val="20"/>
      <w:szCs w:val="20"/>
      <w:lang w:eastAsia="en-US"/>
    </w:rPr>
  </w:style>
  <w:style w:type="character" w:customStyle="1" w:styleId="NotedefinCar">
    <w:name w:val="Note de fin Car"/>
    <w:basedOn w:val="Policepardfaut"/>
    <w:link w:val="Notedefin"/>
    <w:uiPriority w:val="99"/>
    <w:semiHidden/>
    <w:rsid w:val="00597332"/>
    <w:rPr>
      <w:rFonts w:eastAsiaTheme="minorHAnsi"/>
      <w:sz w:val="20"/>
      <w:szCs w:val="20"/>
      <w:lang w:eastAsia="en-US"/>
    </w:rPr>
  </w:style>
  <w:style w:type="character" w:styleId="Appeldenotedefin">
    <w:name w:val="endnote reference"/>
    <w:basedOn w:val="Policepardfaut"/>
    <w:uiPriority w:val="99"/>
    <w:semiHidden/>
    <w:unhideWhenUsed/>
    <w:rsid w:val="00597332"/>
    <w:rPr>
      <w:vertAlign w:val="superscript"/>
    </w:rPr>
  </w:style>
  <w:style w:type="character" w:customStyle="1" w:styleId="Mentionnonrsolue1">
    <w:name w:val="Mention non résolue1"/>
    <w:basedOn w:val="Policepardfaut"/>
    <w:uiPriority w:val="99"/>
    <w:semiHidden/>
    <w:unhideWhenUsed/>
    <w:rsid w:val="007525B4"/>
    <w:rPr>
      <w:color w:val="605E5C"/>
      <w:shd w:val="clear" w:color="auto" w:fill="E1DFDD"/>
    </w:rPr>
  </w:style>
  <w:style w:type="character" w:customStyle="1" w:styleId="Mentionnonrsolue2">
    <w:name w:val="Mention non résolue2"/>
    <w:basedOn w:val="Policepardfaut"/>
    <w:uiPriority w:val="99"/>
    <w:semiHidden/>
    <w:unhideWhenUsed/>
    <w:rsid w:val="0042690A"/>
    <w:rPr>
      <w:color w:val="605E5C"/>
      <w:shd w:val="clear" w:color="auto" w:fill="E1DFDD"/>
    </w:rPr>
  </w:style>
  <w:style w:type="character" w:customStyle="1" w:styleId="Mentionnonrsolue3">
    <w:name w:val="Mention non résolue3"/>
    <w:basedOn w:val="Policepardfaut"/>
    <w:uiPriority w:val="99"/>
    <w:semiHidden/>
    <w:unhideWhenUsed/>
    <w:rsid w:val="001A244A"/>
    <w:rPr>
      <w:color w:val="605E5C"/>
      <w:shd w:val="clear" w:color="auto" w:fill="E1DFDD"/>
    </w:rPr>
  </w:style>
  <w:style w:type="character" w:customStyle="1" w:styleId="Mentionnonrsolue4">
    <w:name w:val="Mention non résolue4"/>
    <w:basedOn w:val="Policepardfaut"/>
    <w:uiPriority w:val="99"/>
    <w:semiHidden/>
    <w:unhideWhenUsed/>
    <w:rsid w:val="00CB3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3768">
      <w:bodyDiv w:val="1"/>
      <w:marLeft w:val="0"/>
      <w:marRight w:val="0"/>
      <w:marTop w:val="0"/>
      <w:marBottom w:val="0"/>
      <w:divBdr>
        <w:top w:val="none" w:sz="0" w:space="0" w:color="auto"/>
        <w:left w:val="none" w:sz="0" w:space="0" w:color="auto"/>
        <w:bottom w:val="none" w:sz="0" w:space="0" w:color="auto"/>
        <w:right w:val="none" w:sz="0" w:space="0" w:color="auto"/>
      </w:divBdr>
    </w:div>
    <w:div w:id="158618305">
      <w:bodyDiv w:val="1"/>
      <w:marLeft w:val="0"/>
      <w:marRight w:val="0"/>
      <w:marTop w:val="0"/>
      <w:marBottom w:val="0"/>
      <w:divBdr>
        <w:top w:val="none" w:sz="0" w:space="0" w:color="auto"/>
        <w:left w:val="none" w:sz="0" w:space="0" w:color="auto"/>
        <w:bottom w:val="none" w:sz="0" w:space="0" w:color="auto"/>
        <w:right w:val="none" w:sz="0" w:space="0" w:color="auto"/>
      </w:divBdr>
    </w:div>
    <w:div w:id="283657399">
      <w:bodyDiv w:val="1"/>
      <w:marLeft w:val="0"/>
      <w:marRight w:val="0"/>
      <w:marTop w:val="0"/>
      <w:marBottom w:val="0"/>
      <w:divBdr>
        <w:top w:val="none" w:sz="0" w:space="0" w:color="auto"/>
        <w:left w:val="none" w:sz="0" w:space="0" w:color="auto"/>
        <w:bottom w:val="none" w:sz="0" w:space="0" w:color="auto"/>
        <w:right w:val="none" w:sz="0" w:space="0" w:color="auto"/>
      </w:divBdr>
    </w:div>
    <w:div w:id="308485707">
      <w:bodyDiv w:val="1"/>
      <w:marLeft w:val="0"/>
      <w:marRight w:val="0"/>
      <w:marTop w:val="0"/>
      <w:marBottom w:val="0"/>
      <w:divBdr>
        <w:top w:val="none" w:sz="0" w:space="0" w:color="auto"/>
        <w:left w:val="none" w:sz="0" w:space="0" w:color="auto"/>
        <w:bottom w:val="none" w:sz="0" w:space="0" w:color="auto"/>
        <w:right w:val="none" w:sz="0" w:space="0" w:color="auto"/>
      </w:divBdr>
      <w:divsChild>
        <w:div w:id="1716005144">
          <w:marLeft w:val="0"/>
          <w:marRight w:val="0"/>
          <w:marTop w:val="0"/>
          <w:marBottom w:val="0"/>
          <w:divBdr>
            <w:top w:val="none" w:sz="0" w:space="0" w:color="auto"/>
            <w:left w:val="none" w:sz="0" w:space="0" w:color="auto"/>
            <w:bottom w:val="none" w:sz="0" w:space="0" w:color="auto"/>
            <w:right w:val="none" w:sz="0" w:space="0" w:color="auto"/>
          </w:divBdr>
        </w:div>
      </w:divsChild>
    </w:div>
    <w:div w:id="426124418">
      <w:bodyDiv w:val="1"/>
      <w:marLeft w:val="0"/>
      <w:marRight w:val="0"/>
      <w:marTop w:val="0"/>
      <w:marBottom w:val="0"/>
      <w:divBdr>
        <w:top w:val="none" w:sz="0" w:space="0" w:color="auto"/>
        <w:left w:val="none" w:sz="0" w:space="0" w:color="auto"/>
        <w:bottom w:val="none" w:sz="0" w:space="0" w:color="auto"/>
        <w:right w:val="none" w:sz="0" w:space="0" w:color="auto"/>
      </w:divBdr>
    </w:div>
    <w:div w:id="537820415">
      <w:bodyDiv w:val="1"/>
      <w:marLeft w:val="0"/>
      <w:marRight w:val="0"/>
      <w:marTop w:val="0"/>
      <w:marBottom w:val="0"/>
      <w:divBdr>
        <w:top w:val="none" w:sz="0" w:space="0" w:color="auto"/>
        <w:left w:val="none" w:sz="0" w:space="0" w:color="auto"/>
        <w:bottom w:val="none" w:sz="0" w:space="0" w:color="auto"/>
        <w:right w:val="none" w:sz="0" w:space="0" w:color="auto"/>
      </w:divBdr>
    </w:div>
    <w:div w:id="546449417">
      <w:bodyDiv w:val="1"/>
      <w:marLeft w:val="0"/>
      <w:marRight w:val="0"/>
      <w:marTop w:val="0"/>
      <w:marBottom w:val="0"/>
      <w:divBdr>
        <w:top w:val="none" w:sz="0" w:space="0" w:color="auto"/>
        <w:left w:val="none" w:sz="0" w:space="0" w:color="auto"/>
        <w:bottom w:val="none" w:sz="0" w:space="0" w:color="auto"/>
        <w:right w:val="none" w:sz="0" w:space="0" w:color="auto"/>
      </w:divBdr>
    </w:div>
    <w:div w:id="875773689">
      <w:bodyDiv w:val="1"/>
      <w:marLeft w:val="0"/>
      <w:marRight w:val="0"/>
      <w:marTop w:val="0"/>
      <w:marBottom w:val="0"/>
      <w:divBdr>
        <w:top w:val="none" w:sz="0" w:space="0" w:color="auto"/>
        <w:left w:val="none" w:sz="0" w:space="0" w:color="auto"/>
        <w:bottom w:val="none" w:sz="0" w:space="0" w:color="auto"/>
        <w:right w:val="none" w:sz="0" w:space="0" w:color="auto"/>
      </w:divBdr>
    </w:div>
    <w:div w:id="1165625800">
      <w:bodyDiv w:val="1"/>
      <w:marLeft w:val="0"/>
      <w:marRight w:val="0"/>
      <w:marTop w:val="0"/>
      <w:marBottom w:val="0"/>
      <w:divBdr>
        <w:top w:val="none" w:sz="0" w:space="0" w:color="auto"/>
        <w:left w:val="none" w:sz="0" w:space="0" w:color="auto"/>
        <w:bottom w:val="none" w:sz="0" w:space="0" w:color="auto"/>
        <w:right w:val="none" w:sz="0" w:space="0" w:color="auto"/>
      </w:divBdr>
    </w:div>
    <w:div w:id="1206060664">
      <w:bodyDiv w:val="1"/>
      <w:marLeft w:val="0"/>
      <w:marRight w:val="0"/>
      <w:marTop w:val="0"/>
      <w:marBottom w:val="0"/>
      <w:divBdr>
        <w:top w:val="none" w:sz="0" w:space="0" w:color="auto"/>
        <w:left w:val="none" w:sz="0" w:space="0" w:color="auto"/>
        <w:bottom w:val="none" w:sz="0" w:space="0" w:color="auto"/>
        <w:right w:val="none" w:sz="0" w:space="0" w:color="auto"/>
      </w:divBdr>
    </w:div>
    <w:div w:id="1342272001">
      <w:bodyDiv w:val="1"/>
      <w:marLeft w:val="0"/>
      <w:marRight w:val="0"/>
      <w:marTop w:val="0"/>
      <w:marBottom w:val="0"/>
      <w:divBdr>
        <w:top w:val="none" w:sz="0" w:space="0" w:color="auto"/>
        <w:left w:val="none" w:sz="0" w:space="0" w:color="auto"/>
        <w:bottom w:val="none" w:sz="0" w:space="0" w:color="auto"/>
        <w:right w:val="none" w:sz="0" w:space="0" w:color="auto"/>
      </w:divBdr>
    </w:div>
    <w:div w:id="1471704539">
      <w:bodyDiv w:val="1"/>
      <w:marLeft w:val="0"/>
      <w:marRight w:val="0"/>
      <w:marTop w:val="0"/>
      <w:marBottom w:val="0"/>
      <w:divBdr>
        <w:top w:val="none" w:sz="0" w:space="0" w:color="auto"/>
        <w:left w:val="none" w:sz="0" w:space="0" w:color="auto"/>
        <w:bottom w:val="none" w:sz="0" w:space="0" w:color="auto"/>
        <w:right w:val="none" w:sz="0" w:space="0" w:color="auto"/>
      </w:divBdr>
    </w:div>
    <w:div w:id="1571425124">
      <w:bodyDiv w:val="1"/>
      <w:marLeft w:val="0"/>
      <w:marRight w:val="0"/>
      <w:marTop w:val="0"/>
      <w:marBottom w:val="0"/>
      <w:divBdr>
        <w:top w:val="none" w:sz="0" w:space="0" w:color="auto"/>
        <w:left w:val="none" w:sz="0" w:space="0" w:color="auto"/>
        <w:bottom w:val="none" w:sz="0" w:space="0" w:color="auto"/>
        <w:right w:val="none" w:sz="0" w:space="0" w:color="auto"/>
      </w:divBdr>
    </w:div>
    <w:div w:id="1748528307">
      <w:bodyDiv w:val="1"/>
      <w:marLeft w:val="0"/>
      <w:marRight w:val="0"/>
      <w:marTop w:val="0"/>
      <w:marBottom w:val="0"/>
      <w:divBdr>
        <w:top w:val="none" w:sz="0" w:space="0" w:color="auto"/>
        <w:left w:val="none" w:sz="0" w:space="0" w:color="auto"/>
        <w:bottom w:val="none" w:sz="0" w:space="0" w:color="auto"/>
        <w:right w:val="none" w:sz="0" w:space="0" w:color="auto"/>
      </w:divBdr>
      <w:divsChild>
        <w:div w:id="790786788">
          <w:marLeft w:val="0"/>
          <w:marRight w:val="0"/>
          <w:marTop w:val="0"/>
          <w:marBottom w:val="0"/>
          <w:divBdr>
            <w:top w:val="none" w:sz="0" w:space="0" w:color="auto"/>
            <w:left w:val="none" w:sz="0" w:space="0" w:color="auto"/>
            <w:bottom w:val="none" w:sz="0" w:space="0" w:color="auto"/>
            <w:right w:val="none" w:sz="0" w:space="0" w:color="auto"/>
          </w:divBdr>
        </w:div>
        <w:div w:id="1102995212">
          <w:marLeft w:val="0"/>
          <w:marRight w:val="0"/>
          <w:marTop w:val="0"/>
          <w:marBottom w:val="0"/>
          <w:divBdr>
            <w:top w:val="none" w:sz="0" w:space="0" w:color="auto"/>
            <w:left w:val="none" w:sz="0" w:space="0" w:color="auto"/>
            <w:bottom w:val="none" w:sz="0" w:space="0" w:color="auto"/>
            <w:right w:val="none" w:sz="0" w:space="0" w:color="auto"/>
          </w:divBdr>
        </w:div>
      </w:divsChild>
    </w:div>
    <w:div w:id="1751849876">
      <w:bodyDiv w:val="1"/>
      <w:marLeft w:val="0"/>
      <w:marRight w:val="0"/>
      <w:marTop w:val="0"/>
      <w:marBottom w:val="0"/>
      <w:divBdr>
        <w:top w:val="none" w:sz="0" w:space="0" w:color="auto"/>
        <w:left w:val="none" w:sz="0" w:space="0" w:color="auto"/>
        <w:bottom w:val="none" w:sz="0" w:space="0" w:color="auto"/>
        <w:right w:val="none" w:sz="0" w:space="0" w:color="auto"/>
      </w:divBdr>
    </w:div>
    <w:div w:id="1788965129">
      <w:bodyDiv w:val="1"/>
      <w:marLeft w:val="0"/>
      <w:marRight w:val="0"/>
      <w:marTop w:val="0"/>
      <w:marBottom w:val="0"/>
      <w:divBdr>
        <w:top w:val="none" w:sz="0" w:space="0" w:color="auto"/>
        <w:left w:val="none" w:sz="0" w:space="0" w:color="auto"/>
        <w:bottom w:val="none" w:sz="0" w:space="0" w:color="auto"/>
        <w:right w:val="none" w:sz="0" w:space="0" w:color="auto"/>
      </w:divBdr>
      <w:divsChild>
        <w:div w:id="1654604564">
          <w:marLeft w:val="0"/>
          <w:marRight w:val="0"/>
          <w:marTop w:val="0"/>
          <w:marBottom w:val="0"/>
          <w:divBdr>
            <w:top w:val="none" w:sz="0" w:space="0" w:color="auto"/>
            <w:left w:val="none" w:sz="0" w:space="0" w:color="auto"/>
            <w:bottom w:val="none" w:sz="0" w:space="0" w:color="auto"/>
            <w:right w:val="none" w:sz="0" w:space="0" w:color="auto"/>
          </w:divBdr>
          <w:divsChild>
            <w:div w:id="1249267600">
              <w:marLeft w:val="0"/>
              <w:marRight w:val="0"/>
              <w:marTop w:val="0"/>
              <w:marBottom w:val="0"/>
              <w:divBdr>
                <w:top w:val="none" w:sz="0" w:space="0" w:color="auto"/>
                <w:left w:val="none" w:sz="0" w:space="0" w:color="auto"/>
                <w:bottom w:val="none" w:sz="0" w:space="0" w:color="auto"/>
                <w:right w:val="none" w:sz="0" w:space="0" w:color="auto"/>
              </w:divBdr>
              <w:divsChild>
                <w:div w:id="3256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16015">
      <w:bodyDiv w:val="1"/>
      <w:marLeft w:val="0"/>
      <w:marRight w:val="0"/>
      <w:marTop w:val="0"/>
      <w:marBottom w:val="0"/>
      <w:divBdr>
        <w:top w:val="none" w:sz="0" w:space="0" w:color="auto"/>
        <w:left w:val="none" w:sz="0" w:space="0" w:color="auto"/>
        <w:bottom w:val="none" w:sz="0" w:space="0" w:color="auto"/>
        <w:right w:val="none" w:sz="0" w:space="0" w:color="auto"/>
      </w:divBdr>
    </w:div>
    <w:div w:id="1911116775">
      <w:bodyDiv w:val="1"/>
      <w:marLeft w:val="0"/>
      <w:marRight w:val="0"/>
      <w:marTop w:val="0"/>
      <w:marBottom w:val="0"/>
      <w:divBdr>
        <w:top w:val="none" w:sz="0" w:space="0" w:color="auto"/>
        <w:left w:val="none" w:sz="0" w:space="0" w:color="auto"/>
        <w:bottom w:val="none" w:sz="0" w:space="0" w:color="auto"/>
        <w:right w:val="none" w:sz="0" w:space="0" w:color="auto"/>
      </w:divBdr>
    </w:div>
    <w:div w:id="198688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ophie\AppData\Local\Microsoft\Windows\INetCache\Content.Outlook\GR8AOM1I\accessible%20ici%20;" TargetMode="External"/><Relationship Id="rId21" Type="http://schemas.openxmlformats.org/officeDocument/2006/relationships/hyperlink" Target="http://www.lacimade.org/wp-content/uploads/2017/04/5_Propositions_Cimade_Avril_2017.pdf" TargetMode="External"/><Relationship Id="rId42" Type="http://schemas.openxmlformats.org/officeDocument/2006/relationships/hyperlink" Target="http://www.lacimade.org/wp-content/uploads/2017/03/La_Cimade_EDL2017_Synthese.pdf" TargetMode="External"/><Relationship Id="rId47" Type="http://schemas.openxmlformats.org/officeDocument/2006/relationships/hyperlink" Target="http://www.lacimade.org/wp-content/uploads/2017/03/La_Cimade_EDL2017_Synthese.pdf" TargetMode="External"/><Relationship Id="rId63" Type="http://schemas.openxmlformats.org/officeDocument/2006/relationships/hyperlink" Target="https://www.lacimade.org/wp-content/uploads/2019/09/La_Cimade_Decryptage_Debat_AN_2019.pdf" TargetMode="External"/><Relationship Id="rId68" Type="http://schemas.openxmlformats.org/officeDocument/2006/relationships/hyperlink" Target="https://www.lacimade.org/wp-content/uploads/2019/09/La_Cimade_Decryptage_Debat_AN_2019.pdf" TargetMode="External"/><Relationship Id="rId84" Type="http://schemas.openxmlformats.org/officeDocument/2006/relationships/hyperlink" Target="http://www.lacimade.org/wp-content/uploads/2014/05/EDL2014.pdf" TargetMode="External"/><Relationship Id="rId89" Type="http://schemas.openxmlformats.org/officeDocument/2006/relationships/hyperlink" Target="http://www.lacimade.org/wp-content/uploads/2014/05/EDL2014.pdf" TargetMode="External"/><Relationship Id="rId7" Type="http://schemas.openxmlformats.org/officeDocument/2006/relationships/endnotes" Target="endnotes.xml"/><Relationship Id="rId71" Type="http://schemas.openxmlformats.org/officeDocument/2006/relationships/hyperlink" Target="http://www.lacimade.org/wp-content/uploads/2017/03/La_Cimade_EDL2017_Synthese.pdf" TargetMode="External"/><Relationship Id="rId92" Type="http://schemas.openxmlformats.org/officeDocument/2006/relationships/hyperlink" Target="https://www.lacimade.org/wp-content/uploads/2019/09/La_Cimade_Decryptage_Debat_AN_2019.pdf" TargetMode="External"/><Relationship Id="rId2" Type="http://schemas.openxmlformats.org/officeDocument/2006/relationships/numbering" Target="numbering.xml"/><Relationship Id="rId16" Type="http://schemas.openxmlformats.org/officeDocument/2006/relationships/hyperlink" Target="http://www.lacimade.org/wp-content/uploads/2012/01/EDL-20121.pdf" TargetMode="External"/><Relationship Id="rId29" Type="http://schemas.openxmlformats.org/officeDocument/2006/relationships/hyperlink" Target="https://www.lacimade.org/publication/reglement-dublin-machine-infernale-asile-europeen/" TargetMode="External"/><Relationship Id="rId11" Type="http://schemas.openxmlformats.org/officeDocument/2006/relationships/hyperlink" Target="http://www.lacimade.org/wp-content/uploads/2017/04/5_Propositions_Cimade_Avril_2017.pdf" TargetMode="External"/><Relationship Id="rId24" Type="http://schemas.openxmlformats.org/officeDocument/2006/relationships/hyperlink" Target="http://www.lacimade.org/wp-content/uploads/2017/01/La_Cimade_Decryptage_Elections_-2017.pdf" TargetMode="External"/><Relationship Id="rId32" Type="http://schemas.openxmlformats.org/officeDocument/2006/relationships/hyperlink" Target="http://www.lacimade.org/wp-content/uploads/2017/04/La_Cimade_EDL2017.pdf" TargetMode="External"/><Relationship Id="rId37" Type="http://schemas.openxmlformats.org/officeDocument/2006/relationships/hyperlink" Target="http://www.lacimade.org/wp-content/uploads/2017/03/La_Cimade_EDL2017_Synthese.pdf" TargetMode="External"/><Relationship Id="rId40" Type="http://schemas.openxmlformats.org/officeDocument/2006/relationships/hyperlink" Target="https://www.lacimade.org/wp-content/uploads/2018/11/La_Cimade_Jeunes_en_danger_2018.pdf" TargetMode="External"/><Relationship Id="rId45" Type="http://schemas.openxmlformats.org/officeDocument/2006/relationships/hyperlink" Target="https://www.lacimade.org/publication/soigner-ou-suspecter/" TargetMode="External"/><Relationship Id="rId53" Type="http://schemas.openxmlformats.org/officeDocument/2006/relationships/hyperlink" Target="http://www.lacimade.org/wp-content/uploads/2014/05/EDL2014.pdf" TargetMode="External"/><Relationship Id="rId58" Type="http://schemas.openxmlformats.org/officeDocument/2006/relationships/hyperlink" Target="http://www.lacimade.org/wp-content/uploads/2017/04/La_Cimade_EDL2017.pdf" TargetMode="External"/><Relationship Id="rId66" Type="http://schemas.openxmlformats.org/officeDocument/2006/relationships/hyperlink" Target="https://www.lacimade.org/wp-content/uploads/2019/12/La_Cimade_Decryptage_20_Prop_Gvt_20122019.pdf" TargetMode="External"/><Relationship Id="rId74" Type="http://schemas.openxmlformats.org/officeDocument/2006/relationships/hyperlink" Target="http://www.lacimade.org/wp-content/uploads/2014/05/EDL2014.pdf" TargetMode="External"/><Relationship Id="rId79" Type="http://schemas.openxmlformats.org/officeDocument/2006/relationships/hyperlink" Target="https://www.lacimade.org/publication/petit-guide-denoncer-la-machine-a-expulser/" TargetMode="External"/><Relationship Id="rId87" Type="http://schemas.openxmlformats.org/officeDocument/2006/relationships/hyperlink" Target="http://www.lacimade.org/wp-content/uploads/2017/04/La_Cimade_EDL2017.pdf"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lacimade.org/wp-content/uploads/2012/01/EDL-20121.pdf" TargetMode="External"/><Relationship Id="rId82" Type="http://schemas.openxmlformats.org/officeDocument/2006/relationships/hyperlink" Target="http://www.lacimade.org/wp-content/uploads/2017/03/La_Cimade_EDL2017_Synthese.pdf" TargetMode="External"/><Relationship Id="rId90" Type="http://schemas.openxmlformats.org/officeDocument/2006/relationships/hyperlink" Target="https://www.lacimade.org/wp-content/uploads/2013/05/dossier_presse_1_an_apre.pdf" TargetMode="External"/><Relationship Id="rId95" Type="http://schemas.openxmlformats.org/officeDocument/2006/relationships/hyperlink" Target="http://www.lacimade.org/wp-content/uploads/2017/04/La_Cimade_EDL2017.pdf" TargetMode="External"/><Relationship Id="rId19" Type="http://schemas.openxmlformats.org/officeDocument/2006/relationships/hyperlink" Target="https://www.lacimade.org/taxes-sur-les-titres-de-sejour-une-reduction-en-demi-teinte/" TargetMode="External"/><Relationship Id="rId14" Type="http://schemas.openxmlformats.org/officeDocument/2006/relationships/hyperlink" Target="http://www.lacimade.org/wp-content/uploads/2017/01/La_Cimade_Decryptage_Elections_-2017.pdf" TargetMode="External"/><Relationship Id="rId22" Type="http://schemas.openxmlformats.org/officeDocument/2006/relationships/hyperlink" Target="http://www.lacimade.org/wp-content/uploads/2017/04/La_Cimade_EDL2017.pdf" TargetMode="External"/><Relationship Id="rId27" Type="http://schemas.openxmlformats.org/officeDocument/2006/relationships/hyperlink" Target="http://www.lacimade.org/wp-content/uploads/2012/01/EDL-20121.pdf" TargetMode="External"/><Relationship Id="rId30" Type="http://schemas.openxmlformats.org/officeDocument/2006/relationships/hyperlink" Target="https://www.lacimade.org/wp-content/uploads/2019/09/La_Cimade_Decryptage_Debat_AN_2019.pdf" TargetMode="External"/><Relationship Id="rId35" Type="http://schemas.openxmlformats.org/officeDocument/2006/relationships/hyperlink" Target="https://www.lacimade.org/wp-content/uploads/2019/12/Propositions_Cimade_Travail_2019.pdf" TargetMode="External"/><Relationship Id="rId43" Type="http://schemas.openxmlformats.org/officeDocument/2006/relationships/hyperlink" Target="http://www.lacimade.org/wp-content/uploads/2014/05/EDL2014.pdf" TargetMode="External"/><Relationship Id="rId48" Type="http://schemas.openxmlformats.org/officeDocument/2006/relationships/hyperlink" Target="http://www.lacimade.org/wp-content/uploads/2017/01/La_Cimade_Decryptage_Elections_-2017.pdf" TargetMode="External"/><Relationship Id="rId56" Type="http://schemas.openxmlformats.org/officeDocument/2006/relationships/hyperlink" Target="https://www.lacimade.org/wp-content/uploads/2019/09/La_Cimade_Decryptage_Debat_AN_2019.pdf" TargetMode="External"/><Relationship Id="rId64" Type="http://schemas.openxmlformats.org/officeDocument/2006/relationships/hyperlink" Target="https://www.lacimade.org/wp-content/uploads/2018/08/Loi_Asile_Immigration_Cimade_02082018.pdf" TargetMode="External"/><Relationship Id="rId69" Type="http://schemas.openxmlformats.org/officeDocument/2006/relationships/hyperlink" Target="https://www.lacimade.org/wp-content/uploads/2018/09/La_Cimade_Petit_Guide_Explusions_2018.pdf" TargetMode="External"/><Relationship Id="rId77" Type="http://schemas.openxmlformats.org/officeDocument/2006/relationships/hyperlink" Target="https://www.lacimade.org/wp-content/uploads/2019/09/La_Cimade_Decryptage_Debat_AN_2019.pdf" TargetMode="External"/><Relationship Id="rId100" Type="http://schemas.openxmlformats.org/officeDocument/2006/relationships/hyperlink" Target="http://www.lacimade.org/wp-content/uploads/2011/06/BROCHURE_PROPOSITIONS-DEF1.pdf" TargetMode="External"/><Relationship Id="rId8" Type="http://schemas.openxmlformats.org/officeDocument/2006/relationships/image" Target="media/image1.png"/><Relationship Id="rId51" Type="http://schemas.openxmlformats.org/officeDocument/2006/relationships/hyperlink" Target="http://www.lacimade.org/wp-content/uploads/2017/04/La_Cimade_EDL2017.pdf" TargetMode="External"/><Relationship Id="rId72" Type="http://schemas.openxmlformats.org/officeDocument/2006/relationships/hyperlink" Target="http://www.lacimade.org/wp-content/uploads/2017/01/La_Cimade_Decryptage_Elections_-2017.pdf" TargetMode="External"/><Relationship Id="rId80" Type="http://schemas.openxmlformats.org/officeDocument/2006/relationships/hyperlink" Target="http://www.lacimade.org/wp-content/uploads/2017/04/5_Propositions_Cimade_Avril_2017.pdf" TargetMode="External"/><Relationship Id="rId85" Type="http://schemas.openxmlformats.org/officeDocument/2006/relationships/hyperlink" Target="http://www.lacimade.org/wp-content/uploads/2014/01/Rapport-SANTE-RETENTION-Cimade.pdf" TargetMode="External"/><Relationship Id="rId93" Type="http://schemas.openxmlformats.org/officeDocument/2006/relationships/hyperlink" Target="https://www.lacimade.org/publication/5-priorites-cimade-politiques-migratoires-europeennes/" TargetMode="External"/><Relationship Id="rId98" Type="http://schemas.openxmlformats.org/officeDocument/2006/relationships/hyperlink" Target="http://www.lacimade.org/wp-content/uploads/2016/06/La_Cimade_FrontieresUE_pl.pdf" TargetMode="External"/><Relationship Id="rId3" Type="http://schemas.openxmlformats.org/officeDocument/2006/relationships/styles" Target="styles.xml"/><Relationship Id="rId12" Type="http://schemas.openxmlformats.org/officeDocument/2006/relationships/hyperlink" Target="http://www.lacimade.org/wp-content/uploads/2017/04/La_Cimade_EDL2017.pdf" TargetMode="External"/><Relationship Id="rId17" Type="http://schemas.openxmlformats.org/officeDocument/2006/relationships/hyperlink" Target="http://www.lacimade.org/wp-content/uploads/2011/06/BROCHURE_PROPOSITIONS-DEF1.pdf" TargetMode="External"/><Relationship Id="rId25" Type="http://schemas.openxmlformats.org/officeDocument/2006/relationships/hyperlink" Target="http://www.lacimade.org/wp-content/uploads/2014/05/EDL2014.pdf" TargetMode="External"/><Relationship Id="rId33" Type="http://schemas.openxmlformats.org/officeDocument/2006/relationships/hyperlink" Target="http://www.lacimade.org/wp-content/uploads/2017/03/La_Cimade_EDL2017_Synthese.pdf" TargetMode="External"/><Relationship Id="rId38" Type="http://schemas.openxmlformats.org/officeDocument/2006/relationships/hyperlink" Target="http://www.lacimade.org/wp-content/uploads/2014/05/EDL2014.pdf" TargetMode="External"/><Relationship Id="rId46" Type="http://schemas.openxmlformats.org/officeDocument/2006/relationships/hyperlink" Target="http://www.lacimade.org/wp-content/uploads/2017/04/La_Cimade_EDL2017.pdf" TargetMode="External"/><Relationship Id="rId59" Type="http://schemas.openxmlformats.org/officeDocument/2006/relationships/hyperlink" Target="http://www.lacimade.org/wp-content/uploads/2017/03/La_Cimade_EDL2017_Synthese.pdf" TargetMode="External"/><Relationship Id="rId67" Type="http://schemas.openxmlformats.org/officeDocument/2006/relationships/hyperlink" Target="https://www.lacimade.org/wp-content/uploads/2019/08/Propositions_Cimade_Hebergement_2019.pdf" TargetMode="External"/><Relationship Id="rId103" Type="http://schemas.openxmlformats.org/officeDocument/2006/relationships/fontTable" Target="fontTable.xml"/><Relationship Id="rId20" Type="http://schemas.openxmlformats.org/officeDocument/2006/relationships/hyperlink" Target="https://www.lacimade.org/wp-content/uploads/2019/09/La_Cimade_Decryptage_Debat_AN_2019.pdf" TargetMode="External"/><Relationship Id="rId41" Type="http://schemas.openxmlformats.org/officeDocument/2006/relationships/hyperlink" Target="http://www.lacimade.org/wp-content/uploads/2017/04/La_Cimade_EDL2017.pdf" TargetMode="External"/><Relationship Id="rId54" Type="http://schemas.openxmlformats.org/officeDocument/2006/relationships/hyperlink" Target="file:///C:\Users\sophie\AppData\Local\Microsoft\Windows\INetCache\Content.Outlook\GR8AOM1I\accessible%20ici%20;" TargetMode="External"/><Relationship Id="rId62" Type="http://schemas.openxmlformats.org/officeDocument/2006/relationships/hyperlink" Target="http://www.lacimade.org/wp-content/uploads/2011/06/BROCHURE_PROPOSITIONS-DEF1.pdf" TargetMode="External"/><Relationship Id="rId70" Type="http://schemas.openxmlformats.org/officeDocument/2006/relationships/hyperlink" Target="http://www.lacimade.org/wp-content/uploads/2017/04/La_Cimade_EDL2017.pdf" TargetMode="External"/><Relationship Id="rId75" Type="http://schemas.openxmlformats.org/officeDocument/2006/relationships/hyperlink" Target="http://www.lacimade.org/wp-content/uploads/2017/11/Propositions_Cimade_Double_Peine.pdf" TargetMode="External"/><Relationship Id="rId83" Type="http://schemas.openxmlformats.org/officeDocument/2006/relationships/hyperlink" Target="http://www.lacimade.org/wp-content/uploads/2017/01/La_Cimade_Decryptage_Elections_-2017.pdf" TargetMode="External"/><Relationship Id="rId88" Type="http://schemas.openxmlformats.org/officeDocument/2006/relationships/hyperlink" Target="http://www.lacimade.org/wp-content/uploads/2017/03/La_Cimade_EDL2017_Synthese.pdf" TargetMode="External"/><Relationship Id="rId91" Type="http://schemas.openxmlformats.org/officeDocument/2006/relationships/hyperlink" Target="https://www.lacimade.org/wp-content/uploads/2019/12/La_Cimade_Decryptage_20_Prop_Gvt_20122019.pdf" TargetMode="External"/><Relationship Id="rId96" Type="http://schemas.openxmlformats.org/officeDocument/2006/relationships/hyperlink" Target="http://www.lacimade.org/wp-content/uploads/2017/03/La_Cimade_EDL2017_Synthes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acimade.org/wp-content/uploads/2014/05/EDL2014.pdf" TargetMode="External"/><Relationship Id="rId23" Type="http://schemas.openxmlformats.org/officeDocument/2006/relationships/hyperlink" Target="http://www.lacimade.org/wp-content/uploads/2017/03/La_Cimade_EDL2017_Synthese.pdf" TargetMode="External"/><Relationship Id="rId28" Type="http://schemas.openxmlformats.org/officeDocument/2006/relationships/hyperlink" Target="http://www.lacimade.org/wp-content/uploads/2011/06/BROCHURE_PROPOSITIONS-DEF1.pdf" TargetMode="External"/><Relationship Id="rId36" Type="http://schemas.openxmlformats.org/officeDocument/2006/relationships/hyperlink" Target="http://www.lacimade.org/wp-content/uploads/2017/04/La_Cimade_EDL2017.pdf" TargetMode="External"/><Relationship Id="rId49" Type="http://schemas.openxmlformats.org/officeDocument/2006/relationships/hyperlink" Target="http://www.lacimade.org/wp-content/uploads/2014/05/EDL2014.pdf" TargetMode="External"/><Relationship Id="rId57" Type="http://schemas.openxmlformats.org/officeDocument/2006/relationships/hyperlink" Target="http://www.lacimade.org/wp-content/uploads/2017/04/5_Propositions_Cimade_Avril_2017.pdf" TargetMode="External"/><Relationship Id="rId10" Type="http://schemas.openxmlformats.org/officeDocument/2006/relationships/hyperlink" Target="https://www.lacimade.org/wp-content/uploads/2019/09/La_Cimade_Decryptage_Debat_AN_2019.pdf" TargetMode="External"/><Relationship Id="rId31" Type="http://schemas.openxmlformats.org/officeDocument/2006/relationships/hyperlink" Target="http://www.lacimade.org/wp-content/uploads/2017/12/Cimade_Dublin_2017.pdf" TargetMode="External"/><Relationship Id="rId44" Type="http://schemas.openxmlformats.org/officeDocument/2006/relationships/hyperlink" Target="https://www.lacimade.org/wp-content/uploads/2019/12/La_Cimade_Decryptage_20_Prop_Gvt_20122019.pdf" TargetMode="External"/><Relationship Id="rId52" Type="http://schemas.openxmlformats.org/officeDocument/2006/relationships/hyperlink" Target="http://www.lacimade.org/wp-content/uploads/2017/03/La_Cimade_EDL2017_Synthese.pdf" TargetMode="External"/><Relationship Id="rId60" Type="http://schemas.openxmlformats.org/officeDocument/2006/relationships/hyperlink" Target="http://www.lacimade.org/wp-content/uploads/2017/01/La_Cimade_Decryptage_Elections_-2017.pdf" TargetMode="External"/><Relationship Id="rId65" Type="http://schemas.openxmlformats.org/officeDocument/2006/relationships/hyperlink" Target="http://www.lacimade.org/wp-content/uploads/2017/01/La_Cimade_Decryptage_Elections_-2017.pdf" TargetMode="External"/><Relationship Id="rId73" Type="http://schemas.openxmlformats.org/officeDocument/2006/relationships/hyperlink" Target="http://www.lacimade.org/wp-content/uploads/2014/09/Rapport_Prison2014_Planches2.pdf" TargetMode="External"/><Relationship Id="rId78" Type="http://schemas.openxmlformats.org/officeDocument/2006/relationships/hyperlink" Target="https://www.lacimade.org/presse/monsieur-castaner-votre-politique-denfermement-en-retention-a-franchi-la-ligne-rouge/" TargetMode="External"/><Relationship Id="rId81" Type="http://schemas.openxmlformats.org/officeDocument/2006/relationships/hyperlink" Target="http://www.lacimade.org/wp-content/uploads/2017/04/La_Cimade_EDL2017.pdf" TargetMode="External"/><Relationship Id="rId86" Type="http://schemas.openxmlformats.org/officeDocument/2006/relationships/hyperlink" Target="https://www.lacimade.org/wp-content/uploads/2018/08/Loi_Asile_Immigration_Cimade_02082018.pdf" TargetMode="External"/><Relationship Id="rId94" Type="http://schemas.openxmlformats.org/officeDocument/2006/relationships/hyperlink" Target="https://www.lacimade.org/publication/reglement-dublin-machine-infernale-asile-europeen/" TargetMode="External"/><Relationship Id="rId99" Type="http://schemas.openxmlformats.org/officeDocument/2006/relationships/hyperlink" Target="http://www.lacimade.org/wp-content/uploads/2014/05/EDL2014.pdf" TargetMode="External"/><Relationship Id="rId101" Type="http://schemas.openxmlformats.org/officeDocument/2006/relationships/hyperlink" Target="http://www.lacimade.org/wp-content/uploads/2014/07/Rapport_Palestine_BD.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lacimade.org/wp-content/uploads/2017/03/La_Cimade_EDL2017_Synthese.pdf" TargetMode="External"/><Relationship Id="rId18" Type="http://schemas.openxmlformats.org/officeDocument/2006/relationships/hyperlink" Target="http://www.lacimade.org/wp-content/uploads/2010/07/Rapport_complet_visa_refuse.pdf" TargetMode="External"/><Relationship Id="rId39" Type="http://schemas.openxmlformats.org/officeDocument/2006/relationships/hyperlink" Target="https://www.lacimade.org/wp-content/uploads/2019/09/La_Cimade_Decryptage_Debat_AN_2019.pdf" TargetMode="External"/><Relationship Id="rId34" Type="http://schemas.openxmlformats.org/officeDocument/2006/relationships/hyperlink" Target="http://www.lacimade.org/wp-content/uploads/2010/02/VoyageAuCentreAsile2.pdf" TargetMode="External"/><Relationship Id="rId50" Type="http://schemas.openxmlformats.org/officeDocument/2006/relationships/hyperlink" Target="http://www.lacimade.org/wp-content/uploads/2011/06/BROCHURE_PROPOSITIONS-DEF1.pdf" TargetMode="External"/><Relationship Id="rId55" Type="http://schemas.openxmlformats.org/officeDocument/2006/relationships/hyperlink" Target="https://www.lacimade.org/wp-content/uploads/2019/12/Propositions_Cimade_Travail_2019.pdf" TargetMode="External"/><Relationship Id="rId76" Type="http://schemas.openxmlformats.org/officeDocument/2006/relationships/hyperlink" Target="http://www.lacimade.org/wp-content/uploads/2014/01/Rapport-SANTE-RETENTION-Cimade.pdf" TargetMode="External"/><Relationship Id="rId97" Type="http://schemas.openxmlformats.org/officeDocument/2006/relationships/hyperlink" Target="http://www.lacimade.org/wp-content/uploads/2017/01/La_Cimade_Decryptage_Elections_-2017.pdf" TargetMode="External"/><Relationship Id="rId10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0F929-6A77-4952-BD3C-DFE51F80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17916</Words>
  <Characters>98541</Characters>
  <Application>Microsoft Office Word</Application>
  <DocSecurity>0</DocSecurity>
  <Lines>821</Lines>
  <Paragraphs>232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DURANTON</dc:creator>
  <cp:keywords/>
  <dc:description/>
  <cp:lastModifiedBy>CLAUDINE DREUILHE</cp:lastModifiedBy>
  <cp:revision>2</cp:revision>
  <cp:lastPrinted>2020-04-21T08:02:00Z</cp:lastPrinted>
  <dcterms:created xsi:type="dcterms:W3CDTF">2020-04-24T09:39:00Z</dcterms:created>
  <dcterms:modified xsi:type="dcterms:W3CDTF">2020-04-24T09:39:00Z</dcterms:modified>
</cp:coreProperties>
</file>